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2D57D" w14:textId="77777777" w:rsidR="00282680" w:rsidRPr="00521CF5" w:rsidRDefault="00901D5D" w:rsidP="00064547">
      <w:pPr>
        <w:pStyle w:val="Titel-Headline"/>
      </w:pPr>
      <w:r w:rsidRPr="00064547">
        <w:t>Pressemitteilung</w:t>
      </w:r>
    </w:p>
    <w:bookmarkStart w:id="0" w:name="Untertitel"/>
    <w:p w14:paraId="7B34F798" w14:textId="77777777" w:rsidR="00CE71C0" w:rsidRDefault="00CE71C0" w:rsidP="00064547">
      <w:pPr>
        <w:pStyle w:val="Linie"/>
      </w:pPr>
      <w:r w:rsidRPr="00335617">
        <w:rPr>
          <w:noProof/>
          <w:lang w:eastAsia="de-DE"/>
        </w:rPr>
        <mc:AlternateContent>
          <mc:Choice Requires="wps">
            <w:drawing>
              <wp:inline distT="0" distB="0" distL="0" distR="0" wp14:anchorId="5CD58BC4" wp14:editId="075FB3ED">
                <wp:extent cx="4932000" cy="0"/>
                <wp:effectExtent l="0" t="0" r="8890" b="12700"/>
                <wp:docPr id="11" name="Gerade Verbindung 11"/>
                <wp:cNvGraphicFramePr/>
                <a:graphic xmlns:a="http://schemas.openxmlformats.org/drawingml/2006/main">
                  <a:graphicData uri="http://schemas.microsoft.com/office/word/2010/wordprocessingShape">
                    <wps:wsp>
                      <wps:cNvCnPr/>
                      <wps:spPr>
                        <a:xfrm>
                          <a:off x="0" y="0"/>
                          <a:ext cx="49320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06E54B67" id="Gerade Verbindung 11" o:spid="_x0000_s1026" style="visibility:visible;mso-wrap-style:square;mso-left-percent:-10001;mso-top-percent:-10001;mso-position-horizontal:absolute;mso-position-horizontal-relative:char;mso-position-vertical:absolute;mso-position-vertical-relative:line;mso-left-percent:-10001;mso-top-percent:-10001" from="0,0" to="388.3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" strokeweight=".5pt">
                <v:stroke joinstyle="miter"/>
                <w10:anchorlock/>
              </v:line>
            </w:pict>
          </mc:Fallback>
        </mc:AlternateContent>
      </w:r>
    </w:p>
    <w:bookmarkEnd w:id="0"/>
    <w:p w14:paraId="10B30B88" w14:textId="6519FF5F" w:rsidR="00CE6C34" w:rsidRDefault="009C36BC" w:rsidP="00CE6C34">
      <w:pPr>
        <w:pStyle w:val="Dachzeile"/>
      </w:pPr>
      <w:r>
        <w:rPr>
          <w:bCs/>
        </w:rPr>
        <w:t>B</w:t>
      </w:r>
      <w:r w:rsidR="00354DE3">
        <w:rPr>
          <w:bCs/>
        </w:rPr>
        <w:t>edarfsgerecht</w:t>
      </w:r>
      <w:r w:rsidR="00FC30EC" w:rsidRPr="00FC30EC">
        <w:rPr>
          <w:bCs/>
        </w:rPr>
        <w:t xml:space="preserve"> betreibbare</w:t>
      </w:r>
      <w:r w:rsidR="00AB0423">
        <w:rPr>
          <w:bCs/>
        </w:rPr>
        <w:t xml:space="preserve">s </w:t>
      </w:r>
      <w:r w:rsidR="0084242A">
        <w:rPr>
          <w:bCs/>
        </w:rPr>
        <w:t>Fertigungsmanagementsystem</w:t>
      </w:r>
    </w:p>
    <w:p w14:paraId="3FCE1934" w14:textId="3CEA1124" w:rsidR="00CE6C34" w:rsidRPr="00304556" w:rsidRDefault="00CE6C34" w:rsidP="00CE6C34">
      <w:pPr>
        <w:pStyle w:val="Titel-Subline"/>
      </w:pPr>
      <w:r w:rsidRPr="00304556">
        <w:br/>
      </w:r>
      <w:r w:rsidR="001D0BC5" w:rsidRPr="00FC2D1A">
        <w:rPr>
          <w:bCs/>
        </w:rPr>
        <w:t xml:space="preserve">iTAC und </w:t>
      </w:r>
      <w:proofErr w:type="spellStart"/>
      <w:r w:rsidR="001D0BC5" w:rsidRPr="00FC2D1A">
        <w:rPr>
          <w:bCs/>
        </w:rPr>
        <w:t>Red</w:t>
      </w:r>
      <w:proofErr w:type="spellEnd"/>
      <w:r w:rsidR="001D0BC5" w:rsidRPr="00FC2D1A">
        <w:rPr>
          <w:bCs/>
        </w:rPr>
        <w:t xml:space="preserve"> </w:t>
      </w:r>
      <w:proofErr w:type="gramStart"/>
      <w:r w:rsidR="001D0BC5" w:rsidRPr="00FC2D1A">
        <w:rPr>
          <w:bCs/>
        </w:rPr>
        <w:t>Hat</w:t>
      </w:r>
      <w:proofErr w:type="gramEnd"/>
      <w:r w:rsidR="001D0BC5" w:rsidRPr="00FC2D1A">
        <w:rPr>
          <w:bCs/>
        </w:rPr>
        <w:t xml:space="preserve"> kooperieren für </w:t>
      </w:r>
      <w:r w:rsidR="00EB52F9">
        <w:rPr>
          <w:bCs/>
        </w:rPr>
        <w:t xml:space="preserve">modernes </w:t>
      </w:r>
      <w:r w:rsidR="001D0BC5" w:rsidRPr="00FC2D1A">
        <w:rPr>
          <w:bCs/>
        </w:rPr>
        <w:t>MOM mit Cloud- und On-</w:t>
      </w:r>
      <w:proofErr w:type="spellStart"/>
      <w:r w:rsidR="001D0BC5" w:rsidRPr="00FC2D1A">
        <w:rPr>
          <w:bCs/>
        </w:rPr>
        <w:t>Premises</w:t>
      </w:r>
      <w:proofErr w:type="spellEnd"/>
      <w:r w:rsidR="001D0BC5" w:rsidRPr="00FC2D1A">
        <w:rPr>
          <w:bCs/>
        </w:rPr>
        <w:t>-Flexibilität</w:t>
      </w:r>
    </w:p>
    <w:p w14:paraId="205A37BC" w14:textId="2D7F448F" w:rsidR="00190672" w:rsidRPr="00190672" w:rsidRDefault="00CE6C34" w:rsidP="00190672">
      <w:pPr>
        <w:rPr>
          <w:b/>
          <w:bCs/>
        </w:rPr>
      </w:pPr>
      <w:r w:rsidRPr="00AE5C5A">
        <w:rPr>
          <w:rStyle w:val="Fettung"/>
          <w:szCs w:val="22"/>
        </w:rPr>
        <w:t xml:space="preserve">Montabaur, </w:t>
      </w:r>
      <w:r w:rsidR="00ED70AA">
        <w:rPr>
          <w:rStyle w:val="Fettung"/>
          <w:szCs w:val="22"/>
        </w:rPr>
        <w:t>23</w:t>
      </w:r>
      <w:r w:rsidRPr="00AE5C5A">
        <w:rPr>
          <w:rStyle w:val="Fettung"/>
          <w:szCs w:val="22"/>
        </w:rPr>
        <w:t xml:space="preserve">. </w:t>
      </w:r>
      <w:r w:rsidR="00171CC9">
        <w:rPr>
          <w:rStyle w:val="Fettung"/>
          <w:szCs w:val="22"/>
        </w:rPr>
        <w:t>Ju</w:t>
      </w:r>
      <w:r w:rsidR="00ED70AA">
        <w:rPr>
          <w:rStyle w:val="Fettung"/>
          <w:szCs w:val="22"/>
        </w:rPr>
        <w:t>l</w:t>
      </w:r>
      <w:r w:rsidR="00171CC9">
        <w:rPr>
          <w:rStyle w:val="Fettung"/>
          <w:szCs w:val="22"/>
        </w:rPr>
        <w:t>i</w:t>
      </w:r>
      <w:r w:rsidR="00AE5C5A" w:rsidRPr="00326DC0">
        <w:rPr>
          <w:rStyle w:val="Fettung"/>
          <w:szCs w:val="22"/>
        </w:rPr>
        <w:t xml:space="preserve"> </w:t>
      </w:r>
      <w:r w:rsidRPr="00326DC0">
        <w:rPr>
          <w:rStyle w:val="Fettung"/>
          <w:szCs w:val="22"/>
        </w:rPr>
        <w:t>202</w:t>
      </w:r>
      <w:r w:rsidR="007404A2">
        <w:rPr>
          <w:rStyle w:val="Fettung"/>
          <w:szCs w:val="22"/>
        </w:rPr>
        <w:t>5</w:t>
      </w:r>
      <w:r w:rsidRPr="00326DC0">
        <w:rPr>
          <w:rStyle w:val="Fettung"/>
          <w:szCs w:val="22"/>
        </w:rPr>
        <w:t xml:space="preserve"> –</w:t>
      </w:r>
      <w:r w:rsidR="002B469E">
        <w:rPr>
          <w:b/>
          <w:bCs/>
        </w:rPr>
        <w:t xml:space="preserve"> </w:t>
      </w:r>
      <w:r w:rsidR="00190672" w:rsidRPr="00190672">
        <w:rPr>
          <w:b/>
          <w:bCs/>
        </w:rPr>
        <w:t xml:space="preserve">Die iTAC Software AG und </w:t>
      </w:r>
      <w:proofErr w:type="spellStart"/>
      <w:r w:rsidR="00190672" w:rsidRPr="00190672">
        <w:rPr>
          <w:b/>
          <w:bCs/>
        </w:rPr>
        <w:t>Red</w:t>
      </w:r>
      <w:proofErr w:type="spellEnd"/>
      <w:r w:rsidR="00190672" w:rsidRPr="00190672">
        <w:rPr>
          <w:b/>
          <w:bCs/>
        </w:rPr>
        <w:t xml:space="preserve"> </w:t>
      </w:r>
      <w:proofErr w:type="gramStart"/>
      <w:r w:rsidR="00190672" w:rsidRPr="00190672">
        <w:rPr>
          <w:b/>
          <w:bCs/>
        </w:rPr>
        <w:t>Hat</w:t>
      </w:r>
      <w:proofErr w:type="gramEnd"/>
      <w:r w:rsidR="00190672" w:rsidRPr="00190672">
        <w:rPr>
          <w:b/>
          <w:bCs/>
        </w:rPr>
        <w:t xml:space="preserve"> haben eine strategische Technologi</w:t>
      </w:r>
      <w:r w:rsidR="002B469E">
        <w:rPr>
          <w:b/>
          <w:bCs/>
        </w:rPr>
        <w:t>e</w:t>
      </w:r>
      <w:r w:rsidR="00190672" w:rsidRPr="00190672">
        <w:rPr>
          <w:b/>
          <w:bCs/>
        </w:rPr>
        <w:t xml:space="preserve">partnerschaft geschlossen. Ziel ist es, produzierenden Unternehmen eine zukunftssichere, modulare Plattform auf Basis der iTAC.MOM.Suite und </w:t>
      </w:r>
      <w:r w:rsidR="007617CD" w:rsidRPr="002C5014">
        <w:rPr>
          <w:b/>
          <w:bCs/>
          <w:color w:val="auto"/>
        </w:rPr>
        <w:t xml:space="preserve">der </w:t>
      </w:r>
      <w:proofErr w:type="spellStart"/>
      <w:r w:rsidR="007617CD" w:rsidRPr="002C5014">
        <w:rPr>
          <w:b/>
          <w:bCs/>
          <w:color w:val="auto"/>
        </w:rPr>
        <w:t>Red</w:t>
      </w:r>
      <w:proofErr w:type="spellEnd"/>
      <w:r w:rsidR="007617CD" w:rsidRPr="002C5014">
        <w:rPr>
          <w:b/>
          <w:bCs/>
          <w:color w:val="auto"/>
        </w:rPr>
        <w:t xml:space="preserve"> Hat </w:t>
      </w:r>
      <w:proofErr w:type="spellStart"/>
      <w:r w:rsidR="007617CD" w:rsidRPr="002C5014">
        <w:rPr>
          <w:b/>
          <w:bCs/>
          <w:color w:val="auto"/>
        </w:rPr>
        <w:t>Advanced</w:t>
      </w:r>
      <w:proofErr w:type="spellEnd"/>
      <w:r w:rsidR="007617CD" w:rsidRPr="002C5014">
        <w:rPr>
          <w:b/>
          <w:bCs/>
          <w:color w:val="auto"/>
        </w:rPr>
        <w:t xml:space="preserve"> </w:t>
      </w:r>
      <w:proofErr w:type="spellStart"/>
      <w:r w:rsidR="007617CD" w:rsidRPr="002C5014">
        <w:rPr>
          <w:b/>
          <w:bCs/>
          <w:color w:val="auto"/>
        </w:rPr>
        <w:t>Compute</w:t>
      </w:r>
      <w:proofErr w:type="spellEnd"/>
      <w:r w:rsidR="007617CD" w:rsidRPr="002C5014">
        <w:rPr>
          <w:b/>
          <w:bCs/>
          <w:color w:val="auto"/>
        </w:rPr>
        <w:t xml:space="preserve"> </w:t>
      </w:r>
      <w:proofErr w:type="spellStart"/>
      <w:r w:rsidR="007617CD" w:rsidRPr="002C5014">
        <w:rPr>
          <w:b/>
          <w:bCs/>
          <w:color w:val="auto"/>
        </w:rPr>
        <w:t>Platform</w:t>
      </w:r>
      <w:proofErr w:type="spellEnd"/>
      <w:r w:rsidR="007617CD" w:rsidRPr="002C5014">
        <w:rPr>
          <w:b/>
          <w:bCs/>
          <w:color w:val="auto"/>
        </w:rPr>
        <w:t xml:space="preserve">, basierend auf </w:t>
      </w:r>
      <w:proofErr w:type="spellStart"/>
      <w:r w:rsidR="00190672" w:rsidRPr="002C5014">
        <w:rPr>
          <w:b/>
          <w:bCs/>
          <w:color w:val="auto"/>
        </w:rPr>
        <w:t>OpenShift</w:t>
      </w:r>
      <w:proofErr w:type="spellEnd"/>
      <w:r w:rsidR="00065A0B">
        <w:rPr>
          <w:b/>
          <w:bCs/>
          <w:color w:val="auto"/>
        </w:rPr>
        <w:t>,</w:t>
      </w:r>
      <w:r w:rsidR="00190672" w:rsidRPr="002C5014">
        <w:rPr>
          <w:b/>
          <w:bCs/>
          <w:color w:val="auto"/>
        </w:rPr>
        <w:t xml:space="preserve"> </w:t>
      </w:r>
      <w:r w:rsidR="00190672" w:rsidRPr="00190672">
        <w:rPr>
          <w:b/>
          <w:bCs/>
        </w:rPr>
        <w:t>bereitzustellen –</w:t>
      </w:r>
      <w:r w:rsidR="008C6B82">
        <w:rPr>
          <w:b/>
          <w:bCs/>
        </w:rPr>
        <w:t xml:space="preserve"> betreibbar</w:t>
      </w:r>
      <w:r w:rsidR="00190672" w:rsidRPr="00190672">
        <w:rPr>
          <w:b/>
          <w:bCs/>
        </w:rPr>
        <w:t xml:space="preserve"> vo</w:t>
      </w:r>
      <w:r w:rsidR="00B629BE">
        <w:rPr>
          <w:b/>
          <w:bCs/>
        </w:rPr>
        <w:t>n</w:t>
      </w:r>
      <w:r w:rsidR="00190672" w:rsidRPr="00190672">
        <w:rPr>
          <w:b/>
          <w:bCs/>
        </w:rPr>
        <w:t xml:space="preserve"> Edge</w:t>
      </w:r>
      <w:r w:rsidR="00634EA3">
        <w:rPr>
          <w:b/>
          <w:bCs/>
        </w:rPr>
        <w:t>-</w:t>
      </w:r>
      <w:r w:rsidR="00190672" w:rsidRPr="00190672">
        <w:rPr>
          <w:b/>
          <w:bCs/>
        </w:rPr>
        <w:t xml:space="preserve"> über On-</w:t>
      </w:r>
      <w:proofErr w:type="spellStart"/>
      <w:r w:rsidR="00190672" w:rsidRPr="00190672">
        <w:rPr>
          <w:b/>
          <w:bCs/>
        </w:rPr>
        <w:t>Premises</w:t>
      </w:r>
      <w:proofErr w:type="spellEnd"/>
      <w:r w:rsidR="00190672" w:rsidRPr="00190672">
        <w:rPr>
          <w:b/>
          <w:bCs/>
        </w:rPr>
        <w:t xml:space="preserve">-Umgebungen bis </w:t>
      </w:r>
      <w:r w:rsidR="00597295">
        <w:rPr>
          <w:b/>
          <w:bCs/>
        </w:rPr>
        <w:t xml:space="preserve">hin </w:t>
      </w:r>
      <w:r w:rsidR="00190672" w:rsidRPr="00190672">
        <w:rPr>
          <w:b/>
          <w:bCs/>
        </w:rPr>
        <w:t>zur Cloud.</w:t>
      </w:r>
      <w:r w:rsidR="001D44CE">
        <w:rPr>
          <w:b/>
          <w:bCs/>
        </w:rPr>
        <w:t xml:space="preserve"> </w:t>
      </w:r>
      <w:r w:rsidR="004E2F93">
        <w:rPr>
          <w:b/>
          <w:bCs/>
        </w:rPr>
        <w:t>Unternehmen</w:t>
      </w:r>
      <w:r w:rsidR="00190672" w:rsidRPr="00190672">
        <w:rPr>
          <w:b/>
          <w:bCs/>
        </w:rPr>
        <w:t xml:space="preserve"> profitieren von eine</w:t>
      </w:r>
      <w:r w:rsidR="004E2F93">
        <w:rPr>
          <w:b/>
          <w:bCs/>
        </w:rPr>
        <w:t xml:space="preserve">m </w:t>
      </w:r>
      <w:r w:rsidR="003B3A13">
        <w:rPr>
          <w:b/>
          <w:bCs/>
        </w:rPr>
        <w:t>flexiblen</w:t>
      </w:r>
      <w:r w:rsidR="004E2F93">
        <w:rPr>
          <w:b/>
          <w:bCs/>
        </w:rPr>
        <w:t xml:space="preserve"> Fertigungsmanagementsystem, das sich</w:t>
      </w:r>
      <w:r w:rsidR="00190672" w:rsidRPr="00190672">
        <w:rPr>
          <w:b/>
          <w:bCs/>
        </w:rPr>
        <w:t xml:space="preserve"> </w:t>
      </w:r>
      <w:r w:rsidR="004E2F93">
        <w:rPr>
          <w:b/>
          <w:bCs/>
        </w:rPr>
        <w:t xml:space="preserve">einfach in Betrieb nehmen und </w:t>
      </w:r>
      <w:r w:rsidR="004E51EB">
        <w:rPr>
          <w:b/>
          <w:bCs/>
        </w:rPr>
        <w:t>schnell</w:t>
      </w:r>
      <w:r w:rsidR="00190672" w:rsidRPr="00190672">
        <w:rPr>
          <w:b/>
          <w:bCs/>
        </w:rPr>
        <w:t xml:space="preserve"> an individuelle Produktionsanforderungen und regulatorische Vorgaben anpassen lässt.</w:t>
      </w:r>
    </w:p>
    <w:p w14:paraId="1E4BE8EB" w14:textId="77777777" w:rsidR="00190672" w:rsidRPr="004559F5" w:rsidRDefault="00190672" w:rsidP="004559F5">
      <w:pPr>
        <w:rPr>
          <w:b/>
          <w:bCs/>
        </w:rPr>
      </w:pPr>
    </w:p>
    <w:p w14:paraId="170073E3" w14:textId="5FEC8276" w:rsidR="0045426A" w:rsidRPr="00417BFD" w:rsidRDefault="00CB08F0" w:rsidP="009F4F27">
      <w:pPr>
        <w:rPr>
          <w:bCs/>
          <w:sz w:val="24"/>
        </w:rPr>
      </w:pPr>
      <w:r w:rsidRPr="00CB08F0">
        <w:t>Produktionsnetzwerke sind heute global aufgestellt, bestehen oft aus einem Mix aus Bestands- und Neuanlagen (</w:t>
      </w:r>
      <w:proofErr w:type="spellStart"/>
      <w:r w:rsidRPr="00CB08F0">
        <w:t>Brownfield</w:t>
      </w:r>
      <w:proofErr w:type="spellEnd"/>
      <w:r w:rsidRPr="00CB08F0">
        <w:t xml:space="preserve"> und Greenfield) und müssen dynamisch auf Marktveränderungen reagieren können. Gleichzeitig werden Produkte in immer kürzeren Zyklen und Varianten gefertigt.</w:t>
      </w:r>
      <w:r w:rsidR="00FA5652">
        <w:t xml:space="preserve"> </w:t>
      </w:r>
      <w:r w:rsidRPr="00CB08F0">
        <w:t>Klassische, monolithische</w:t>
      </w:r>
      <w:r w:rsidR="00090BFA">
        <w:t xml:space="preserve"> </w:t>
      </w:r>
      <w:r w:rsidRPr="00CB08F0">
        <w:t xml:space="preserve">MES stoßen hier an </w:t>
      </w:r>
      <w:r w:rsidR="009B776F">
        <w:t xml:space="preserve">ihre </w:t>
      </w:r>
      <w:r w:rsidRPr="00CB08F0">
        <w:t>Grenzen. Gefragt sind</w:t>
      </w:r>
      <w:r w:rsidR="002768F5">
        <w:t xml:space="preserve"> offene, einfach modellierbare</w:t>
      </w:r>
      <w:r w:rsidRPr="00CB08F0">
        <w:t xml:space="preserve"> Plattformen</w:t>
      </w:r>
      <w:r w:rsidR="00417BFD">
        <w:t xml:space="preserve"> mit einer containerisierten Architektur</w:t>
      </w:r>
      <w:r w:rsidR="00E7460C">
        <w:t xml:space="preserve"> und flexiblen Bereitstellungsmodellen</w:t>
      </w:r>
      <w:r w:rsidR="00417BFD">
        <w:t>.</w:t>
      </w:r>
      <w:r w:rsidR="00417BFD">
        <w:rPr>
          <w:bCs/>
          <w:sz w:val="24"/>
        </w:rPr>
        <w:t xml:space="preserve"> </w:t>
      </w:r>
    </w:p>
    <w:p w14:paraId="1F70CD05" w14:textId="77777777" w:rsidR="00A5486E" w:rsidRDefault="00A5486E" w:rsidP="009F4F27"/>
    <w:p w14:paraId="685FA9EF" w14:textId="038924DB" w:rsidR="002C0D13" w:rsidRDefault="00023C30" w:rsidP="009F4F27">
      <w:pPr>
        <w:rPr>
          <w:rFonts w:ascii="Arial" w:hAnsi="Arial" w:cs="Arial"/>
          <w:bCs/>
        </w:rPr>
      </w:pPr>
      <w:r>
        <w:t>Dabei sind die An</w:t>
      </w:r>
      <w:r w:rsidR="007C4E49">
        <w:t>forderungen je nach Branche und Unternehmensstrategie unterschiedlich.</w:t>
      </w:r>
      <w:r w:rsidR="00A912F2">
        <w:t xml:space="preserve"> </w:t>
      </w:r>
      <w:r w:rsidR="00F63177" w:rsidRPr="00F63177">
        <w:t>„Einige Unternehmen setzen konsequent auf Cloud-first-</w:t>
      </w:r>
      <w:r w:rsidR="00F63177" w:rsidRPr="00F63177">
        <w:lastRenderedPageBreak/>
        <w:t>Strategien, andere – etwa in regulierten Branchen oder bei kritischer Infrastruktur – müssen aus Compliance- oder Latenzgründen On-</w:t>
      </w:r>
      <w:proofErr w:type="spellStart"/>
      <w:r w:rsidR="00F63177" w:rsidRPr="00F63177">
        <w:t>Premises</w:t>
      </w:r>
      <w:proofErr w:type="spellEnd"/>
      <w:r w:rsidR="00F63177" w:rsidRPr="00F63177">
        <w:t xml:space="preserve"> arbeiten. Eine moderne MES-</w:t>
      </w:r>
      <w:r w:rsidR="00BE4D01">
        <w:t xml:space="preserve"> bzw. </w:t>
      </w:r>
      <w:r w:rsidR="00F63177" w:rsidRPr="00F63177">
        <w:t xml:space="preserve">MOM-Plattform muss </w:t>
      </w:r>
      <w:r w:rsidR="007D2CB6">
        <w:t>alle</w:t>
      </w:r>
      <w:r w:rsidR="00F63177" w:rsidRPr="00F63177">
        <w:t xml:space="preserve"> Welten abbilden können</w:t>
      </w:r>
      <w:r w:rsidR="004A2BAE">
        <w:t>. Und zwar standardisiert und zugleich hochindividuell</w:t>
      </w:r>
      <w:r w:rsidR="00F63177" w:rsidRPr="00F63177">
        <w:t>“, erklärt Martin Heinz, CEO der iTAC Software AG.</w:t>
      </w:r>
    </w:p>
    <w:p w14:paraId="3AC5D68E" w14:textId="77777777" w:rsidR="00FD4663" w:rsidRDefault="00FD4663" w:rsidP="009F4F27">
      <w:pPr>
        <w:rPr>
          <w:rFonts w:ascii="Arial" w:hAnsi="Arial" w:cs="Arial"/>
          <w:bCs/>
        </w:rPr>
      </w:pPr>
    </w:p>
    <w:p w14:paraId="0730CD2C" w14:textId="5739EBA4" w:rsidR="00D02889" w:rsidRPr="00D02889" w:rsidRDefault="00B86327" w:rsidP="00D02889">
      <w:pPr>
        <w:rPr>
          <w:b/>
          <w:bCs/>
        </w:rPr>
      </w:pPr>
      <w:r>
        <w:rPr>
          <w:b/>
          <w:bCs/>
        </w:rPr>
        <w:t>MES</w:t>
      </w:r>
      <w:r w:rsidR="00CB1C32">
        <w:rPr>
          <w:b/>
          <w:bCs/>
        </w:rPr>
        <w:t xml:space="preserve"> im Wandel: </w:t>
      </w:r>
      <w:r w:rsidR="009E18BF">
        <w:rPr>
          <w:b/>
          <w:bCs/>
        </w:rPr>
        <w:t>o</w:t>
      </w:r>
      <w:r w:rsidR="00D02889" w:rsidRPr="00D02889">
        <w:rPr>
          <w:b/>
          <w:bCs/>
        </w:rPr>
        <w:t>ffen, vernetzbar, KI-fähig</w:t>
      </w:r>
    </w:p>
    <w:p w14:paraId="763BBE3D" w14:textId="6E117C22" w:rsidR="00D02889" w:rsidRDefault="00C66F7D" w:rsidP="00D02889">
      <w:r>
        <w:t>Auch</w:t>
      </w:r>
      <w:r w:rsidR="00D02889" w:rsidRPr="00D02889">
        <w:t xml:space="preserve"> die zunehmende Integration von KI</w:t>
      </w:r>
      <w:r w:rsidR="00CA55F4">
        <w:t>-Anwendungen</w:t>
      </w:r>
      <w:r w:rsidR="00D02889" w:rsidRPr="00D02889">
        <w:t xml:space="preserve"> und datengetriebenen Services</w:t>
      </w:r>
      <w:r>
        <w:t xml:space="preserve"> </w:t>
      </w:r>
      <w:r w:rsidR="00F26A4B">
        <w:t>verlang</w:t>
      </w:r>
      <w:r w:rsidR="00C4219D">
        <w:t>t</w:t>
      </w:r>
      <w:r w:rsidR="00F26A4B">
        <w:t xml:space="preserve"> </w:t>
      </w:r>
      <w:r w:rsidR="00D92357">
        <w:t>ein Umdenken</w:t>
      </w:r>
      <w:r w:rsidR="00D02889" w:rsidRPr="00D02889">
        <w:t>. Diese lassen sich nur dann effizient nutzen, wenn das MES als offene, servicebasierte Plattform funktioniert – anschlussfähig an moderne IT-Stacks und bestehende Systeme.</w:t>
      </w:r>
    </w:p>
    <w:p w14:paraId="0DD2BDE4" w14:textId="77777777" w:rsidR="00B92812" w:rsidRPr="00D02889" w:rsidRDefault="00B92812" w:rsidP="00D02889"/>
    <w:p w14:paraId="6CFE1F45" w14:textId="39E44CCA" w:rsidR="001B6766" w:rsidRDefault="00D02889" w:rsidP="001B6766">
      <w:r w:rsidRPr="00D02889">
        <w:t xml:space="preserve">iTAC </w:t>
      </w:r>
      <w:r w:rsidR="00D66ECA">
        <w:t>liefert</w:t>
      </w:r>
      <w:r w:rsidRPr="00D02889">
        <w:t xml:space="preserve"> dafür </w:t>
      </w:r>
      <w:r w:rsidR="00516156">
        <w:t>d</w:t>
      </w:r>
      <w:r w:rsidR="00CB2840">
        <w:t>ie</w:t>
      </w:r>
      <w:r w:rsidR="00516156">
        <w:t xml:space="preserve"> iTAC.MOM.Suite</w:t>
      </w:r>
      <w:r w:rsidRPr="00D02889">
        <w:t>,</w:t>
      </w:r>
      <w:r w:rsidR="00CB2840">
        <w:t xml:space="preserve"> ein</w:t>
      </w:r>
      <w:r w:rsidR="00860A47">
        <w:t xml:space="preserve"> umfassendes</w:t>
      </w:r>
      <w:r w:rsidR="00CB2840">
        <w:t xml:space="preserve"> Manufacturing</w:t>
      </w:r>
      <w:r w:rsidR="00860A47">
        <w:t>-Operations-</w:t>
      </w:r>
      <w:r w:rsidR="00CB2840">
        <w:t>Management-System.</w:t>
      </w:r>
      <w:r w:rsidRPr="00D02889">
        <w:t xml:space="preserve"> </w:t>
      </w:r>
      <w:r w:rsidR="007617CD">
        <w:t xml:space="preserve">Die </w:t>
      </w:r>
      <w:proofErr w:type="spellStart"/>
      <w:r w:rsidRPr="002C5014">
        <w:rPr>
          <w:color w:val="auto"/>
        </w:rPr>
        <w:t>Red</w:t>
      </w:r>
      <w:proofErr w:type="spellEnd"/>
      <w:r w:rsidRPr="002C5014">
        <w:rPr>
          <w:color w:val="auto"/>
        </w:rPr>
        <w:t xml:space="preserve"> Hat</w:t>
      </w:r>
      <w:r w:rsidR="007617CD" w:rsidRPr="002C5014">
        <w:rPr>
          <w:color w:val="auto"/>
        </w:rPr>
        <w:t xml:space="preserve"> </w:t>
      </w:r>
      <w:proofErr w:type="spellStart"/>
      <w:r w:rsidR="007617CD" w:rsidRPr="002C5014">
        <w:rPr>
          <w:color w:val="auto"/>
        </w:rPr>
        <w:t>Advanced</w:t>
      </w:r>
      <w:proofErr w:type="spellEnd"/>
      <w:r w:rsidR="007617CD" w:rsidRPr="002C5014">
        <w:rPr>
          <w:color w:val="auto"/>
        </w:rPr>
        <w:t xml:space="preserve"> </w:t>
      </w:r>
      <w:proofErr w:type="spellStart"/>
      <w:r w:rsidR="007617CD" w:rsidRPr="002C5014">
        <w:rPr>
          <w:color w:val="auto"/>
        </w:rPr>
        <w:t>Compute</w:t>
      </w:r>
      <w:proofErr w:type="spellEnd"/>
      <w:r w:rsidR="007617CD" w:rsidRPr="002C5014">
        <w:rPr>
          <w:color w:val="auto"/>
        </w:rPr>
        <w:t xml:space="preserve"> </w:t>
      </w:r>
      <w:proofErr w:type="spellStart"/>
      <w:r w:rsidR="007617CD" w:rsidRPr="002C5014">
        <w:rPr>
          <w:color w:val="auto"/>
        </w:rPr>
        <w:t>Platform</w:t>
      </w:r>
      <w:proofErr w:type="spellEnd"/>
      <w:r w:rsidR="00E46395">
        <w:rPr>
          <w:color w:val="auto"/>
        </w:rPr>
        <w:t>,</w:t>
      </w:r>
      <w:r w:rsidR="007617CD" w:rsidRPr="002C5014">
        <w:rPr>
          <w:color w:val="auto"/>
        </w:rPr>
        <w:t xml:space="preserve"> basierend auf</w:t>
      </w:r>
      <w:r w:rsidRPr="002C5014">
        <w:rPr>
          <w:color w:val="auto"/>
        </w:rPr>
        <w:t xml:space="preserve"> </w:t>
      </w:r>
      <w:proofErr w:type="spellStart"/>
      <w:r w:rsidR="00BB34B4" w:rsidRPr="002C5014">
        <w:rPr>
          <w:color w:val="auto"/>
        </w:rPr>
        <w:t>OpenShift</w:t>
      </w:r>
      <w:proofErr w:type="spellEnd"/>
      <w:r w:rsidR="00E46395">
        <w:rPr>
          <w:color w:val="auto"/>
        </w:rPr>
        <w:t>,</w:t>
      </w:r>
      <w:r w:rsidR="00BB34B4" w:rsidRPr="002C5014">
        <w:rPr>
          <w:color w:val="auto"/>
        </w:rPr>
        <w:t xml:space="preserve"> </w:t>
      </w:r>
      <w:r w:rsidR="00D66ECA">
        <w:t>stellt</w:t>
      </w:r>
      <w:r w:rsidRPr="00D02889">
        <w:t xml:space="preserve"> das technologische Fundament für eine containerisierte, hochautomatisierte Plattform</w:t>
      </w:r>
      <w:r w:rsidR="00D66ECA">
        <w:t xml:space="preserve"> bereit</w:t>
      </w:r>
      <w:r w:rsidRPr="00D02889">
        <w:t>. Im Kern steht eine Microservice-Architektur, die auf offenen Standards wie Helm, Apache Kafka und PostgreSQL basiert.</w:t>
      </w:r>
    </w:p>
    <w:p w14:paraId="5F3A2487" w14:textId="77777777" w:rsidR="00770A22" w:rsidRDefault="00770A22" w:rsidP="001B6766"/>
    <w:p w14:paraId="326979A6" w14:textId="502C072D" w:rsidR="00770A22" w:rsidRPr="00770A22" w:rsidRDefault="00770A22" w:rsidP="00770A22">
      <w:r w:rsidRPr="00770A22">
        <w:t>Die gemeinsame Lösung unterstützt unterschiedlichste Betriebsmodelle: von klassischen On-</w:t>
      </w:r>
      <w:proofErr w:type="spellStart"/>
      <w:r w:rsidRPr="00770A22">
        <w:t>Premises</w:t>
      </w:r>
      <w:proofErr w:type="spellEnd"/>
      <w:r w:rsidRPr="00770A22">
        <w:t>-Installationen über hybride Szenarien bis hin zu vollständig cloudbasierten Setups. Auch Edge-Anwendungen – etwa bei Echtzeitanforderungen</w:t>
      </w:r>
      <w:r w:rsidR="00D5411B">
        <w:t xml:space="preserve"> </w:t>
      </w:r>
      <w:r w:rsidRPr="00770A22">
        <w:t>– lassen sich abbilden.</w:t>
      </w:r>
    </w:p>
    <w:p w14:paraId="1BFB3FB8" w14:textId="77777777" w:rsidR="004B4641" w:rsidRPr="002E53D6" w:rsidRDefault="004B4641" w:rsidP="004B4641"/>
    <w:p w14:paraId="3EDAD6B4" w14:textId="229D7A97" w:rsidR="004B4641" w:rsidRDefault="004B4641" w:rsidP="004B4641">
      <w:r w:rsidRPr="002E53D6">
        <w:t xml:space="preserve">„Die Kombination aus </w:t>
      </w:r>
      <w:proofErr w:type="spellStart"/>
      <w:r w:rsidRPr="007617CD">
        <w:rPr>
          <w:color w:val="292F35" w:themeColor="text1" w:themeShade="80"/>
        </w:rPr>
        <w:t>OpenShift</w:t>
      </w:r>
      <w:proofErr w:type="spellEnd"/>
      <w:r w:rsidRPr="007617CD">
        <w:rPr>
          <w:color w:val="292F35" w:themeColor="text1" w:themeShade="80"/>
        </w:rPr>
        <w:t>,</w:t>
      </w:r>
      <w:r w:rsidRPr="007617CD">
        <w:rPr>
          <w:color w:val="EE0000"/>
        </w:rPr>
        <w:t xml:space="preserve"> </w:t>
      </w:r>
      <w:proofErr w:type="spellStart"/>
      <w:r w:rsidRPr="002E53D6">
        <w:t>GitOps</w:t>
      </w:r>
      <w:proofErr w:type="spellEnd"/>
      <w:r w:rsidRPr="002E53D6">
        <w:t xml:space="preserve">-Prinzipien und </w:t>
      </w:r>
      <w:proofErr w:type="spellStart"/>
      <w:r w:rsidRPr="002E53D6">
        <w:t>iTACs</w:t>
      </w:r>
      <w:proofErr w:type="spellEnd"/>
      <w:r w:rsidRPr="002E53D6">
        <w:t xml:space="preserve"> MOM-Architektur </w:t>
      </w:r>
      <w:r w:rsidR="003C7C42">
        <w:t>adressiert</w:t>
      </w:r>
      <w:r w:rsidR="003C7C42" w:rsidRPr="002E53D6">
        <w:t xml:space="preserve"> Unternehmen, die ihre Fertigungsprozesse</w:t>
      </w:r>
      <w:r w:rsidR="003C7C42">
        <w:t xml:space="preserve"> schnell und unkompliziert</w:t>
      </w:r>
      <w:r w:rsidR="003C7C42" w:rsidRPr="002E53D6">
        <w:t xml:space="preserve"> digitalisieren wollen</w:t>
      </w:r>
      <w:r w:rsidR="00D67B41">
        <w:t>. Sie</w:t>
      </w:r>
      <w:r w:rsidR="003C7C42">
        <w:t xml:space="preserve"> </w:t>
      </w:r>
      <w:r w:rsidR="007037F4">
        <w:t>setzt auf</w:t>
      </w:r>
      <w:r w:rsidR="00955E53" w:rsidRPr="002E53D6">
        <w:t xml:space="preserve"> eine konsequente Öffnung und Modularisierung von industrieller </w:t>
      </w:r>
      <w:r w:rsidR="00490D92">
        <w:t>Software</w:t>
      </w:r>
      <w:r w:rsidRPr="002E53D6">
        <w:t xml:space="preserve">“, </w:t>
      </w:r>
      <w:r w:rsidR="0016759E">
        <w:t xml:space="preserve">erklärt </w:t>
      </w:r>
      <w:r w:rsidR="00ED70AA" w:rsidRPr="00ED70AA">
        <w:t xml:space="preserve">Morten </w:t>
      </w:r>
      <w:proofErr w:type="spellStart"/>
      <w:r w:rsidR="00ED70AA" w:rsidRPr="00ED70AA">
        <w:t>Rohlfes</w:t>
      </w:r>
      <w:proofErr w:type="spellEnd"/>
      <w:r w:rsidR="00ED70AA" w:rsidRPr="00ED70AA">
        <w:t xml:space="preserve">, EMEA </w:t>
      </w:r>
      <w:proofErr w:type="spellStart"/>
      <w:r w:rsidR="00ED70AA" w:rsidRPr="00ED70AA">
        <w:t>Director</w:t>
      </w:r>
      <w:proofErr w:type="spellEnd"/>
      <w:r w:rsidR="00ED70AA" w:rsidRPr="00ED70AA">
        <w:t xml:space="preserve"> Edge and Industrial</w:t>
      </w:r>
      <w:r w:rsidR="0016759E">
        <w:t xml:space="preserve"> bei</w:t>
      </w:r>
      <w:r w:rsidRPr="002E53D6">
        <w:t xml:space="preserve"> </w:t>
      </w:r>
      <w:proofErr w:type="spellStart"/>
      <w:r w:rsidRPr="002E53D6">
        <w:t>Red</w:t>
      </w:r>
      <w:proofErr w:type="spellEnd"/>
      <w:r w:rsidRPr="002E53D6">
        <w:t xml:space="preserve"> </w:t>
      </w:r>
      <w:proofErr w:type="gramStart"/>
      <w:r w:rsidRPr="002E53D6">
        <w:t>Hat</w:t>
      </w:r>
      <w:proofErr w:type="gramEnd"/>
      <w:r w:rsidRPr="002E53D6">
        <w:t xml:space="preserve">. </w:t>
      </w:r>
    </w:p>
    <w:p w14:paraId="2F68BB8B" w14:textId="77777777" w:rsidR="0016759E" w:rsidRPr="002E53D6" w:rsidRDefault="0016759E" w:rsidP="004B4641"/>
    <w:p w14:paraId="6C6B8AA2" w14:textId="5F33C8B7" w:rsidR="004B4641" w:rsidRDefault="004B4641" w:rsidP="004B4641">
      <w:r w:rsidRPr="002E53D6">
        <w:t xml:space="preserve">Betrieb und Wartung der Plattform </w:t>
      </w:r>
      <w:r w:rsidR="00FA2582">
        <w:t xml:space="preserve">gehen dabei </w:t>
      </w:r>
      <w:r w:rsidRPr="002E53D6">
        <w:t>weitgehend automatisier</w:t>
      </w:r>
      <w:r w:rsidR="00FA2582">
        <w:t>t vonstatten</w:t>
      </w:r>
      <w:r w:rsidRPr="002E53D6">
        <w:t xml:space="preserve">. Dazu setzt iTAC auf </w:t>
      </w:r>
      <w:proofErr w:type="spellStart"/>
      <w:r w:rsidRPr="002E53D6">
        <w:t>OpenShift</w:t>
      </w:r>
      <w:proofErr w:type="spellEnd"/>
      <w:r w:rsidRPr="002E53D6">
        <w:t xml:space="preserve"> Operators sowie </w:t>
      </w:r>
      <w:proofErr w:type="spellStart"/>
      <w:r w:rsidRPr="002E53D6">
        <w:t>DevSecOps</w:t>
      </w:r>
      <w:proofErr w:type="spellEnd"/>
      <w:r w:rsidRPr="002E53D6">
        <w:t xml:space="preserve">-Methoden, die </w:t>
      </w:r>
      <w:r w:rsidR="00BE2CBB">
        <w:t xml:space="preserve">eine einfache Entwicklung, Verwaltung und </w:t>
      </w:r>
      <w:r w:rsidR="00184887">
        <w:t>Konfiguration</w:t>
      </w:r>
      <w:r w:rsidRPr="002E53D6">
        <w:t xml:space="preserve"> über den gesamten Lebenszyklus der Software hinweg ermöglichen. </w:t>
      </w:r>
      <w:r w:rsidR="002F710D" w:rsidRPr="002F710D">
        <w:t>Perspektivisch soll die Plattform</w:t>
      </w:r>
      <w:r w:rsidR="00184887">
        <w:t xml:space="preserve"> </w:t>
      </w:r>
      <w:r w:rsidR="002F710D" w:rsidRPr="002F710D">
        <w:t>um KI-gestützte Funktionen erweitert werden</w:t>
      </w:r>
      <w:r w:rsidR="00127404">
        <w:t>, zum Beispiel</w:t>
      </w:r>
      <w:r w:rsidR="002F710D" w:rsidRPr="002F710D">
        <w:t xml:space="preserve"> zur </w:t>
      </w:r>
      <w:r w:rsidR="002F710D" w:rsidRPr="002F710D">
        <w:lastRenderedPageBreak/>
        <w:t>automatisierten Dokumentation von Systemänderungen oder zur Optimierung von Betriebsabläufen.</w:t>
      </w:r>
    </w:p>
    <w:p w14:paraId="2B32EBDF" w14:textId="77777777" w:rsidR="007037F4" w:rsidRPr="002E53D6" w:rsidRDefault="007037F4" w:rsidP="004B4641"/>
    <w:p w14:paraId="74B2617C" w14:textId="01791091" w:rsidR="004B4641" w:rsidRPr="002E53D6" w:rsidRDefault="004B4641" w:rsidP="004B4641">
      <w:r w:rsidRPr="002E53D6">
        <w:t>„</w:t>
      </w:r>
      <w:r w:rsidR="00032827" w:rsidRPr="002E53D6">
        <w:t xml:space="preserve">Die industrielle IT steht an einem Wendepunkt“, so </w:t>
      </w:r>
      <w:r w:rsidR="00032827">
        <w:t>Martin Heinz</w:t>
      </w:r>
      <w:r w:rsidR="00032827" w:rsidRPr="002E53D6">
        <w:t xml:space="preserve">. „Die Anforderungen an Flexibilität, Skalierbarkeit und Betriebssicherheit steigen rasant – und gleichzeitig brauchen Unternehmen Lösungen, die in der Praxis handhabbar bleiben. </w:t>
      </w:r>
      <w:r w:rsidR="00032827" w:rsidRPr="00855B39">
        <w:t xml:space="preserve">Mit unserer Plattform </w:t>
      </w:r>
      <w:r w:rsidR="003F605E">
        <w:t xml:space="preserve">reduzieren wir Komplexität und </w:t>
      </w:r>
      <w:r w:rsidR="00032827" w:rsidRPr="00855B39">
        <w:t xml:space="preserve">geben </w:t>
      </w:r>
      <w:r w:rsidR="00171D2A" w:rsidRPr="00855B39">
        <w:t xml:space="preserve">ein </w:t>
      </w:r>
      <w:r w:rsidR="00A17733" w:rsidRPr="00855B39">
        <w:t>modernes</w:t>
      </w:r>
      <w:r w:rsidR="00032827" w:rsidRPr="00855B39">
        <w:t xml:space="preserve"> Werkzeug an die Hand</w:t>
      </w:r>
      <w:r w:rsidR="00855B39" w:rsidRPr="00855B39">
        <w:t xml:space="preserve">, mit dem sich </w:t>
      </w:r>
      <w:r w:rsidR="007432CE">
        <w:t>die Digitalisierung von Pro</w:t>
      </w:r>
      <w:r w:rsidR="003613AF">
        <w:t>duktionsp</w:t>
      </w:r>
      <w:r w:rsidR="0024447D">
        <w:t>ro</w:t>
      </w:r>
      <w:r w:rsidR="007432CE">
        <w:t>zessen</w:t>
      </w:r>
      <w:r w:rsidR="002C3175">
        <w:t xml:space="preserve"> frei nach</w:t>
      </w:r>
      <w:r w:rsidR="00CD526A">
        <w:t xml:space="preserve"> dem</w:t>
      </w:r>
      <w:r w:rsidR="002C3175">
        <w:t xml:space="preserve"> individuelle</w:t>
      </w:r>
      <w:r w:rsidR="00C02053">
        <w:t>n</w:t>
      </w:r>
      <w:r w:rsidR="002C3175">
        <w:t xml:space="preserve"> Bedarf</w:t>
      </w:r>
      <w:r w:rsidR="00855B39" w:rsidRPr="00855B39">
        <w:t xml:space="preserve"> gestalten lässt</w:t>
      </w:r>
      <w:r w:rsidRPr="00855B39">
        <w:t>.“</w:t>
      </w:r>
    </w:p>
    <w:p w14:paraId="53C647AC" w14:textId="77777777" w:rsidR="00300413" w:rsidRDefault="00300413" w:rsidP="002F7DD1">
      <w:pPr>
        <w:pStyle w:val="Flietext"/>
        <w:rPr>
          <w:rFonts w:asciiTheme="majorHAnsi" w:hAnsiTheme="majorHAnsi" w:cstheme="majorHAnsi"/>
          <w:bCs/>
        </w:rPr>
      </w:pPr>
    </w:p>
    <w:p w14:paraId="64E3C6B9" w14:textId="6515D429" w:rsidR="00ED70AA" w:rsidRDefault="00ED70AA" w:rsidP="002F7DD1">
      <w:pPr>
        <w:pStyle w:val="Flietext"/>
        <w:rPr>
          <w:rFonts w:asciiTheme="majorHAnsi" w:hAnsiTheme="majorHAnsi" w:cstheme="majorHAnsi"/>
          <w:bCs/>
        </w:rPr>
      </w:pPr>
      <w:r w:rsidRPr="00ED70AA">
        <w:rPr>
          <w:rFonts w:asciiTheme="majorHAnsi" w:hAnsiTheme="majorHAnsi" w:cstheme="majorHAnsi"/>
          <w:bCs/>
          <w:noProof/>
        </w:rPr>
        <w:drawing>
          <wp:inline distT="0" distB="0" distL="0" distR="0" wp14:anchorId="117918C4" wp14:editId="58F32C40">
            <wp:extent cx="4895850" cy="3410883"/>
            <wp:effectExtent l="0" t="0" r="0" b="0"/>
            <wp:docPr id="611072218" name="Grafik 1" descr="Ein Bild, das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1072218" name="Grafik 1" descr="Ein Bild, das Design enthält.&#10;&#10;KI-generierte Inhalte können fehlerhaft sein."/>
                    <pic:cNvPicPr/>
                  </pic:nvPicPr>
                  <pic:blipFill>
                    <a:blip r:embed="rId12"/>
                    <a:stretch>
                      <a:fillRect/>
                    </a:stretch>
                  </pic:blipFill>
                  <pic:spPr>
                    <a:xfrm>
                      <a:off x="0" y="0"/>
                      <a:ext cx="4898198" cy="3412519"/>
                    </a:xfrm>
                    <a:prstGeom prst="rect">
                      <a:avLst/>
                    </a:prstGeom>
                  </pic:spPr>
                </pic:pic>
              </a:graphicData>
            </a:graphic>
          </wp:inline>
        </w:drawing>
      </w:r>
    </w:p>
    <w:p w14:paraId="542B7F43" w14:textId="5700907F" w:rsidR="00C44186" w:rsidRPr="00ED70AA" w:rsidRDefault="00ED70AA" w:rsidP="00ED70AA">
      <w:pPr>
        <w:pStyle w:val="Titel-Subline"/>
        <w:rPr>
          <w:rFonts w:ascii="Arial" w:hAnsi="Arial" w:cs="Arial"/>
          <w:b w:val="0"/>
          <w:color w:val="auto"/>
          <w:sz w:val="20"/>
          <w:szCs w:val="20"/>
        </w:rPr>
      </w:pPr>
      <w:r w:rsidRPr="00ED70AA">
        <w:rPr>
          <w:bCs/>
          <w:color w:val="auto"/>
          <w:sz w:val="20"/>
          <w:szCs w:val="20"/>
        </w:rPr>
        <w:t xml:space="preserve">iTAC und </w:t>
      </w:r>
      <w:proofErr w:type="spellStart"/>
      <w:r w:rsidRPr="00ED70AA">
        <w:rPr>
          <w:bCs/>
          <w:color w:val="auto"/>
          <w:sz w:val="20"/>
          <w:szCs w:val="20"/>
        </w:rPr>
        <w:t>Red</w:t>
      </w:r>
      <w:proofErr w:type="spellEnd"/>
      <w:r w:rsidRPr="00ED70AA">
        <w:rPr>
          <w:bCs/>
          <w:color w:val="auto"/>
          <w:sz w:val="20"/>
          <w:szCs w:val="20"/>
        </w:rPr>
        <w:t xml:space="preserve"> </w:t>
      </w:r>
      <w:proofErr w:type="gramStart"/>
      <w:r w:rsidRPr="00ED70AA">
        <w:rPr>
          <w:bCs/>
          <w:color w:val="auto"/>
          <w:sz w:val="20"/>
          <w:szCs w:val="20"/>
        </w:rPr>
        <w:t>Hat</w:t>
      </w:r>
      <w:proofErr w:type="gramEnd"/>
      <w:r w:rsidRPr="00ED70AA">
        <w:rPr>
          <w:bCs/>
          <w:color w:val="auto"/>
          <w:sz w:val="20"/>
          <w:szCs w:val="20"/>
        </w:rPr>
        <w:t xml:space="preserve"> kooperieren für modernes MOM mit Cloud- und On-</w:t>
      </w:r>
      <w:proofErr w:type="spellStart"/>
      <w:r w:rsidRPr="00ED70AA">
        <w:rPr>
          <w:bCs/>
          <w:color w:val="auto"/>
          <w:sz w:val="20"/>
          <w:szCs w:val="20"/>
        </w:rPr>
        <w:t>Premises</w:t>
      </w:r>
      <w:proofErr w:type="spellEnd"/>
      <w:r w:rsidRPr="00ED70AA">
        <w:rPr>
          <w:bCs/>
          <w:color w:val="auto"/>
          <w:sz w:val="20"/>
          <w:szCs w:val="20"/>
        </w:rPr>
        <w:t>-Flexibilität</w:t>
      </w:r>
      <w:r w:rsidR="00265E89" w:rsidRPr="00ED70AA">
        <w:rPr>
          <w:rFonts w:ascii="Arial" w:hAnsi="Arial" w:cs="Arial"/>
          <w:color w:val="auto"/>
          <w:sz w:val="20"/>
          <w:szCs w:val="20"/>
        </w:rPr>
        <w:br/>
      </w:r>
      <w:r w:rsidR="00265E89" w:rsidRPr="00ED70AA">
        <w:rPr>
          <w:rFonts w:ascii="Arial" w:hAnsi="Arial" w:cs="Arial"/>
          <w:b w:val="0"/>
          <w:color w:val="auto"/>
          <w:sz w:val="20"/>
          <w:szCs w:val="20"/>
        </w:rPr>
        <w:t xml:space="preserve">Bildquelle: </w:t>
      </w:r>
      <w:r w:rsidRPr="00ED70AA">
        <w:rPr>
          <w:rFonts w:ascii="Arial" w:hAnsi="Arial" w:cs="Arial"/>
          <w:b w:val="0"/>
          <w:color w:val="auto"/>
          <w:sz w:val="20"/>
          <w:szCs w:val="20"/>
        </w:rPr>
        <w:t>AdobeStock_1151352512</w:t>
      </w:r>
    </w:p>
    <w:p w14:paraId="6F8511AE" w14:textId="77777777" w:rsidR="00ED70AA" w:rsidRDefault="00ED70AA" w:rsidP="00955C3D">
      <w:pPr>
        <w:tabs>
          <w:tab w:val="clear" w:pos="3572"/>
        </w:tabs>
        <w:spacing w:line="240" w:lineRule="auto"/>
        <w:rPr>
          <w:rFonts w:ascii="Arial" w:hAnsi="Arial" w:cs="Arial"/>
          <w:b/>
          <w:bCs/>
          <w:sz w:val="18"/>
          <w:szCs w:val="18"/>
        </w:rPr>
      </w:pPr>
    </w:p>
    <w:p w14:paraId="6AEDAE3C" w14:textId="77777777" w:rsidR="00ED70AA" w:rsidRDefault="00ED70AA" w:rsidP="00955C3D">
      <w:pPr>
        <w:tabs>
          <w:tab w:val="clear" w:pos="3572"/>
        </w:tabs>
        <w:spacing w:line="240" w:lineRule="auto"/>
        <w:rPr>
          <w:rFonts w:ascii="Arial" w:hAnsi="Arial" w:cs="Arial"/>
          <w:b/>
          <w:bCs/>
          <w:sz w:val="18"/>
          <w:szCs w:val="18"/>
        </w:rPr>
      </w:pPr>
    </w:p>
    <w:p w14:paraId="0414EA71" w14:textId="77777777" w:rsidR="00ED70AA" w:rsidRDefault="00ED70AA" w:rsidP="00955C3D">
      <w:pPr>
        <w:tabs>
          <w:tab w:val="clear" w:pos="3572"/>
        </w:tabs>
        <w:spacing w:line="240" w:lineRule="auto"/>
        <w:rPr>
          <w:rFonts w:ascii="Arial" w:hAnsi="Arial" w:cs="Arial"/>
          <w:b/>
          <w:bCs/>
          <w:sz w:val="18"/>
          <w:szCs w:val="18"/>
        </w:rPr>
      </w:pPr>
    </w:p>
    <w:p w14:paraId="1C5DBE8B" w14:textId="77777777" w:rsidR="00ED70AA" w:rsidRDefault="00ED70AA" w:rsidP="00955C3D">
      <w:pPr>
        <w:tabs>
          <w:tab w:val="clear" w:pos="3572"/>
        </w:tabs>
        <w:spacing w:line="240" w:lineRule="auto"/>
        <w:rPr>
          <w:rFonts w:ascii="Arial" w:hAnsi="Arial" w:cs="Arial"/>
          <w:b/>
          <w:bCs/>
          <w:sz w:val="18"/>
          <w:szCs w:val="18"/>
        </w:rPr>
      </w:pPr>
    </w:p>
    <w:p w14:paraId="39139048" w14:textId="77777777" w:rsidR="00ED70AA" w:rsidRDefault="00ED70AA" w:rsidP="00955C3D">
      <w:pPr>
        <w:tabs>
          <w:tab w:val="clear" w:pos="3572"/>
        </w:tabs>
        <w:spacing w:line="240" w:lineRule="auto"/>
        <w:rPr>
          <w:rFonts w:ascii="Arial" w:hAnsi="Arial" w:cs="Arial"/>
          <w:b/>
          <w:bCs/>
          <w:sz w:val="18"/>
          <w:szCs w:val="18"/>
        </w:rPr>
      </w:pPr>
    </w:p>
    <w:p w14:paraId="34C7D850" w14:textId="4228FA35" w:rsidR="00955C3D" w:rsidRPr="002C48DE" w:rsidRDefault="00955C3D" w:rsidP="00955C3D">
      <w:pPr>
        <w:tabs>
          <w:tab w:val="clear" w:pos="3572"/>
        </w:tabs>
        <w:spacing w:line="240" w:lineRule="auto"/>
        <w:rPr>
          <w:rFonts w:ascii="Arial" w:hAnsi="Arial" w:cs="Arial"/>
          <w:b/>
          <w:bCs/>
          <w:sz w:val="18"/>
          <w:szCs w:val="18"/>
        </w:rPr>
      </w:pPr>
      <w:r w:rsidRPr="002C48DE">
        <w:rPr>
          <w:rFonts w:ascii="Arial" w:hAnsi="Arial" w:cs="Arial"/>
          <w:b/>
          <w:bCs/>
          <w:sz w:val="18"/>
          <w:szCs w:val="18"/>
        </w:rPr>
        <w:lastRenderedPageBreak/>
        <w:t>Kurzporträt</w:t>
      </w:r>
      <w:r w:rsidR="0028782C" w:rsidRPr="002C48DE">
        <w:rPr>
          <w:rFonts w:ascii="Arial" w:hAnsi="Arial" w:cs="Arial"/>
          <w:b/>
          <w:bCs/>
          <w:sz w:val="18"/>
          <w:szCs w:val="18"/>
        </w:rPr>
        <w:t xml:space="preserve"> iTAC</w:t>
      </w:r>
    </w:p>
    <w:p w14:paraId="71C23D24" w14:textId="2DC0AE2E" w:rsidR="00955C3D" w:rsidRPr="00707D83" w:rsidRDefault="00955C3D" w:rsidP="00955C3D">
      <w:pPr>
        <w:spacing w:line="240" w:lineRule="auto"/>
        <w:rPr>
          <w:rFonts w:ascii="Arial" w:hAnsi="Arial" w:cs="Arial"/>
          <w:sz w:val="18"/>
          <w:szCs w:val="18"/>
        </w:rPr>
      </w:pPr>
      <w:r w:rsidRPr="00707D83">
        <w:rPr>
          <w:rFonts w:ascii="Arial" w:hAnsi="Arial" w:cs="Arial"/>
          <w:sz w:val="18"/>
          <w:szCs w:val="18"/>
        </w:rPr>
        <w:t>Die iTAC Software AG, ein eigenständiges Unternehmen des Maschinen- und Anlagenbau</w:t>
      </w:r>
      <w:r w:rsidR="00E86CB8" w:rsidRPr="00707D83">
        <w:rPr>
          <w:rFonts w:ascii="Arial" w:hAnsi="Arial" w:cs="Arial"/>
          <w:sz w:val="18"/>
          <w:szCs w:val="18"/>
        </w:rPr>
        <w:softHyphen/>
      </w:r>
      <w:r w:rsidRPr="00707D83">
        <w:rPr>
          <w:rFonts w:ascii="Arial" w:hAnsi="Arial" w:cs="Arial"/>
          <w:sz w:val="18"/>
          <w:szCs w:val="18"/>
        </w:rPr>
        <w:t>konzerns Dürr, bietet internetfähige Informations- und Kommunikationstechnologien für die produzierende Industrie. Das 1998 gegründete Unternehmen zählt heute zu den führenden MES/MOM-Herstellern. Die iTAC.MOM.Suite ist ein ganzheitliches Fertigungsmanagement</w:t>
      </w:r>
      <w:r w:rsidR="00E86CB8" w:rsidRPr="00707D83">
        <w:rPr>
          <w:rFonts w:ascii="Arial" w:hAnsi="Arial" w:cs="Arial"/>
          <w:sz w:val="18"/>
          <w:szCs w:val="18"/>
        </w:rPr>
        <w:softHyphen/>
      </w:r>
      <w:r w:rsidRPr="00707D83">
        <w:rPr>
          <w:rFonts w:ascii="Arial" w:hAnsi="Arial" w:cs="Arial"/>
          <w:sz w:val="18"/>
          <w:szCs w:val="18"/>
        </w:rPr>
        <w:t>system, das weltweit bei Unter</w:t>
      </w:r>
      <w:r w:rsidRPr="00707D83">
        <w:rPr>
          <w:rFonts w:ascii="Arial" w:hAnsi="Arial" w:cs="Arial"/>
          <w:sz w:val="18"/>
          <w:szCs w:val="18"/>
        </w:rPr>
        <w:softHyphen/>
        <w:t xml:space="preserve">nehmen unterschiedlicher Industriezweige wie Automotive, Elektronik/EMS, Telekommunikation, Medizintechnik, Metallindustrie und Energie zum Einsatz kommt. Weitere Systeme und Lösungen zur Umsetzung der </w:t>
      </w:r>
      <w:proofErr w:type="spellStart"/>
      <w:r w:rsidRPr="00707D83">
        <w:rPr>
          <w:rFonts w:ascii="Arial" w:hAnsi="Arial" w:cs="Arial"/>
          <w:sz w:val="18"/>
          <w:szCs w:val="18"/>
        </w:rPr>
        <w:t>IIoT</w:t>
      </w:r>
      <w:proofErr w:type="spellEnd"/>
      <w:r w:rsidRPr="00707D83">
        <w:rPr>
          <w:rFonts w:ascii="Arial" w:hAnsi="Arial" w:cs="Arial"/>
          <w:sz w:val="18"/>
          <w:szCs w:val="18"/>
        </w:rPr>
        <w:t>- und Industrie 4.0-Anforderungen runden das Portfolio ab. Die iTAC Software AG hat ihren Hauptsitz in Montabaur in Deutschland sowie eine Niederlassung in den USA, in Mexiko, China und Japan, und verfügt über ein weltweites Partnernetzwerk für Vertrieb und Service. Die Philosophie von iTAC ist es, Menschen, Daten und Systeme miteinander zu verbinden.</w:t>
      </w:r>
    </w:p>
    <w:p w14:paraId="43B0843D" w14:textId="77777777" w:rsidR="00955C3D" w:rsidRPr="00707D83" w:rsidRDefault="00955C3D" w:rsidP="00955C3D">
      <w:pPr>
        <w:spacing w:line="240" w:lineRule="auto"/>
        <w:rPr>
          <w:rFonts w:ascii="Arial" w:hAnsi="Arial" w:cs="Arial"/>
          <w:sz w:val="18"/>
          <w:szCs w:val="18"/>
        </w:rPr>
      </w:pPr>
    </w:p>
    <w:p w14:paraId="2BC394D0" w14:textId="67235FE6" w:rsidR="005621F1" w:rsidRDefault="008A38A0" w:rsidP="00707D83">
      <w:pPr>
        <w:spacing w:line="240" w:lineRule="auto"/>
        <w:rPr>
          <w:rFonts w:ascii="Arial" w:hAnsi="Arial" w:cs="Arial"/>
          <w:sz w:val="18"/>
          <w:szCs w:val="18"/>
        </w:rPr>
      </w:pPr>
      <w:r w:rsidRPr="008A38A0">
        <w:rPr>
          <w:rFonts w:ascii="Arial" w:hAnsi="Arial" w:cs="Arial"/>
          <w:sz w:val="18"/>
          <w:szCs w:val="18"/>
        </w:rPr>
        <w:t xml:space="preserve">Der Dürr-Konzern ist ein weltweit führender Maschinen- und Anlagenbauer mit besonderer Kompetenz in den Technologiefeldern Automatisierung, Digitalisierung und Energieeffizienz. Seine Produkte, Systeme und Services ermöglichen hocheffiziente und nachhaltige Fertigungsprozesse – vor allem in der Automobilindustrie und bei Produzenten von Möbeln und Holzhäusern, aber auch in Branchen wie Chemie, </w:t>
      </w:r>
      <w:proofErr w:type="spellStart"/>
      <w:r w:rsidRPr="008A38A0">
        <w:rPr>
          <w:rFonts w:ascii="Arial" w:hAnsi="Arial" w:cs="Arial"/>
          <w:sz w:val="18"/>
          <w:szCs w:val="18"/>
        </w:rPr>
        <w:t>Pharma</w:t>
      </w:r>
      <w:proofErr w:type="spellEnd"/>
      <w:r w:rsidRPr="008A38A0">
        <w:rPr>
          <w:rFonts w:ascii="Arial" w:hAnsi="Arial" w:cs="Arial"/>
          <w:sz w:val="18"/>
          <w:szCs w:val="18"/>
        </w:rPr>
        <w:t xml:space="preserve">, Medizinprodukte, Elektro und Batteriefertigung. Im Jahr 2024 erzielte das Unternehmen einen Umsatz von 4,7 Mrd. €. Der Dürr-Konzern hat rund 18.400 Beschäftigte sowie 139 Standorte in 33 Ländern. Zum 1. Januar 2025 wurden die bisherigen </w:t>
      </w:r>
      <w:proofErr w:type="spellStart"/>
      <w:r w:rsidRPr="008A38A0">
        <w:rPr>
          <w:rFonts w:ascii="Arial" w:hAnsi="Arial" w:cs="Arial"/>
          <w:sz w:val="18"/>
          <w:szCs w:val="18"/>
        </w:rPr>
        <w:t>Divisions</w:t>
      </w:r>
      <w:proofErr w:type="spellEnd"/>
      <w:r w:rsidRPr="008A38A0">
        <w:rPr>
          <w:rFonts w:ascii="Arial" w:hAnsi="Arial" w:cs="Arial"/>
          <w:sz w:val="18"/>
          <w:szCs w:val="18"/>
        </w:rPr>
        <w:t xml:space="preserve"> Paint and Final Assembly Systems und </w:t>
      </w:r>
      <w:proofErr w:type="spellStart"/>
      <w:r w:rsidRPr="008A38A0">
        <w:rPr>
          <w:rFonts w:ascii="Arial" w:hAnsi="Arial" w:cs="Arial"/>
          <w:sz w:val="18"/>
          <w:szCs w:val="18"/>
        </w:rPr>
        <w:t>Application</w:t>
      </w:r>
      <w:proofErr w:type="spellEnd"/>
      <w:r w:rsidRPr="008A38A0">
        <w:rPr>
          <w:rFonts w:ascii="Arial" w:hAnsi="Arial" w:cs="Arial"/>
          <w:sz w:val="18"/>
          <w:szCs w:val="18"/>
        </w:rPr>
        <w:t xml:space="preserve"> Technology in der neuen Division Automotive zusammengeführt. </w:t>
      </w:r>
    </w:p>
    <w:p w14:paraId="393FFA7C" w14:textId="77777777" w:rsidR="0028782C" w:rsidRDefault="0028782C" w:rsidP="00707D83">
      <w:pPr>
        <w:spacing w:line="240" w:lineRule="auto"/>
        <w:rPr>
          <w:rFonts w:ascii="Arial" w:hAnsi="Arial" w:cs="Arial"/>
          <w:sz w:val="18"/>
          <w:szCs w:val="18"/>
        </w:rPr>
      </w:pPr>
    </w:p>
    <w:p w14:paraId="3975E06B" w14:textId="77777777" w:rsidR="0028782C" w:rsidRDefault="0028782C" w:rsidP="00707D83">
      <w:pPr>
        <w:spacing w:line="240" w:lineRule="auto"/>
        <w:rPr>
          <w:rFonts w:ascii="Arial" w:hAnsi="Arial" w:cs="Arial"/>
          <w:b/>
          <w:bCs/>
          <w:sz w:val="18"/>
          <w:szCs w:val="18"/>
        </w:rPr>
      </w:pPr>
    </w:p>
    <w:p w14:paraId="7174B1B9" w14:textId="1A2B6334" w:rsidR="00955C3D" w:rsidRPr="00B17605" w:rsidRDefault="00955C3D" w:rsidP="00955C3D">
      <w:pPr>
        <w:spacing w:line="280" w:lineRule="atLeast"/>
        <w:rPr>
          <w:rStyle w:val="Fettung"/>
        </w:rPr>
      </w:pPr>
      <w:r w:rsidRPr="00B17605">
        <w:rPr>
          <w:rStyle w:val="Fettung"/>
        </w:rPr>
        <w:t>Kontakt</w:t>
      </w:r>
    </w:p>
    <w:p w14:paraId="24D3043D" w14:textId="77777777" w:rsidR="00955C3D" w:rsidRDefault="00955C3D" w:rsidP="00955C3D">
      <w:pPr>
        <w:spacing w:line="280" w:lineRule="atLeast"/>
      </w:pPr>
      <w:r>
        <w:t>iTAC Software AG</w:t>
      </w:r>
    </w:p>
    <w:p w14:paraId="4E565FB7" w14:textId="77777777" w:rsidR="00955C3D" w:rsidRPr="009F349E" w:rsidRDefault="00955C3D" w:rsidP="00955C3D">
      <w:pPr>
        <w:spacing w:line="280" w:lineRule="atLeast"/>
      </w:pPr>
      <w:r w:rsidRPr="009F349E">
        <w:t>Alina Leber</w:t>
      </w:r>
    </w:p>
    <w:p w14:paraId="62A2DB3A" w14:textId="77777777" w:rsidR="00955C3D" w:rsidRPr="00AC3283" w:rsidRDefault="00955C3D" w:rsidP="00955C3D">
      <w:pPr>
        <w:spacing w:line="280" w:lineRule="atLeast"/>
        <w:rPr>
          <w:lang w:val="en-US"/>
        </w:rPr>
      </w:pPr>
      <w:r>
        <w:rPr>
          <w:lang w:val="en-US"/>
        </w:rPr>
        <w:t>Inbound</w:t>
      </w:r>
      <w:r w:rsidRPr="00AC3283">
        <w:rPr>
          <w:lang w:val="en-US"/>
        </w:rPr>
        <w:t xml:space="preserve"> Marketing</w:t>
      </w:r>
    </w:p>
    <w:p w14:paraId="1CC1218E" w14:textId="77777777" w:rsidR="00955C3D" w:rsidRPr="00AC3283" w:rsidRDefault="00955C3D" w:rsidP="00955C3D">
      <w:pPr>
        <w:spacing w:line="280" w:lineRule="atLeast"/>
        <w:rPr>
          <w:lang w:val="en-US"/>
        </w:rPr>
      </w:pPr>
      <w:r w:rsidRPr="00AC3283">
        <w:rPr>
          <w:lang w:val="en-US"/>
        </w:rPr>
        <w:t xml:space="preserve">Tel.: +49 2602 1065 </w:t>
      </w:r>
      <w:r>
        <w:rPr>
          <w:lang w:val="en-US"/>
        </w:rPr>
        <w:t>211</w:t>
      </w:r>
    </w:p>
    <w:p w14:paraId="38310420" w14:textId="77777777" w:rsidR="00955C3D" w:rsidRPr="00AC3283" w:rsidRDefault="00955C3D" w:rsidP="00955C3D">
      <w:pPr>
        <w:spacing w:line="280" w:lineRule="atLeast"/>
        <w:rPr>
          <w:lang w:val="en-US"/>
        </w:rPr>
      </w:pPr>
      <w:r w:rsidRPr="00AC3283">
        <w:rPr>
          <w:lang w:val="en-US"/>
        </w:rPr>
        <w:t>Fax: +49 2602 1065 30</w:t>
      </w:r>
    </w:p>
    <w:p w14:paraId="4B781AAA" w14:textId="1F5C50B1" w:rsidR="00955C3D" w:rsidRPr="00441B2A" w:rsidRDefault="00ED70AA" w:rsidP="00955C3D">
      <w:pPr>
        <w:spacing w:line="280" w:lineRule="atLeast"/>
        <w:rPr>
          <w:lang w:val="en-US"/>
        </w:rPr>
      </w:pPr>
      <w:hyperlink r:id="rId13" w:history="1">
        <w:r w:rsidRPr="00453FB9">
          <w:rPr>
            <w:rStyle w:val="Hyperlink"/>
            <w:lang w:val="en-US"/>
          </w:rPr>
          <w:t>alina.leber@itacsoftware.com</w:t>
        </w:r>
      </w:hyperlink>
      <w:r>
        <w:rPr>
          <w:lang w:val="en-US"/>
        </w:rPr>
        <w:t xml:space="preserve"> </w:t>
      </w:r>
      <w:hyperlink r:id="rId14" w:history="1"/>
      <w:r w:rsidR="00955C3D" w:rsidRPr="00441B2A">
        <w:rPr>
          <w:lang w:val="en-US"/>
        </w:rPr>
        <w:t xml:space="preserve"> </w:t>
      </w:r>
      <w:hyperlink r:id="rId15" w:history="1"/>
      <w:r w:rsidR="00955C3D" w:rsidRPr="00441B2A">
        <w:rPr>
          <w:lang w:val="en-US"/>
        </w:rPr>
        <w:t xml:space="preserve"> </w:t>
      </w:r>
    </w:p>
    <w:p w14:paraId="59A3B9D5" w14:textId="77777777" w:rsidR="00955C3D" w:rsidRPr="00441B2A" w:rsidRDefault="00955C3D" w:rsidP="00955C3D">
      <w:pPr>
        <w:spacing w:line="280" w:lineRule="atLeast"/>
        <w:rPr>
          <w:lang w:val="en-US"/>
        </w:rPr>
      </w:pPr>
    </w:p>
    <w:p w14:paraId="791D048E" w14:textId="77777777" w:rsidR="00955C3D" w:rsidRPr="00170EB5" w:rsidRDefault="00955C3D" w:rsidP="00955C3D">
      <w:pPr>
        <w:spacing w:line="280" w:lineRule="atLeast"/>
      </w:pPr>
      <w:r w:rsidRPr="00170EB5">
        <w:t>punctum pr-agentur GmbH</w:t>
      </w:r>
    </w:p>
    <w:p w14:paraId="6944B62B" w14:textId="77777777" w:rsidR="00955C3D" w:rsidRPr="00300411" w:rsidRDefault="00955C3D" w:rsidP="00955C3D">
      <w:pPr>
        <w:spacing w:line="280" w:lineRule="atLeast"/>
      </w:pPr>
      <w:r w:rsidRPr="00300411">
        <w:t>Ulrike Peter</w:t>
      </w:r>
    </w:p>
    <w:p w14:paraId="0C0D6FC2" w14:textId="77777777" w:rsidR="00955C3D" w:rsidRPr="00300411" w:rsidRDefault="00955C3D" w:rsidP="00955C3D">
      <w:pPr>
        <w:spacing w:line="280" w:lineRule="atLeast"/>
      </w:pPr>
      <w:r w:rsidRPr="00300411">
        <w:t>Geschäftsführung</w:t>
      </w:r>
    </w:p>
    <w:p w14:paraId="7A851AAC" w14:textId="77777777" w:rsidR="00955C3D" w:rsidRPr="00300411" w:rsidRDefault="00955C3D" w:rsidP="00955C3D">
      <w:pPr>
        <w:spacing w:line="280" w:lineRule="atLeast"/>
      </w:pPr>
      <w:r w:rsidRPr="00300411">
        <w:t>Tel. +49 211 9717977-0</w:t>
      </w:r>
    </w:p>
    <w:p w14:paraId="5F5D3756" w14:textId="77777777" w:rsidR="00955C3D" w:rsidRPr="00300411" w:rsidRDefault="00955C3D" w:rsidP="00955C3D">
      <w:pPr>
        <w:spacing w:line="280" w:lineRule="atLeast"/>
      </w:pPr>
      <w:hyperlink r:id="rId16" w:history="1">
        <w:r w:rsidRPr="009E6C61">
          <w:rPr>
            <w:rStyle w:val="Hyperlink"/>
          </w:rPr>
          <w:t>pr@punctum-pr.de</w:t>
        </w:r>
      </w:hyperlink>
      <w:r>
        <w:t xml:space="preserve"> </w:t>
      </w:r>
    </w:p>
    <w:p w14:paraId="196E0AE5" w14:textId="77777777" w:rsidR="005D5CD4" w:rsidRDefault="005D5CD4" w:rsidP="00BD37F9">
      <w:pPr>
        <w:pStyle w:val="Aufzhlungen1"/>
        <w:numPr>
          <w:ilvl w:val="0"/>
          <w:numId w:val="0"/>
        </w:numPr>
      </w:pPr>
    </w:p>
    <w:p w14:paraId="2DA4BECC" w14:textId="77777777" w:rsidR="005D5CD4" w:rsidRDefault="005D5CD4" w:rsidP="00BD37F9">
      <w:pPr>
        <w:pStyle w:val="Aufzhlungen1"/>
        <w:numPr>
          <w:ilvl w:val="0"/>
          <w:numId w:val="0"/>
        </w:numPr>
      </w:pPr>
    </w:p>
    <w:p w14:paraId="24385627" w14:textId="77777777" w:rsidR="005D5CD4" w:rsidRDefault="005D5CD4" w:rsidP="00BD37F9">
      <w:pPr>
        <w:pStyle w:val="Aufzhlungen1"/>
        <w:numPr>
          <w:ilvl w:val="0"/>
          <w:numId w:val="0"/>
        </w:numPr>
      </w:pPr>
    </w:p>
    <w:p w14:paraId="204DD8EE" w14:textId="77777777" w:rsidR="005D5CD4" w:rsidRDefault="005D5CD4" w:rsidP="00BD37F9">
      <w:pPr>
        <w:pStyle w:val="Aufzhlungen1"/>
        <w:numPr>
          <w:ilvl w:val="0"/>
          <w:numId w:val="0"/>
        </w:numPr>
      </w:pPr>
    </w:p>
    <w:p w14:paraId="6587F63B" w14:textId="77777777" w:rsidR="005D5CD4" w:rsidRDefault="005D5CD4" w:rsidP="00BD37F9">
      <w:pPr>
        <w:pStyle w:val="Aufzhlungen1"/>
        <w:numPr>
          <w:ilvl w:val="0"/>
          <w:numId w:val="0"/>
        </w:numPr>
      </w:pPr>
    </w:p>
    <w:p w14:paraId="59D1B33A" w14:textId="06EA49C3" w:rsidR="00A962D0" w:rsidRPr="00335790" w:rsidRDefault="00A962D0" w:rsidP="009119CE">
      <w:pPr>
        <w:tabs>
          <w:tab w:val="clear" w:pos="3572"/>
        </w:tabs>
        <w:autoSpaceDE w:val="0"/>
        <w:autoSpaceDN w:val="0"/>
        <w:adjustRightInd w:val="0"/>
        <w:spacing w:line="226" w:lineRule="atLeast"/>
        <w:rPr>
          <w:rFonts w:ascii="Arial" w:hAnsi="Arial" w:cs="Arial"/>
          <w:color w:val="auto"/>
          <w:szCs w:val="22"/>
        </w:rPr>
      </w:pPr>
    </w:p>
    <w:sectPr w:rsidR="00A962D0" w:rsidRPr="00335790" w:rsidSect="004332CC">
      <w:headerReference w:type="default" r:id="rId17"/>
      <w:footerReference w:type="even" r:id="rId18"/>
      <w:footerReference w:type="default" r:id="rId19"/>
      <w:headerReference w:type="first" r:id="rId20"/>
      <w:footerReference w:type="first" r:id="rId21"/>
      <w:pgSz w:w="11900" w:h="16840"/>
      <w:pgMar w:top="3515" w:right="2778" w:bottom="1701" w:left="1361" w:header="794" w:footer="83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565EA" w14:textId="77777777" w:rsidR="004F2FCF" w:rsidRDefault="004F2FCF" w:rsidP="00D9165E">
      <w:r>
        <w:separator/>
      </w:r>
    </w:p>
  </w:endnote>
  <w:endnote w:type="continuationSeparator" w:id="0">
    <w:p w14:paraId="7888E5C2" w14:textId="77777777" w:rsidR="004F2FCF" w:rsidRDefault="004F2FCF" w:rsidP="00D9165E">
      <w:r>
        <w:continuationSeparator/>
      </w:r>
    </w:p>
  </w:endnote>
  <w:endnote w:type="continuationNotice" w:id="1">
    <w:p w14:paraId="48D32E82" w14:textId="77777777" w:rsidR="004F2FCF" w:rsidRDefault="004F2FC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Textkörper)">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 New Roman (Textkörper CS)">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inion Pro">
    <w:altName w:val="Cambria"/>
    <w:panose1 w:val="00000000000000000000"/>
    <w:charset w:val="00"/>
    <w:family w:val="roman"/>
    <w:notTrueType/>
    <w:pitch w:val="variable"/>
    <w:sig w:usb0="60000287" w:usb1="00000001"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911DE" w14:textId="77777777" w:rsidR="009F4360" w:rsidRDefault="0046016C">
    <w:pPr>
      <w:pStyle w:val="Fuzeile"/>
    </w:pPr>
    <w:r>
      <mc:AlternateContent>
        <mc:Choice Requires="wps">
          <w:drawing>
            <wp:anchor distT="0" distB="0" distL="0" distR="0" simplePos="0" relativeHeight="251658247" behindDoc="0" locked="0" layoutInCell="1" allowOverlap="1" wp14:anchorId="4BC79874" wp14:editId="4330866A">
              <wp:simplePos x="635" y="635"/>
              <wp:positionH relativeFrom="page">
                <wp:align>center</wp:align>
              </wp:positionH>
              <wp:positionV relativeFrom="page">
                <wp:align>bottom</wp:align>
              </wp:positionV>
              <wp:extent cx="862965" cy="400050"/>
              <wp:effectExtent l="0" t="0" r="13335" b="0"/>
              <wp:wrapNone/>
              <wp:docPr id="1018083066" name="Textfeld 2" descr="Intern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62965" cy="400050"/>
                      </a:xfrm>
                      <a:prstGeom prst="rect">
                        <a:avLst/>
                      </a:prstGeom>
                      <a:noFill/>
                      <a:ln>
                        <a:noFill/>
                      </a:ln>
                    </wps:spPr>
                    <wps:txbx>
                      <w:txbxContent>
                        <w:p w14:paraId="7AF63C7E" w14:textId="77777777" w:rsidR="0046016C" w:rsidRPr="0046016C" w:rsidRDefault="0046016C" w:rsidP="0046016C">
                          <w:pPr>
                            <w:rPr>
                              <w:rFonts w:ascii="Calibri" w:eastAsia="Calibri" w:hAnsi="Calibri" w:cs="Calibri"/>
                              <w:noProof/>
                              <w:sz w:val="20"/>
                              <w:szCs w:val="20"/>
                            </w:rPr>
                          </w:pPr>
                          <w:r w:rsidRPr="0046016C">
                            <w:rPr>
                              <w:rFonts w:ascii="Calibri" w:eastAsia="Calibri" w:hAnsi="Calibri" w:cs="Calibri"/>
                              <w:noProof/>
                              <w:sz w:val="20"/>
                              <w:szCs w:val="20"/>
                            </w:rPr>
                            <w:t>Internal use 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BC79874" id="_x0000_t202" coordsize="21600,21600" o:spt="202" path="m,l,21600r21600,l21600,xe">
              <v:stroke joinstyle="miter"/>
              <v:path gradientshapeok="t" o:connecttype="rect"/>
            </v:shapetype>
            <v:shape id="Textfeld 2" o:spid="_x0000_s1027" type="#_x0000_t202" alt="Internal use only" style="position:absolute;margin-left:0;margin-top:0;width:67.95pt;height:31.5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" filled="f" stroked="f">
              <v:textbox style="mso-fit-shape-to-text:t" inset="0,0,0,15pt">
                <w:txbxContent>
                  <w:p w14:paraId="7AF63C7E" w14:textId="77777777" w:rsidR="0046016C" w:rsidRPr="0046016C" w:rsidRDefault="0046016C" w:rsidP="0046016C">
                    <w:pPr>
                      <w:rPr>
                        <w:rFonts w:ascii="Calibri" w:eastAsia="Calibri" w:hAnsi="Calibri" w:cs="Calibri"/>
                        <w:noProof/>
                        <w:sz w:val="20"/>
                        <w:szCs w:val="20"/>
                      </w:rPr>
                    </w:pPr>
                    <w:r w:rsidRPr="0046016C">
                      <w:rPr>
                        <w:rFonts w:ascii="Calibri" w:eastAsia="Calibri" w:hAnsi="Calibri" w:cs="Calibri"/>
                        <w:noProof/>
                        <w:sz w:val="20"/>
                        <w:szCs w:val="20"/>
                      </w:rPr>
                      <w:t>Internal use 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8FEC8" w14:textId="0E0710DE" w:rsidR="00B143FE" w:rsidRPr="0085432F" w:rsidRDefault="0046016C" w:rsidP="004332CC">
    <w:pPr>
      <w:pStyle w:val="Kopfzeile"/>
    </w:pPr>
    <w:r>
      <mc:AlternateContent>
        <mc:Choice Requires="wps">
          <w:drawing>
            <wp:anchor distT="0" distB="0" distL="0" distR="0" simplePos="0" relativeHeight="251658248" behindDoc="0" locked="0" layoutInCell="1" allowOverlap="1" wp14:anchorId="37A1560B" wp14:editId="436EAD0D">
              <wp:simplePos x="635" y="635"/>
              <wp:positionH relativeFrom="page">
                <wp:align>center</wp:align>
              </wp:positionH>
              <wp:positionV relativeFrom="page">
                <wp:align>bottom</wp:align>
              </wp:positionV>
              <wp:extent cx="862965" cy="400050"/>
              <wp:effectExtent l="0" t="0" r="13335" b="0"/>
              <wp:wrapNone/>
              <wp:docPr id="1667490442" name="Textfeld 3" descr="Intern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62965" cy="400050"/>
                      </a:xfrm>
                      <a:prstGeom prst="rect">
                        <a:avLst/>
                      </a:prstGeom>
                      <a:noFill/>
                      <a:ln>
                        <a:noFill/>
                      </a:ln>
                    </wps:spPr>
                    <wps:txbx>
                      <w:txbxContent>
                        <w:p w14:paraId="4B4F7BAC" w14:textId="4305289C" w:rsidR="0046016C" w:rsidRPr="0046016C" w:rsidRDefault="00955C3D" w:rsidP="0046016C">
                          <w:pPr>
                            <w:rPr>
                              <w:rFonts w:ascii="Calibri" w:eastAsia="Calibri" w:hAnsi="Calibri" w:cs="Calibri"/>
                              <w:noProof/>
                              <w:sz w:val="20"/>
                              <w:szCs w:val="20"/>
                            </w:rPr>
                          </w:pPr>
                          <w:r>
                            <w:rPr>
                              <w:rFonts w:ascii="Calibri" w:eastAsia="Calibri" w:hAnsi="Calibri" w:cs="Calibri"/>
                              <w:noProof/>
                              <w:sz w:val="20"/>
                              <w:szCs w:val="20"/>
                            </w:rPr>
                            <w:t>Public information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7A1560B" id="_x0000_t202" coordsize="21600,21600" o:spt="202" path="m,l,21600r21600,l21600,xe">
              <v:stroke joinstyle="miter"/>
              <v:path gradientshapeok="t" o:connecttype="rect"/>
            </v:shapetype>
            <v:shape id="Textfeld 3" o:spid="_x0000_s1028" type="#_x0000_t202" alt="Internal use only" style="position:absolute;margin-left:0;margin-top:0;width:67.95pt;height:31.5pt;z-index:25165824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" filled="f" stroked="f">
              <v:textbox style="mso-fit-shape-to-text:t" inset="0,0,0,15pt">
                <w:txbxContent>
                  <w:p w14:paraId="4B4F7BAC" w14:textId="4305289C" w:rsidR="0046016C" w:rsidRPr="0046016C" w:rsidRDefault="00955C3D" w:rsidP="0046016C">
                    <w:pPr>
                      <w:rPr>
                        <w:rFonts w:ascii="Calibri" w:eastAsia="Calibri" w:hAnsi="Calibri" w:cs="Calibri"/>
                        <w:noProof/>
                        <w:sz w:val="20"/>
                        <w:szCs w:val="20"/>
                      </w:rPr>
                    </w:pPr>
                    <w:r>
                      <w:rPr>
                        <w:rFonts w:ascii="Calibri" w:eastAsia="Calibri" w:hAnsi="Calibri" w:cs="Calibri"/>
                        <w:noProof/>
                        <w:sz w:val="20"/>
                        <w:szCs w:val="20"/>
                      </w:rPr>
                      <w:t>Public information</w:t>
                    </w:r>
                  </w:p>
                </w:txbxContent>
              </v:textbox>
              <w10:wrap anchorx="page" anchory="page"/>
            </v:shape>
          </w:pict>
        </mc:Fallback>
      </mc:AlternateContent>
    </w:r>
    <w:r w:rsidR="00393263">
      <w:drawing>
        <wp:anchor distT="0" distB="0" distL="114300" distR="114300" simplePos="0" relativeHeight="251658243" behindDoc="1" locked="0" layoutInCell="1" allowOverlap="1" wp14:anchorId="07F1A963" wp14:editId="5CFBF063">
          <wp:simplePos x="0" y="0"/>
          <wp:positionH relativeFrom="rightMargin">
            <wp:posOffset>-248285</wp:posOffset>
          </wp:positionH>
          <wp:positionV relativeFrom="topMargin">
            <wp:posOffset>9803765</wp:posOffset>
          </wp:positionV>
          <wp:extent cx="1278000" cy="561600"/>
          <wp:effectExtent l="0" t="0" r="0" b="0"/>
          <wp:wrapNone/>
          <wp:docPr id="5" name="DÜRR kl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ÜRR klein"/>
                  <pic:cNvPicPr/>
                </pic:nvPicPr>
                <pic:blipFill>
                  <a:blip r:embed="rId1"/>
                  <a:stretch>
                    <a:fillRect/>
                  </a:stretch>
                </pic:blipFill>
                <pic:spPr>
                  <a:xfrm>
                    <a:off x="0" y="0"/>
                    <a:ext cx="1278000" cy="561600"/>
                  </a:xfrm>
                  <a:prstGeom prst="rect">
                    <a:avLst/>
                  </a:prstGeom>
                </pic:spPr>
              </pic:pic>
            </a:graphicData>
          </a:graphic>
          <wp14:sizeRelH relativeFrom="page">
            <wp14:pctWidth>0</wp14:pctWidth>
          </wp14:sizeRelH>
          <wp14:sizeRelV relativeFrom="page">
            <wp14:pctHeight>0</wp14:pctHeight>
          </wp14:sizeRelV>
        </wp:anchor>
      </w:drawing>
    </w:r>
    <w:r w:rsidR="004332CC" w:rsidRPr="005218C8">
      <w:fldChar w:fldCharType="begin"/>
    </w:r>
    <w:r w:rsidR="004332CC" w:rsidRPr="005218C8">
      <w:instrText xml:space="preserve"> IF  \* MERGEFORMAT </w:instrText>
    </w:r>
    <w:fldSimple w:instr=" NUMPAGES  \* MERGEFORMAT ">
      <w:r w:rsidR="00170EB5">
        <w:instrText>4</w:instrText>
      </w:r>
    </w:fldSimple>
    <w:r w:rsidR="004332CC" w:rsidRPr="005218C8">
      <w:instrText>&gt;"1" "</w:instrText>
    </w:r>
    <w:r w:rsidR="004332CC" w:rsidRPr="005218C8">
      <w:fldChar w:fldCharType="begin"/>
    </w:r>
    <w:r w:rsidR="004332CC" w:rsidRPr="005218C8">
      <w:instrText xml:space="preserve"> PAGE  \* MERGEFORMAT </w:instrText>
    </w:r>
    <w:r w:rsidR="004332CC" w:rsidRPr="005218C8">
      <w:fldChar w:fldCharType="separate"/>
    </w:r>
    <w:r w:rsidR="00170EB5">
      <w:instrText>4</w:instrText>
    </w:r>
    <w:r w:rsidR="004332CC" w:rsidRPr="005218C8">
      <w:fldChar w:fldCharType="end"/>
    </w:r>
    <w:r w:rsidR="004332CC" w:rsidRPr="005218C8">
      <w:instrText>/</w:instrText>
    </w:r>
    <w:fldSimple w:instr=" NUMPAGES  \* MERGEFORMAT ">
      <w:r w:rsidR="00170EB5">
        <w:instrText>4</w:instrText>
      </w:r>
    </w:fldSimple>
    <w:r w:rsidR="004332CC" w:rsidRPr="005218C8">
      <w:instrText>" "</w:instrText>
    </w:r>
    <w:r w:rsidR="004332CC" w:rsidRPr="005218C8">
      <w:fldChar w:fldCharType="separate"/>
    </w:r>
    <w:r w:rsidR="00170EB5">
      <w:t>4</w:t>
    </w:r>
    <w:r w:rsidR="00170EB5" w:rsidRPr="005218C8">
      <w:t>/</w:t>
    </w:r>
    <w:r w:rsidR="00170EB5">
      <w:t>4</w:t>
    </w:r>
    <w:r w:rsidR="004332CC" w:rsidRPr="005218C8">
      <w:fldChar w:fldCharType="end"/>
    </w:r>
    <w:r w:rsidR="004332CC" w:rsidRPr="005218C8">
      <w:tab/>
      <w:t xml:space="preserve">Pressemitteilung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72037" w14:textId="77777777" w:rsidR="00B143FE" w:rsidRPr="005218C8" w:rsidRDefault="0046016C" w:rsidP="005218C8">
    <w:pPr>
      <w:pStyle w:val="Kopfzeile"/>
    </w:pPr>
    <w:r>
      <mc:AlternateContent>
        <mc:Choice Requires="wps">
          <w:drawing>
            <wp:anchor distT="0" distB="0" distL="0" distR="0" simplePos="0" relativeHeight="251658246" behindDoc="0" locked="0" layoutInCell="1" allowOverlap="1" wp14:anchorId="2A472BAD" wp14:editId="0763683D">
              <wp:simplePos x="635" y="635"/>
              <wp:positionH relativeFrom="page">
                <wp:align>center</wp:align>
              </wp:positionH>
              <wp:positionV relativeFrom="page">
                <wp:align>bottom</wp:align>
              </wp:positionV>
              <wp:extent cx="862965" cy="400050"/>
              <wp:effectExtent l="0" t="0" r="13335" b="0"/>
              <wp:wrapNone/>
              <wp:docPr id="1133455384" name="Textfeld 1" descr="Intern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62965" cy="400050"/>
                      </a:xfrm>
                      <a:prstGeom prst="rect">
                        <a:avLst/>
                      </a:prstGeom>
                      <a:noFill/>
                      <a:ln>
                        <a:noFill/>
                      </a:ln>
                    </wps:spPr>
                    <wps:txbx>
                      <w:txbxContent>
                        <w:p w14:paraId="30849A41" w14:textId="77777777" w:rsidR="0046016C" w:rsidRPr="0046016C" w:rsidRDefault="0046016C" w:rsidP="0046016C">
                          <w:pPr>
                            <w:rPr>
                              <w:rFonts w:ascii="Calibri" w:eastAsia="Calibri" w:hAnsi="Calibri" w:cs="Calibri"/>
                              <w:noProof/>
                              <w:sz w:val="20"/>
                              <w:szCs w:val="20"/>
                            </w:rPr>
                          </w:pPr>
                          <w:r w:rsidRPr="0046016C">
                            <w:rPr>
                              <w:rFonts w:ascii="Calibri" w:eastAsia="Calibri" w:hAnsi="Calibri" w:cs="Calibri"/>
                              <w:noProof/>
                              <w:sz w:val="20"/>
                              <w:szCs w:val="20"/>
                            </w:rPr>
                            <w:t>Internal use 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A472BAD" id="_x0000_t202" coordsize="21600,21600" o:spt="202" path="m,l,21600r21600,l21600,xe">
              <v:stroke joinstyle="miter"/>
              <v:path gradientshapeok="t" o:connecttype="rect"/>
            </v:shapetype>
            <v:shape id="Textfeld 1" o:spid="_x0000_s1030" type="#_x0000_t202" alt="Internal use only" style="position:absolute;margin-left:0;margin-top:0;width:67.95pt;height:31.5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" filled="f" stroked="f">
              <v:textbox style="mso-fit-shape-to-text:t" inset="0,0,0,15pt">
                <w:txbxContent>
                  <w:p w14:paraId="30849A41" w14:textId="77777777" w:rsidR="0046016C" w:rsidRPr="0046016C" w:rsidRDefault="0046016C" w:rsidP="0046016C">
                    <w:pPr>
                      <w:rPr>
                        <w:rFonts w:ascii="Calibri" w:eastAsia="Calibri" w:hAnsi="Calibri" w:cs="Calibri"/>
                        <w:noProof/>
                        <w:sz w:val="20"/>
                        <w:szCs w:val="20"/>
                      </w:rPr>
                    </w:pPr>
                    <w:r w:rsidRPr="0046016C">
                      <w:rPr>
                        <w:rFonts w:ascii="Calibri" w:eastAsia="Calibri" w:hAnsi="Calibri" w:cs="Calibri"/>
                        <w:noProof/>
                        <w:sz w:val="20"/>
                        <w:szCs w:val="20"/>
                      </w:rPr>
                      <w:t>Internal use only</w:t>
                    </w:r>
                  </w:p>
                </w:txbxContent>
              </v:textbox>
              <w10:wrap anchorx="page" anchory="page"/>
            </v:shape>
          </w:pict>
        </mc:Fallback>
      </mc:AlternateContent>
    </w:r>
    <w:r w:rsidR="00B143FE" w:rsidRPr="005218C8">
      <w:fldChar w:fldCharType="begin"/>
    </w:r>
    <w:r w:rsidR="00B143FE" w:rsidRPr="005218C8">
      <w:instrText xml:space="preserve"> IF  \* MERGEFORMAT </w:instrText>
    </w:r>
    <w:fldSimple w:instr=" NUMPAGES  \* MERGEFORMAT ">
      <w:r w:rsidR="00955C3D">
        <w:instrText>4</w:instrText>
      </w:r>
    </w:fldSimple>
    <w:r w:rsidR="00B143FE" w:rsidRPr="005218C8">
      <w:instrText>&gt;"1" "</w:instrText>
    </w:r>
    <w:r w:rsidR="00B143FE" w:rsidRPr="005218C8">
      <w:fldChar w:fldCharType="begin"/>
    </w:r>
    <w:r w:rsidR="00B143FE" w:rsidRPr="005218C8">
      <w:instrText xml:space="preserve"> PAGE  \* MERGEFORMAT </w:instrText>
    </w:r>
    <w:r w:rsidR="00B143FE" w:rsidRPr="005218C8">
      <w:fldChar w:fldCharType="separate"/>
    </w:r>
    <w:r w:rsidR="004332CC">
      <w:instrText>1</w:instrText>
    </w:r>
    <w:r w:rsidR="00B143FE" w:rsidRPr="005218C8">
      <w:fldChar w:fldCharType="end"/>
    </w:r>
    <w:r w:rsidR="00B143FE" w:rsidRPr="005218C8">
      <w:instrText>/</w:instrText>
    </w:r>
    <w:fldSimple w:instr=" NUMPAGES  \* MERGEFORMAT ">
      <w:r w:rsidR="00955C3D">
        <w:instrText>4</w:instrText>
      </w:r>
    </w:fldSimple>
    <w:r w:rsidR="00B143FE" w:rsidRPr="005218C8">
      <w:instrText>" "</w:instrText>
    </w:r>
    <w:r w:rsidR="00B143FE" w:rsidRPr="005218C8">
      <w:fldChar w:fldCharType="separate"/>
    </w:r>
    <w:r w:rsidR="00955C3D">
      <w:t>1</w:t>
    </w:r>
    <w:r w:rsidR="00955C3D" w:rsidRPr="005218C8">
      <w:t>/</w:t>
    </w:r>
    <w:r w:rsidR="00955C3D">
      <w:t>4</w:t>
    </w:r>
    <w:r w:rsidR="00B143FE" w:rsidRPr="005218C8">
      <w:fldChar w:fldCharType="end"/>
    </w:r>
    <w:r w:rsidR="00B143FE" w:rsidRPr="005218C8">
      <w:tab/>
      <w:t xml:space="preserve">Pressemitteilung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19146" w14:textId="77777777" w:rsidR="004F2FCF" w:rsidRDefault="004F2FCF" w:rsidP="00D9165E">
      <w:r>
        <w:separator/>
      </w:r>
    </w:p>
  </w:footnote>
  <w:footnote w:type="continuationSeparator" w:id="0">
    <w:p w14:paraId="04AF880D" w14:textId="77777777" w:rsidR="004F2FCF" w:rsidRDefault="004F2FCF" w:rsidP="00D9165E">
      <w:r>
        <w:continuationSeparator/>
      </w:r>
    </w:p>
  </w:footnote>
  <w:footnote w:type="continuationNotice" w:id="1">
    <w:p w14:paraId="581F5964" w14:textId="77777777" w:rsidR="004F2FCF" w:rsidRDefault="004F2FC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F0D98" w14:textId="77777777" w:rsidR="00B143FE" w:rsidRPr="00F73F1D" w:rsidRDefault="009F4360" w:rsidP="005218C8">
    <w:pPr>
      <w:pStyle w:val="Kopfzeile"/>
    </w:pPr>
    <w:r>
      <mc:AlternateContent>
        <mc:Choice Requires="wps">
          <w:drawing>
            <wp:anchor distT="0" distB="0" distL="114300" distR="114300" simplePos="0" relativeHeight="251658245" behindDoc="1" locked="0" layoutInCell="1" allowOverlap="1" wp14:anchorId="160479CA" wp14:editId="44C10264">
              <wp:simplePos x="0" y="0"/>
              <wp:positionH relativeFrom="rightMargin">
                <wp:posOffset>299085</wp:posOffset>
              </wp:positionH>
              <wp:positionV relativeFrom="topMargin">
                <wp:posOffset>4068445</wp:posOffset>
              </wp:positionV>
              <wp:extent cx="1328400" cy="5616000"/>
              <wp:effectExtent l="0" t="0" r="5715" b="0"/>
              <wp:wrapNone/>
              <wp:docPr id="2" name="text"/>
              <wp:cNvGraphicFramePr/>
              <a:graphic xmlns:a="http://schemas.openxmlformats.org/drawingml/2006/main">
                <a:graphicData uri="http://schemas.microsoft.com/office/word/2010/wordprocessingShape">
                  <wps:wsp>
                    <wps:cNvSpPr txBox="1"/>
                    <wps:spPr>
                      <a:xfrm>
                        <a:off x="0" y="0"/>
                        <a:ext cx="1328400" cy="5616000"/>
                      </a:xfrm>
                      <a:prstGeom prst="rect">
                        <a:avLst/>
                      </a:prstGeom>
                      <a:noFill/>
                      <a:ln w="6350">
                        <a:noFill/>
                      </a:ln>
                    </wps:spPr>
                    <wps:txbx>
                      <w:txbxContent>
                        <w:p w14:paraId="0BA29E37" w14:textId="77777777" w:rsidR="00D516DF" w:rsidRPr="003F2E2D" w:rsidRDefault="00D516DF" w:rsidP="00D516DF">
                          <w:pPr>
                            <w:pStyle w:val="Adresszeileoben"/>
                            <w:rPr>
                              <w:b/>
                              <w:bCs/>
                              <w:color w:val="525F6B" w:themeColor="text1"/>
                              <w:szCs w:val="14"/>
                            </w:rPr>
                          </w:pPr>
                          <w:r w:rsidRPr="003F2E2D">
                            <w:rPr>
                              <w:b/>
                              <w:bCs/>
                              <w:color w:val="525F6B" w:themeColor="text1"/>
                              <w:szCs w:val="14"/>
                            </w:rPr>
                            <w:t>iTAC Software AG</w:t>
                          </w:r>
                        </w:p>
                        <w:p w14:paraId="789C6457" w14:textId="77777777" w:rsidR="00D516DF" w:rsidRPr="003F2E2D" w:rsidRDefault="00D516DF" w:rsidP="00D516DF">
                          <w:pPr>
                            <w:pStyle w:val="Adresszeileoben"/>
                            <w:rPr>
                              <w:color w:val="525F6B" w:themeColor="text1"/>
                              <w:szCs w:val="14"/>
                            </w:rPr>
                          </w:pPr>
                          <w:r w:rsidRPr="003F2E2D">
                            <w:rPr>
                              <w:color w:val="525F6B" w:themeColor="text1"/>
                              <w:szCs w:val="14"/>
                            </w:rPr>
                            <w:t>Aubachstr. 24</w:t>
                          </w:r>
                        </w:p>
                        <w:p w14:paraId="22C25EEF" w14:textId="77777777" w:rsidR="00D516DF" w:rsidRPr="00170EB5" w:rsidRDefault="00D516DF" w:rsidP="00D516DF">
                          <w:pPr>
                            <w:pStyle w:val="Adresszeileoben"/>
                            <w:rPr>
                              <w:color w:val="525F6B" w:themeColor="text1"/>
                              <w:szCs w:val="14"/>
                              <w:lang w:val="en-US"/>
                            </w:rPr>
                          </w:pPr>
                          <w:r w:rsidRPr="00170EB5">
                            <w:rPr>
                              <w:color w:val="525F6B" w:themeColor="text1"/>
                              <w:szCs w:val="14"/>
                              <w:lang w:val="en-US"/>
                            </w:rPr>
                            <w:t>56410 Montabaur</w:t>
                          </w:r>
                        </w:p>
                        <w:p w14:paraId="15C0BE15" w14:textId="77777777" w:rsidR="00D516DF" w:rsidRPr="00170EB5" w:rsidRDefault="00D516DF" w:rsidP="00D516DF">
                          <w:pPr>
                            <w:pStyle w:val="Adresszeileoben"/>
                            <w:rPr>
                              <w:color w:val="525F6B" w:themeColor="text1"/>
                              <w:szCs w:val="14"/>
                              <w:lang w:val="en-US"/>
                            </w:rPr>
                          </w:pPr>
                          <w:r w:rsidRPr="00170EB5">
                            <w:rPr>
                              <w:color w:val="525F6B" w:themeColor="text1"/>
                              <w:szCs w:val="14"/>
                              <w:lang w:val="en-US"/>
                            </w:rPr>
                            <w:t>Germany</w:t>
                          </w:r>
                        </w:p>
                        <w:p w14:paraId="1E48FB81" w14:textId="77777777" w:rsidR="00D516DF" w:rsidRPr="00170EB5" w:rsidRDefault="00D516DF" w:rsidP="00D516DF">
                          <w:pPr>
                            <w:pStyle w:val="Adresszeileoben"/>
                            <w:rPr>
                              <w:color w:val="525F6B" w:themeColor="text1"/>
                              <w:szCs w:val="14"/>
                              <w:lang w:val="en-US"/>
                            </w:rPr>
                          </w:pPr>
                        </w:p>
                        <w:p w14:paraId="70E54F77" w14:textId="77777777" w:rsidR="00D516DF" w:rsidRPr="003F2E2D" w:rsidRDefault="00D516DF" w:rsidP="00D516DF">
                          <w:pPr>
                            <w:pStyle w:val="Kontaktdaten"/>
                            <w:spacing w:line="170" w:lineRule="exact"/>
                            <w:rPr>
                              <w:color w:val="525F6B" w:themeColor="text1"/>
                              <w:spacing w:val="0"/>
                              <w:szCs w:val="14"/>
                              <w:lang w:val="en-US"/>
                            </w:rPr>
                          </w:pPr>
                          <w:r w:rsidRPr="003F2E2D">
                            <w:rPr>
                              <w:color w:val="525F6B" w:themeColor="text1"/>
                              <w:spacing w:val="0"/>
                              <w:szCs w:val="14"/>
                              <w:lang w:val="en-US"/>
                            </w:rPr>
                            <w:t>Tel.: +49 2602-1065-0</w:t>
                          </w:r>
                        </w:p>
                        <w:p w14:paraId="28266CA3" w14:textId="77777777" w:rsidR="00D516DF" w:rsidRPr="003F2E2D" w:rsidRDefault="00D516DF" w:rsidP="00D516DF">
                          <w:pPr>
                            <w:pStyle w:val="Kontaktdaten"/>
                            <w:spacing w:line="170" w:lineRule="exact"/>
                            <w:rPr>
                              <w:color w:val="525F6B" w:themeColor="text1"/>
                              <w:spacing w:val="0"/>
                              <w:szCs w:val="14"/>
                              <w:lang w:val="en-US"/>
                            </w:rPr>
                          </w:pPr>
                          <w:r w:rsidRPr="003F2E2D">
                            <w:rPr>
                              <w:color w:val="525F6B" w:themeColor="text1"/>
                              <w:spacing w:val="0"/>
                              <w:szCs w:val="14"/>
                              <w:lang w:val="en-US"/>
                            </w:rPr>
                            <w:t xml:space="preserve">Fax: +49 2602-1065-30 </w:t>
                          </w:r>
                        </w:p>
                        <w:p w14:paraId="65226BF9" w14:textId="09A0D9AC" w:rsidR="00D516DF" w:rsidRPr="003F2E2D" w:rsidRDefault="00955C3D" w:rsidP="00D516DF">
                          <w:pPr>
                            <w:pStyle w:val="Kontaktdaten"/>
                            <w:spacing w:line="170" w:lineRule="exact"/>
                            <w:rPr>
                              <w:color w:val="525F6B" w:themeColor="text1"/>
                              <w:spacing w:val="0"/>
                              <w:szCs w:val="14"/>
                              <w:lang w:val="en-US"/>
                            </w:rPr>
                          </w:pPr>
                          <w:r>
                            <w:rPr>
                              <w:color w:val="525F6B" w:themeColor="text1"/>
                              <w:spacing w:val="0"/>
                              <w:szCs w:val="14"/>
                              <w:lang w:val="en-US"/>
                            </w:rPr>
                            <w:t>info</w:t>
                          </w:r>
                          <w:r w:rsidR="00D516DF" w:rsidRPr="003F2E2D">
                            <w:rPr>
                              <w:color w:val="525F6B" w:themeColor="text1"/>
                              <w:spacing w:val="0"/>
                              <w:szCs w:val="14"/>
                              <w:lang w:val="en-US"/>
                            </w:rPr>
                            <w:t>@itacsoftware.</w:t>
                          </w:r>
                          <w:r>
                            <w:rPr>
                              <w:color w:val="525F6B" w:themeColor="text1"/>
                              <w:spacing w:val="0"/>
                              <w:szCs w:val="14"/>
                              <w:lang w:val="en-US"/>
                            </w:rPr>
                            <w:t>com</w:t>
                          </w:r>
                        </w:p>
                        <w:p w14:paraId="74952996" w14:textId="400FFEDE" w:rsidR="009F4360" w:rsidRPr="003F2E2D" w:rsidRDefault="00D516DF" w:rsidP="009F4360">
                          <w:pPr>
                            <w:pStyle w:val="Kontaktdaten"/>
                            <w:spacing w:line="170" w:lineRule="exact"/>
                            <w:rPr>
                              <w:color w:val="525F6B" w:themeColor="text1"/>
                              <w:spacing w:val="0"/>
                              <w:w w:val="101"/>
                              <w:szCs w:val="14"/>
                              <w:lang w:val="en-US"/>
                            </w:rPr>
                          </w:pPr>
                          <w:r w:rsidRPr="003F2E2D">
                            <w:rPr>
                              <w:color w:val="525F6B" w:themeColor="text1"/>
                              <w:spacing w:val="0"/>
                              <w:szCs w:val="14"/>
                              <w:lang w:val="en-US"/>
                            </w:rPr>
                            <w:t>www.itacsoftware.</w:t>
                          </w:r>
                          <w:r w:rsidR="00955C3D">
                            <w:rPr>
                              <w:color w:val="525F6B" w:themeColor="text1"/>
                              <w:spacing w:val="0"/>
                              <w:szCs w:val="14"/>
                              <w:lang w:val="en-US"/>
                            </w:rPr>
                            <w:t>com</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0479CA" id="_x0000_t202" coordsize="21600,21600" o:spt="202" path="m,l,21600r21600,l21600,xe">
              <v:stroke joinstyle="miter"/>
              <v:path gradientshapeok="t" o:connecttype="rect"/>
            </v:shapetype>
            <v:shape id="text" o:spid="_x0000_s1026" type="#_x0000_t202" style="position:absolute;margin-left:23.55pt;margin-top:320.35pt;width:104.6pt;height:442.2pt;z-index:-251658235;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op-margin-area;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" filled="f" stroked="f" strokeweight=".5pt">
              <v:textbox inset="0,0,0,0">
                <w:txbxContent>
                  <w:p w14:paraId="0BA29E37" w14:textId="77777777" w:rsidR="00D516DF" w:rsidRPr="003F2E2D" w:rsidRDefault="00D516DF" w:rsidP="00D516DF">
                    <w:pPr>
                      <w:pStyle w:val="Adresszeileoben"/>
                      <w:rPr>
                        <w:b/>
                        <w:bCs/>
                        <w:color w:val="525F6B" w:themeColor="text1"/>
                        <w:szCs w:val="14"/>
                      </w:rPr>
                    </w:pPr>
                    <w:r w:rsidRPr="003F2E2D">
                      <w:rPr>
                        <w:b/>
                        <w:bCs/>
                        <w:color w:val="525F6B" w:themeColor="text1"/>
                        <w:szCs w:val="14"/>
                      </w:rPr>
                      <w:t>iTAC Software AG</w:t>
                    </w:r>
                  </w:p>
                  <w:p w14:paraId="789C6457" w14:textId="77777777" w:rsidR="00D516DF" w:rsidRPr="003F2E2D" w:rsidRDefault="00D516DF" w:rsidP="00D516DF">
                    <w:pPr>
                      <w:pStyle w:val="Adresszeileoben"/>
                      <w:rPr>
                        <w:color w:val="525F6B" w:themeColor="text1"/>
                        <w:szCs w:val="14"/>
                      </w:rPr>
                    </w:pPr>
                    <w:r w:rsidRPr="003F2E2D">
                      <w:rPr>
                        <w:color w:val="525F6B" w:themeColor="text1"/>
                        <w:szCs w:val="14"/>
                      </w:rPr>
                      <w:t>Aubachstr. 24</w:t>
                    </w:r>
                  </w:p>
                  <w:p w14:paraId="22C25EEF" w14:textId="77777777" w:rsidR="00D516DF" w:rsidRPr="00170EB5" w:rsidRDefault="00D516DF" w:rsidP="00D516DF">
                    <w:pPr>
                      <w:pStyle w:val="Adresszeileoben"/>
                      <w:rPr>
                        <w:color w:val="525F6B" w:themeColor="text1"/>
                        <w:szCs w:val="14"/>
                        <w:lang w:val="en-US"/>
                      </w:rPr>
                    </w:pPr>
                    <w:r w:rsidRPr="00170EB5">
                      <w:rPr>
                        <w:color w:val="525F6B" w:themeColor="text1"/>
                        <w:szCs w:val="14"/>
                        <w:lang w:val="en-US"/>
                      </w:rPr>
                      <w:t>56410 Montabaur</w:t>
                    </w:r>
                  </w:p>
                  <w:p w14:paraId="15C0BE15" w14:textId="77777777" w:rsidR="00D516DF" w:rsidRPr="00170EB5" w:rsidRDefault="00D516DF" w:rsidP="00D516DF">
                    <w:pPr>
                      <w:pStyle w:val="Adresszeileoben"/>
                      <w:rPr>
                        <w:color w:val="525F6B" w:themeColor="text1"/>
                        <w:szCs w:val="14"/>
                        <w:lang w:val="en-US"/>
                      </w:rPr>
                    </w:pPr>
                    <w:r w:rsidRPr="00170EB5">
                      <w:rPr>
                        <w:color w:val="525F6B" w:themeColor="text1"/>
                        <w:szCs w:val="14"/>
                        <w:lang w:val="en-US"/>
                      </w:rPr>
                      <w:t>Germany</w:t>
                    </w:r>
                  </w:p>
                  <w:p w14:paraId="1E48FB81" w14:textId="77777777" w:rsidR="00D516DF" w:rsidRPr="00170EB5" w:rsidRDefault="00D516DF" w:rsidP="00D516DF">
                    <w:pPr>
                      <w:pStyle w:val="Adresszeileoben"/>
                      <w:rPr>
                        <w:color w:val="525F6B" w:themeColor="text1"/>
                        <w:szCs w:val="14"/>
                        <w:lang w:val="en-US"/>
                      </w:rPr>
                    </w:pPr>
                  </w:p>
                  <w:p w14:paraId="70E54F77" w14:textId="77777777" w:rsidR="00D516DF" w:rsidRPr="003F2E2D" w:rsidRDefault="00D516DF" w:rsidP="00D516DF">
                    <w:pPr>
                      <w:pStyle w:val="Kontaktdaten"/>
                      <w:spacing w:line="170" w:lineRule="exact"/>
                      <w:rPr>
                        <w:color w:val="525F6B" w:themeColor="text1"/>
                        <w:spacing w:val="0"/>
                        <w:szCs w:val="14"/>
                        <w:lang w:val="en-US"/>
                      </w:rPr>
                    </w:pPr>
                    <w:r w:rsidRPr="003F2E2D">
                      <w:rPr>
                        <w:color w:val="525F6B" w:themeColor="text1"/>
                        <w:spacing w:val="0"/>
                        <w:szCs w:val="14"/>
                        <w:lang w:val="en-US"/>
                      </w:rPr>
                      <w:t>Tel.: +49 2602-1065-0</w:t>
                    </w:r>
                  </w:p>
                  <w:p w14:paraId="28266CA3" w14:textId="77777777" w:rsidR="00D516DF" w:rsidRPr="003F2E2D" w:rsidRDefault="00D516DF" w:rsidP="00D516DF">
                    <w:pPr>
                      <w:pStyle w:val="Kontaktdaten"/>
                      <w:spacing w:line="170" w:lineRule="exact"/>
                      <w:rPr>
                        <w:color w:val="525F6B" w:themeColor="text1"/>
                        <w:spacing w:val="0"/>
                        <w:szCs w:val="14"/>
                        <w:lang w:val="en-US"/>
                      </w:rPr>
                    </w:pPr>
                    <w:r w:rsidRPr="003F2E2D">
                      <w:rPr>
                        <w:color w:val="525F6B" w:themeColor="text1"/>
                        <w:spacing w:val="0"/>
                        <w:szCs w:val="14"/>
                        <w:lang w:val="en-US"/>
                      </w:rPr>
                      <w:t xml:space="preserve">Fax: +49 2602-1065-30 </w:t>
                    </w:r>
                  </w:p>
                  <w:p w14:paraId="65226BF9" w14:textId="09A0D9AC" w:rsidR="00D516DF" w:rsidRPr="003F2E2D" w:rsidRDefault="00955C3D" w:rsidP="00D516DF">
                    <w:pPr>
                      <w:pStyle w:val="Kontaktdaten"/>
                      <w:spacing w:line="170" w:lineRule="exact"/>
                      <w:rPr>
                        <w:color w:val="525F6B" w:themeColor="text1"/>
                        <w:spacing w:val="0"/>
                        <w:szCs w:val="14"/>
                        <w:lang w:val="en-US"/>
                      </w:rPr>
                    </w:pPr>
                    <w:r>
                      <w:rPr>
                        <w:color w:val="525F6B" w:themeColor="text1"/>
                        <w:spacing w:val="0"/>
                        <w:szCs w:val="14"/>
                        <w:lang w:val="en-US"/>
                      </w:rPr>
                      <w:t>info</w:t>
                    </w:r>
                    <w:r w:rsidR="00D516DF" w:rsidRPr="003F2E2D">
                      <w:rPr>
                        <w:color w:val="525F6B" w:themeColor="text1"/>
                        <w:spacing w:val="0"/>
                        <w:szCs w:val="14"/>
                        <w:lang w:val="en-US"/>
                      </w:rPr>
                      <w:t>@itacsoftware.</w:t>
                    </w:r>
                    <w:r>
                      <w:rPr>
                        <w:color w:val="525F6B" w:themeColor="text1"/>
                        <w:spacing w:val="0"/>
                        <w:szCs w:val="14"/>
                        <w:lang w:val="en-US"/>
                      </w:rPr>
                      <w:t>com</w:t>
                    </w:r>
                  </w:p>
                  <w:p w14:paraId="74952996" w14:textId="400FFEDE" w:rsidR="009F4360" w:rsidRPr="003F2E2D" w:rsidRDefault="00D516DF" w:rsidP="009F4360">
                    <w:pPr>
                      <w:pStyle w:val="Kontaktdaten"/>
                      <w:spacing w:line="170" w:lineRule="exact"/>
                      <w:rPr>
                        <w:color w:val="525F6B" w:themeColor="text1"/>
                        <w:spacing w:val="0"/>
                        <w:w w:val="101"/>
                        <w:szCs w:val="14"/>
                        <w:lang w:val="en-US"/>
                      </w:rPr>
                    </w:pPr>
                    <w:r w:rsidRPr="003F2E2D">
                      <w:rPr>
                        <w:color w:val="525F6B" w:themeColor="text1"/>
                        <w:spacing w:val="0"/>
                        <w:szCs w:val="14"/>
                        <w:lang w:val="en-US"/>
                      </w:rPr>
                      <w:t>www.itacsoftware.</w:t>
                    </w:r>
                    <w:r w:rsidR="00955C3D">
                      <w:rPr>
                        <w:color w:val="525F6B" w:themeColor="text1"/>
                        <w:spacing w:val="0"/>
                        <w:szCs w:val="14"/>
                        <w:lang w:val="en-US"/>
                      </w:rPr>
                      <w:t>com</w:t>
                    </w:r>
                  </w:p>
                </w:txbxContent>
              </v:textbox>
              <w10:wrap anchorx="margin" anchory="margin"/>
            </v:shape>
          </w:pict>
        </mc:Fallback>
      </mc:AlternateContent>
    </w:r>
    <w:r w:rsidR="00B07278">
      <w:drawing>
        <wp:anchor distT="0" distB="0" distL="114300" distR="114300" simplePos="0" relativeHeight="251658244" behindDoc="0" locked="0" layoutInCell="1" allowOverlap="1" wp14:anchorId="3B857F29" wp14:editId="0B6C10A7">
          <wp:simplePos x="0" y="0"/>
          <wp:positionH relativeFrom="rightMargin">
            <wp:posOffset>309880</wp:posOffset>
          </wp:positionH>
          <wp:positionV relativeFrom="page">
            <wp:posOffset>504190</wp:posOffset>
          </wp:positionV>
          <wp:extent cx="601200" cy="356400"/>
          <wp:effectExtent l="0" t="0" r="0" b="0"/>
          <wp:wrapNone/>
          <wp:docPr id="1" name="it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tac"/>
                  <pic:cNvPicPr/>
                </pic:nvPicPr>
                <pic:blipFill>
                  <a:blip r:embed="rId1"/>
                  <a:stretch>
                    <a:fillRect/>
                  </a:stretch>
                </pic:blipFill>
                <pic:spPr>
                  <a:xfrm>
                    <a:off x="0" y="0"/>
                    <a:ext cx="601200" cy="3564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F8D8E" w14:textId="77777777" w:rsidR="00B143FE" w:rsidRPr="005837F9" w:rsidRDefault="00B143FE" w:rsidP="005218C8">
    <w:pPr>
      <w:pStyle w:val="Kopfzeile"/>
    </w:pPr>
  </w:p>
  <w:p w14:paraId="74367219" w14:textId="77777777" w:rsidR="00B143FE" w:rsidRDefault="004332CC" w:rsidP="005218C8">
    <w:pPr>
      <w:pStyle w:val="Kopfzeile"/>
    </w:pPr>
    <w:r>
      <w:drawing>
        <wp:anchor distT="0" distB="0" distL="114300" distR="114300" simplePos="0" relativeHeight="251658242" behindDoc="0" locked="0" layoutInCell="1" allowOverlap="1" wp14:anchorId="4841F35C" wp14:editId="2521F1C1">
          <wp:simplePos x="0" y="0"/>
          <wp:positionH relativeFrom="page">
            <wp:posOffset>6091987</wp:posOffset>
          </wp:positionH>
          <wp:positionV relativeFrom="page">
            <wp:posOffset>634365</wp:posOffset>
          </wp:positionV>
          <wp:extent cx="599440" cy="356235"/>
          <wp:effectExtent l="0" t="0" r="10160" b="0"/>
          <wp:wrapNone/>
          <wp:docPr id="36"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uerr_Logo.jpg"/>
                  <pic:cNvPicPr/>
                </pic:nvPicPr>
                <pic:blipFill>
                  <a:blip r:embed="rId1">
                    <a:extLst>
                      <a:ext uri="{28A0092B-C50C-407E-A947-70E740481C1C}">
                        <a14:useLocalDpi xmlns:a14="http://schemas.microsoft.com/office/drawing/2010/main" val="0"/>
                      </a:ext>
                    </a:extLst>
                  </a:blip>
                  <a:stretch>
                    <a:fillRect/>
                  </a:stretch>
                </pic:blipFill>
                <pic:spPr>
                  <a:xfrm>
                    <a:off x="0" y="0"/>
                    <a:ext cx="599440" cy="356235"/>
                  </a:xfrm>
                  <a:prstGeom prst="rect">
                    <a:avLst/>
                  </a:prstGeom>
                </pic:spPr>
              </pic:pic>
            </a:graphicData>
          </a:graphic>
          <wp14:sizeRelH relativeFrom="margin">
            <wp14:pctWidth>0</wp14:pctWidth>
          </wp14:sizeRelH>
          <wp14:sizeRelV relativeFrom="margin">
            <wp14:pctHeight>0</wp14:pctHeight>
          </wp14:sizeRelV>
        </wp:anchor>
      </w:drawing>
    </w:r>
  </w:p>
  <w:p w14:paraId="67C43067" w14:textId="77777777" w:rsidR="00B143FE" w:rsidRDefault="00B143FE" w:rsidP="005218C8">
    <w:pPr>
      <w:pStyle w:val="Kopfzeile"/>
    </w:pPr>
  </w:p>
  <w:p w14:paraId="6C81BB0E" w14:textId="77777777" w:rsidR="00B143FE" w:rsidRDefault="00B143FE" w:rsidP="005218C8">
    <w:pPr>
      <w:pStyle w:val="Kopfzeile"/>
    </w:pPr>
  </w:p>
  <w:p w14:paraId="47F1E78B" w14:textId="77777777" w:rsidR="00B143FE" w:rsidRDefault="00B143FE" w:rsidP="00D9165E"/>
  <w:p w14:paraId="264CA939" w14:textId="77777777" w:rsidR="00B143FE" w:rsidRDefault="000148A8" w:rsidP="00D9165E">
    <w:r>
      <w:rPr>
        <w:noProof/>
        <w:lang w:eastAsia="de-DE"/>
      </w:rPr>
      <mc:AlternateContent>
        <mc:Choice Requires="wps">
          <w:drawing>
            <wp:anchor distT="0" distB="0" distL="114300" distR="114300" simplePos="0" relativeHeight="251658240" behindDoc="1" locked="0" layoutInCell="1" allowOverlap="1" wp14:anchorId="22445115" wp14:editId="31E74F8C">
              <wp:simplePos x="0" y="0"/>
              <wp:positionH relativeFrom="page">
                <wp:posOffset>6097905</wp:posOffset>
              </wp:positionH>
              <wp:positionV relativeFrom="page">
                <wp:posOffset>3432810</wp:posOffset>
              </wp:positionV>
              <wp:extent cx="1259840" cy="6327140"/>
              <wp:effectExtent l="0" t="0" r="10160" b="0"/>
              <wp:wrapNone/>
              <wp:docPr id="35" name="Textfeld 35"/>
              <wp:cNvGraphicFramePr/>
              <a:graphic xmlns:a="http://schemas.openxmlformats.org/drawingml/2006/main">
                <a:graphicData uri="http://schemas.microsoft.com/office/word/2010/wordprocessingShape">
                  <wps:wsp>
                    <wps:cNvSpPr txBox="1"/>
                    <wps:spPr>
                      <a:xfrm>
                        <a:off x="0" y="0"/>
                        <a:ext cx="1259840" cy="6327140"/>
                      </a:xfrm>
                      <a:prstGeom prst="rect">
                        <a:avLst/>
                      </a:prstGeom>
                      <a:noFill/>
                      <a:ln w="6350">
                        <a:noFill/>
                      </a:ln>
                    </wps:spPr>
                    <wps:txbx>
                      <w:txbxContent>
                        <w:p w14:paraId="48FB0A9B" w14:textId="77777777" w:rsidR="000148A8" w:rsidRPr="006E7FBA" w:rsidRDefault="000148A8" w:rsidP="000148A8">
                          <w:pPr>
                            <w:pStyle w:val="Kontaktdaten"/>
                            <w:rPr>
                              <w:rStyle w:val="Fettung"/>
                            </w:rPr>
                          </w:pPr>
                          <w:r w:rsidRPr="006E7FBA">
                            <w:rPr>
                              <w:rStyle w:val="Fettung"/>
                            </w:rPr>
                            <w:t>Dürr Systems AG</w:t>
                          </w:r>
                        </w:p>
                        <w:p w14:paraId="61D2C967" w14:textId="77777777" w:rsidR="000148A8" w:rsidRPr="005D6506" w:rsidRDefault="000148A8" w:rsidP="000148A8">
                          <w:pPr>
                            <w:pStyle w:val="Kontaktdaten"/>
                          </w:pPr>
                          <w:r w:rsidRPr="005D6506">
                            <w:t>Carl-Benz-Str. 34</w:t>
                          </w:r>
                        </w:p>
                        <w:p w14:paraId="6E85603D" w14:textId="77777777" w:rsidR="000148A8" w:rsidRPr="005D6506" w:rsidRDefault="000148A8" w:rsidP="000148A8">
                          <w:pPr>
                            <w:pStyle w:val="Kontaktdaten"/>
                          </w:pPr>
                          <w:r w:rsidRPr="005D6506">
                            <w:t>74321 Bietigheim-Bissingen</w:t>
                          </w:r>
                        </w:p>
                        <w:p w14:paraId="0DC9EC9D" w14:textId="77777777" w:rsidR="000148A8" w:rsidRPr="005D6506" w:rsidRDefault="000148A8" w:rsidP="000148A8">
                          <w:pPr>
                            <w:pStyle w:val="Kontaktdaten"/>
                          </w:pPr>
                        </w:p>
                        <w:p w14:paraId="1686FE9B" w14:textId="77777777" w:rsidR="000148A8" w:rsidRPr="005D6506" w:rsidRDefault="000148A8" w:rsidP="000148A8">
                          <w:pPr>
                            <w:pStyle w:val="Kontaktdaten"/>
                          </w:pPr>
                          <w:r w:rsidRPr="005D6506">
                            <w:t xml:space="preserve">Tel.: +49 7142 78-0 </w:t>
                          </w:r>
                        </w:p>
                        <w:p w14:paraId="53E2434B" w14:textId="77777777" w:rsidR="000148A8" w:rsidRPr="005D6506" w:rsidRDefault="000148A8" w:rsidP="000148A8">
                          <w:pPr>
                            <w:pStyle w:val="Kontaktdaten"/>
                          </w:pPr>
                          <w:r w:rsidRPr="005D6506">
                            <w:t xml:space="preserve">Fax: +49 7142 78-2107 </w:t>
                          </w:r>
                        </w:p>
                        <w:p w14:paraId="2A3C7CEC" w14:textId="77777777" w:rsidR="000148A8" w:rsidRPr="005D6506" w:rsidRDefault="000148A8" w:rsidP="000148A8">
                          <w:pPr>
                            <w:pStyle w:val="Kontaktdaten"/>
                          </w:pPr>
                          <w:r w:rsidRPr="005D6506">
                            <w:t xml:space="preserve">info@durr.com </w:t>
                          </w:r>
                        </w:p>
                        <w:p w14:paraId="6D913A0E" w14:textId="77777777" w:rsidR="000148A8" w:rsidRPr="005D6506" w:rsidRDefault="000148A8" w:rsidP="000148A8">
                          <w:pPr>
                            <w:pStyle w:val="Kontaktdaten"/>
                          </w:pPr>
                          <w:r w:rsidRPr="005D6506">
                            <w:t>www.durr.com</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2445115" id="_x0000_t202" coordsize="21600,21600" o:spt="202" path="m,l,21600r21600,l21600,xe">
              <v:stroke joinstyle="miter"/>
              <v:path gradientshapeok="t" o:connecttype="rect"/>
            </v:shapetype>
            <v:shape id="Textfeld 35" o:spid="_x0000_s1029" type="#_x0000_t202" style="position:absolute;margin-left:480.15pt;margin-top:270.3pt;width:99.2pt;height:498.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" filled="f" stroked="f" strokeweight=".5pt">
              <v:textbox inset="0,0,0,0">
                <w:txbxContent>
                  <w:p w14:paraId="48FB0A9B" w14:textId="77777777" w:rsidR="000148A8" w:rsidRPr="006E7FBA" w:rsidRDefault="000148A8" w:rsidP="000148A8">
                    <w:pPr>
                      <w:pStyle w:val="Kontaktdaten"/>
                      <w:rPr>
                        <w:rStyle w:val="Fettung"/>
                      </w:rPr>
                    </w:pPr>
                    <w:r w:rsidRPr="006E7FBA">
                      <w:rPr>
                        <w:rStyle w:val="Fettung"/>
                      </w:rPr>
                      <w:t>Dürr Systems AG</w:t>
                    </w:r>
                  </w:p>
                  <w:p w14:paraId="61D2C967" w14:textId="77777777" w:rsidR="000148A8" w:rsidRPr="005D6506" w:rsidRDefault="000148A8" w:rsidP="000148A8">
                    <w:pPr>
                      <w:pStyle w:val="Kontaktdaten"/>
                    </w:pPr>
                    <w:r w:rsidRPr="005D6506">
                      <w:t>Carl-Benz-Str. 34</w:t>
                    </w:r>
                  </w:p>
                  <w:p w14:paraId="6E85603D" w14:textId="77777777" w:rsidR="000148A8" w:rsidRPr="005D6506" w:rsidRDefault="000148A8" w:rsidP="000148A8">
                    <w:pPr>
                      <w:pStyle w:val="Kontaktdaten"/>
                    </w:pPr>
                    <w:r w:rsidRPr="005D6506">
                      <w:t>74321 Bietigheim-Bissingen</w:t>
                    </w:r>
                  </w:p>
                  <w:p w14:paraId="0DC9EC9D" w14:textId="77777777" w:rsidR="000148A8" w:rsidRPr="005D6506" w:rsidRDefault="000148A8" w:rsidP="000148A8">
                    <w:pPr>
                      <w:pStyle w:val="Kontaktdaten"/>
                    </w:pPr>
                  </w:p>
                  <w:p w14:paraId="1686FE9B" w14:textId="77777777" w:rsidR="000148A8" w:rsidRPr="005D6506" w:rsidRDefault="000148A8" w:rsidP="000148A8">
                    <w:pPr>
                      <w:pStyle w:val="Kontaktdaten"/>
                    </w:pPr>
                    <w:r w:rsidRPr="005D6506">
                      <w:t xml:space="preserve">Tel.: +49 7142 78-0 </w:t>
                    </w:r>
                  </w:p>
                  <w:p w14:paraId="53E2434B" w14:textId="77777777" w:rsidR="000148A8" w:rsidRPr="005D6506" w:rsidRDefault="000148A8" w:rsidP="000148A8">
                    <w:pPr>
                      <w:pStyle w:val="Kontaktdaten"/>
                    </w:pPr>
                    <w:r w:rsidRPr="005D6506">
                      <w:t xml:space="preserve">Fax: +49 7142 78-2107 </w:t>
                    </w:r>
                  </w:p>
                  <w:p w14:paraId="2A3C7CEC" w14:textId="77777777" w:rsidR="000148A8" w:rsidRPr="005D6506" w:rsidRDefault="000148A8" w:rsidP="000148A8">
                    <w:pPr>
                      <w:pStyle w:val="Kontaktdaten"/>
                    </w:pPr>
                    <w:r w:rsidRPr="005D6506">
                      <w:t xml:space="preserve">info@durr.com </w:t>
                    </w:r>
                  </w:p>
                  <w:p w14:paraId="6D913A0E" w14:textId="77777777" w:rsidR="000148A8" w:rsidRPr="005D6506" w:rsidRDefault="000148A8" w:rsidP="000148A8">
                    <w:pPr>
                      <w:pStyle w:val="Kontaktdaten"/>
                    </w:pPr>
                    <w:r w:rsidRPr="005D6506">
                      <w:t>www.durr.com</w:t>
                    </w:r>
                  </w:p>
                </w:txbxContent>
              </v:textbox>
              <w10:wrap anchorx="page" anchory="page"/>
            </v:shape>
          </w:pict>
        </mc:Fallback>
      </mc:AlternateContent>
    </w:r>
    <w:r>
      <w:rPr>
        <w:noProof/>
        <w:lang w:eastAsia="de-DE"/>
      </w:rPr>
      <w:drawing>
        <wp:anchor distT="0" distB="0" distL="114300" distR="114300" simplePos="0" relativeHeight="251658241" behindDoc="0" locked="0" layoutInCell="1" allowOverlap="1" wp14:anchorId="11E37B30" wp14:editId="5EF9A54C">
          <wp:simplePos x="0" y="0"/>
          <wp:positionH relativeFrom="page">
            <wp:posOffset>6046470</wp:posOffset>
          </wp:positionH>
          <wp:positionV relativeFrom="page">
            <wp:posOffset>9898380</wp:posOffset>
          </wp:positionV>
          <wp:extent cx="1100455" cy="355600"/>
          <wp:effectExtent l="0" t="0" r="0" b="0"/>
          <wp:wrapNone/>
          <wp:docPr id="7"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uerr_Logo.jpg"/>
                  <pic:cNvPicPr/>
                </pic:nvPicPr>
                <pic:blipFill>
                  <a:blip r:embed="rId2">
                    <a:extLst>
                      <a:ext uri="{28A0092B-C50C-407E-A947-70E740481C1C}">
                        <a14:useLocalDpi xmlns:a14="http://schemas.microsoft.com/office/drawing/2010/main" val="0"/>
                      </a:ext>
                    </a:extLst>
                  </a:blip>
                  <a:stretch>
                    <a:fillRect/>
                  </a:stretch>
                </pic:blipFill>
                <pic:spPr>
                  <a:xfrm>
                    <a:off x="0" y="0"/>
                    <a:ext cx="1100455" cy="355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9670C"/>
    <w:multiLevelType w:val="hybridMultilevel"/>
    <w:tmpl w:val="B0428114"/>
    <w:lvl w:ilvl="0" w:tplc="8D72EDC0">
      <w:start w:val="1"/>
      <w:numFmt w:val="bullet"/>
      <w:lvlText w:val=""/>
      <w:lvlJc w:val="left"/>
      <w:pPr>
        <w:ind w:left="1361" w:hanging="34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34C7095"/>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DC9645F"/>
    <w:multiLevelType w:val="hybridMultilevel"/>
    <w:tmpl w:val="A3DE0A14"/>
    <w:lvl w:ilvl="0" w:tplc="DEE20918">
      <w:start w:val="1"/>
      <w:numFmt w:val="bullet"/>
      <w:lvlText w:val="–"/>
      <w:lvlJc w:val="left"/>
      <w:pPr>
        <w:ind w:left="170" w:hanging="170"/>
      </w:pPr>
      <w:rPr>
        <w:rFonts w:ascii="Arial Narrow" w:hAnsi="Arial Narrow" w:hint="default"/>
        <w:b w:val="0"/>
        <w:i w:val="0"/>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35B035F"/>
    <w:multiLevelType w:val="hybridMultilevel"/>
    <w:tmpl w:val="E69451CA"/>
    <w:lvl w:ilvl="0" w:tplc="2E4463BE">
      <w:start w:val="1"/>
      <w:numFmt w:val="bullet"/>
      <w:pStyle w:val="Aufzhlung2"/>
      <w:lvlText w:val="–"/>
      <w:lvlJc w:val="left"/>
      <w:pPr>
        <w:tabs>
          <w:tab w:val="num" w:pos="1588"/>
        </w:tabs>
        <w:ind w:left="1814" w:hanging="226"/>
      </w:pPr>
      <w:rPr>
        <w:rFonts w:ascii="Arial (Textkörper)" w:hAnsi="Arial (Textkörper)"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4E812E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4EB06B7"/>
    <w:multiLevelType w:val="multilevel"/>
    <w:tmpl w:val="83EEB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C17702"/>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68E21D0"/>
    <w:multiLevelType w:val="multilevel"/>
    <w:tmpl w:val="0407001F"/>
    <w:styleLink w:val="AktuelleListe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80B4257"/>
    <w:multiLevelType w:val="hybridMultilevel"/>
    <w:tmpl w:val="392A8C94"/>
    <w:lvl w:ilvl="0" w:tplc="6B8AE6B6">
      <w:start w:val="1"/>
      <w:numFmt w:val="decimal"/>
      <w:lvlText w:val="%1"/>
      <w:lvlJc w:val="left"/>
      <w:pPr>
        <w:tabs>
          <w:tab w:val="num" w:pos="1730"/>
        </w:tabs>
        <w:ind w:left="1730" w:hanging="1021"/>
      </w:pPr>
      <w:rPr>
        <w:rFonts w:hint="default"/>
      </w:r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9" w15:restartNumberingAfterBreak="0">
    <w:nsid w:val="471F3D9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1DE7883"/>
    <w:multiLevelType w:val="hybridMultilevel"/>
    <w:tmpl w:val="31EED1D8"/>
    <w:lvl w:ilvl="0" w:tplc="C0CAB1E2">
      <w:start w:val="1"/>
      <w:numFmt w:val="bullet"/>
      <w:pStyle w:val="Aufzhlungen1"/>
      <w:lvlText w:val=""/>
      <w:lvlJc w:val="left"/>
      <w:pPr>
        <w:tabs>
          <w:tab w:val="num" w:pos="284"/>
        </w:tabs>
        <w:ind w:left="284" w:hanging="284"/>
      </w:pPr>
      <w:rPr>
        <w:rFonts w:ascii="Wingdings" w:hAnsi="Wingdings" w:hint="default"/>
        <w:b/>
        <w:i w:val="0"/>
        <w:color w:val="323232"/>
        <w:sz w:val="18"/>
        <w:u w:color="0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27B6538"/>
    <w:multiLevelType w:val="hybridMultilevel"/>
    <w:tmpl w:val="BA70F17E"/>
    <w:lvl w:ilvl="0" w:tplc="69F0BD5A">
      <w:start w:val="1"/>
      <w:numFmt w:val="decimal"/>
      <w:pStyle w:val="AufzhlungZahl"/>
      <w:lvlText w:val="%1"/>
      <w:lvlJc w:val="left"/>
      <w:pPr>
        <w:tabs>
          <w:tab w:val="num" w:pos="227"/>
        </w:tabs>
        <w:ind w:left="227" w:hanging="227"/>
      </w:pPr>
      <w:rPr>
        <w:rFonts w:ascii="Arial" w:hAnsi="Arial" w:hint="default"/>
        <w:b w:val="0"/>
        <w:i w:val="0"/>
        <w:color w:val="000000"/>
        <w:sz w:val="20"/>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4D32ED8"/>
    <w:multiLevelType w:val="multilevel"/>
    <w:tmpl w:val="3F46F4B8"/>
    <w:lvl w:ilvl="0">
      <w:start w:val="1"/>
      <w:numFmt w:val="decimal"/>
      <w:lvlText w:val="%1"/>
      <w:lvlJc w:val="left"/>
      <w:pPr>
        <w:tabs>
          <w:tab w:val="num" w:pos="1021"/>
        </w:tabs>
        <w:ind w:left="1021" w:hanging="1021"/>
      </w:pPr>
      <w:rPr>
        <w:rFonts w:ascii="Arial" w:hAnsi="Arial" w:hint="default"/>
        <w:b/>
        <w:i w:val="0"/>
        <w:color w:val="00468E" w:themeColor="accent1"/>
        <w:sz w:val="24"/>
      </w:rPr>
    </w:lvl>
    <w:lvl w:ilvl="1">
      <w:start w:val="1"/>
      <w:numFmt w:val="decimal"/>
      <w:lvlText w:val="%1.%2"/>
      <w:lvlJc w:val="left"/>
      <w:pPr>
        <w:tabs>
          <w:tab w:val="num" w:pos="1021"/>
        </w:tabs>
        <w:ind w:left="1021" w:hanging="1021"/>
      </w:pPr>
      <w:rPr>
        <w:rFonts w:ascii="Arial" w:hAnsi="Arial" w:hint="default"/>
        <w:b/>
        <w:i w:val="0"/>
        <w:color w:val="00468E" w:themeColor="accent1"/>
        <w:sz w:val="20"/>
        <w:u w:val="none"/>
      </w:rPr>
    </w:lvl>
    <w:lvl w:ilvl="2">
      <w:start w:val="1"/>
      <w:numFmt w:val="decimal"/>
      <w:lvlText w:val="%1.%2.%3"/>
      <w:lvlJc w:val="left"/>
      <w:pPr>
        <w:tabs>
          <w:tab w:val="num" w:pos="1021"/>
        </w:tabs>
        <w:ind w:left="1021" w:hanging="1021"/>
      </w:pPr>
      <w:rPr>
        <w:rFonts w:ascii="Arial" w:hAnsi="Arial" w:hint="default"/>
        <w:b/>
        <w:i w:val="0"/>
        <w:color w:val="00468E" w:themeColor="accent1"/>
        <w:sz w:val="20"/>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8792E9E"/>
    <w:multiLevelType w:val="hybridMultilevel"/>
    <w:tmpl w:val="46685EC6"/>
    <w:lvl w:ilvl="0" w:tplc="22D83E56">
      <w:start w:val="1"/>
      <w:numFmt w:val="bullet"/>
      <w:lvlText w:val="·"/>
      <w:lvlJc w:val="left"/>
      <w:pPr>
        <w:tabs>
          <w:tab w:val="num" w:pos="284"/>
        </w:tabs>
        <w:ind w:left="284" w:hanging="284"/>
      </w:pPr>
      <w:rPr>
        <w:rFonts w:ascii="Arial (Textkörper)" w:hAnsi="Arial (Textkörper)"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C8464FD"/>
    <w:multiLevelType w:val="multilevel"/>
    <w:tmpl w:val="3F46F4B8"/>
    <w:lvl w:ilvl="0">
      <w:start w:val="1"/>
      <w:numFmt w:val="decimal"/>
      <w:lvlText w:val="%1"/>
      <w:lvlJc w:val="left"/>
      <w:pPr>
        <w:tabs>
          <w:tab w:val="num" w:pos="1021"/>
        </w:tabs>
        <w:ind w:left="1021" w:hanging="1021"/>
      </w:pPr>
      <w:rPr>
        <w:rFonts w:ascii="Arial" w:hAnsi="Arial" w:hint="default"/>
        <w:b/>
        <w:i w:val="0"/>
        <w:color w:val="00468E" w:themeColor="accent1"/>
        <w:sz w:val="24"/>
      </w:rPr>
    </w:lvl>
    <w:lvl w:ilvl="1">
      <w:start w:val="1"/>
      <w:numFmt w:val="decimal"/>
      <w:lvlText w:val="%1.%2"/>
      <w:lvlJc w:val="left"/>
      <w:pPr>
        <w:tabs>
          <w:tab w:val="num" w:pos="1021"/>
        </w:tabs>
        <w:ind w:left="1021" w:hanging="1021"/>
      </w:pPr>
      <w:rPr>
        <w:rFonts w:ascii="Arial" w:hAnsi="Arial" w:hint="default"/>
        <w:b/>
        <w:i w:val="0"/>
        <w:color w:val="00468E" w:themeColor="accent1"/>
        <w:sz w:val="20"/>
        <w:u w:val="none"/>
      </w:rPr>
    </w:lvl>
    <w:lvl w:ilvl="2">
      <w:start w:val="1"/>
      <w:numFmt w:val="decimal"/>
      <w:lvlText w:val="%1.%2.%3"/>
      <w:lvlJc w:val="left"/>
      <w:pPr>
        <w:tabs>
          <w:tab w:val="num" w:pos="1021"/>
        </w:tabs>
        <w:ind w:left="1021" w:hanging="1021"/>
      </w:pPr>
      <w:rPr>
        <w:rFonts w:ascii="Arial" w:hAnsi="Arial" w:hint="default"/>
        <w:b/>
        <w:i w:val="0"/>
        <w:color w:val="00468E" w:themeColor="accent1"/>
        <w:sz w:val="20"/>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ECD0E35"/>
    <w:multiLevelType w:val="multilevel"/>
    <w:tmpl w:val="6BA2BDF4"/>
    <w:lvl w:ilvl="0">
      <w:start w:val="1"/>
      <w:numFmt w:val="decimal"/>
      <w:lvlText w:val="%1"/>
      <w:lvlJc w:val="left"/>
      <w:pPr>
        <w:tabs>
          <w:tab w:val="num" w:pos="1021"/>
        </w:tabs>
        <w:ind w:left="1021" w:hanging="102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7B77477C"/>
    <w:multiLevelType w:val="multilevel"/>
    <w:tmpl w:val="B0E0169C"/>
    <w:lvl w:ilvl="0">
      <w:start w:val="1"/>
      <w:numFmt w:val="decimal"/>
      <w:pStyle w:val="berschrift1"/>
      <w:lvlText w:val="%1"/>
      <w:lvlJc w:val="left"/>
      <w:pPr>
        <w:tabs>
          <w:tab w:val="num" w:pos="1021"/>
        </w:tabs>
        <w:ind w:left="1021" w:hanging="1021"/>
      </w:pPr>
      <w:rPr>
        <w:rFonts w:hint="default"/>
      </w:rPr>
    </w:lvl>
    <w:lvl w:ilvl="1">
      <w:start w:val="1"/>
      <w:numFmt w:val="decimal"/>
      <w:pStyle w:val="berschrift2"/>
      <w:lvlText w:val="%1.%2"/>
      <w:lvlJc w:val="left"/>
      <w:pPr>
        <w:ind w:left="57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17" w15:restartNumberingAfterBreak="0">
    <w:nsid w:val="7E77652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24492470">
    <w:abstractNumId w:val="2"/>
  </w:num>
  <w:num w:numId="2" w16cid:durableId="873079593">
    <w:abstractNumId w:val="15"/>
  </w:num>
  <w:num w:numId="3" w16cid:durableId="1043670924">
    <w:abstractNumId w:val="4"/>
  </w:num>
  <w:num w:numId="4" w16cid:durableId="1293902909">
    <w:abstractNumId w:val="8"/>
  </w:num>
  <w:num w:numId="5" w16cid:durableId="421877111">
    <w:abstractNumId w:val="12"/>
  </w:num>
  <w:num w:numId="6" w16cid:durableId="1476142076">
    <w:abstractNumId w:val="1"/>
  </w:num>
  <w:num w:numId="7" w16cid:durableId="1870681702">
    <w:abstractNumId w:val="17"/>
  </w:num>
  <w:num w:numId="8" w16cid:durableId="956177402">
    <w:abstractNumId w:val="7"/>
  </w:num>
  <w:num w:numId="9" w16cid:durableId="1771701046">
    <w:abstractNumId w:val="16"/>
  </w:num>
  <w:num w:numId="10" w16cid:durableId="1566256887">
    <w:abstractNumId w:val="6"/>
  </w:num>
  <w:num w:numId="11" w16cid:durableId="240262667">
    <w:abstractNumId w:val="0"/>
  </w:num>
  <w:num w:numId="12" w16cid:durableId="697434972">
    <w:abstractNumId w:val="3"/>
  </w:num>
  <w:num w:numId="13" w16cid:durableId="1643151334">
    <w:abstractNumId w:val="9"/>
  </w:num>
  <w:num w:numId="14" w16cid:durableId="1575971719">
    <w:abstractNumId w:val="11"/>
  </w:num>
  <w:num w:numId="15" w16cid:durableId="723528592">
    <w:abstractNumId w:val="14"/>
  </w:num>
  <w:num w:numId="16" w16cid:durableId="2071035643">
    <w:abstractNumId w:val="13"/>
  </w:num>
  <w:num w:numId="17" w16cid:durableId="1564680319">
    <w:abstractNumId w:val="10"/>
  </w:num>
  <w:num w:numId="18" w16cid:durableId="19068357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5C3D"/>
    <w:rsid w:val="000042E4"/>
    <w:rsid w:val="00004D92"/>
    <w:rsid w:val="00005AF4"/>
    <w:rsid w:val="000101E4"/>
    <w:rsid w:val="0001039C"/>
    <w:rsid w:val="00010BB6"/>
    <w:rsid w:val="000122C9"/>
    <w:rsid w:val="000137B7"/>
    <w:rsid w:val="000137F9"/>
    <w:rsid w:val="00013B23"/>
    <w:rsid w:val="000148A8"/>
    <w:rsid w:val="00014A99"/>
    <w:rsid w:val="00015F92"/>
    <w:rsid w:val="0002273A"/>
    <w:rsid w:val="00023C30"/>
    <w:rsid w:val="0002557A"/>
    <w:rsid w:val="00026B8C"/>
    <w:rsid w:val="00026F6E"/>
    <w:rsid w:val="00030020"/>
    <w:rsid w:val="00030C1A"/>
    <w:rsid w:val="00031059"/>
    <w:rsid w:val="00032827"/>
    <w:rsid w:val="0003543C"/>
    <w:rsid w:val="00036336"/>
    <w:rsid w:val="00036A93"/>
    <w:rsid w:val="00037BB3"/>
    <w:rsid w:val="00037FF7"/>
    <w:rsid w:val="00040DD7"/>
    <w:rsid w:val="00040FEA"/>
    <w:rsid w:val="0004140A"/>
    <w:rsid w:val="000436AB"/>
    <w:rsid w:val="00050481"/>
    <w:rsid w:val="00052E14"/>
    <w:rsid w:val="0005333E"/>
    <w:rsid w:val="00054441"/>
    <w:rsid w:val="000557D8"/>
    <w:rsid w:val="00062BC6"/>
    <w:rsid w:val="00062C8E"/>
    <w:rsid w:val="0006391A"/>
    <w:rsid w:val="00064547"/>
    <w:rsid w:val="00064BAA"/>
    <w:rsid w:val="00065A0B"/>
    <w:rsid w:val="000664F7"/>
    <w:rsid w:val="0006654A"/>
    <w:rsid w:val="00066766"/>
    <w:rsid w:val="000667BB"/>
    <w:rsid w:val="000679B5"/>
    <w:rsid w:val="00067A27"/>
    <w:rsid w:val="00073211"/>
    <w:rsid w:val="0007351B"/>
    <w:rsid w:val="000750E4"/>
    <w:rsid w:val="00077087"/>
    <w:rsid w:val="00082569"/>
    <w:rsid w:val="000830E8"/>
    <w:rsid w:val="000907EF"/>
    <w:rsid w:val="00090BFA"/>
    <w:rsid w:val="00090C8B"/>
    <w:rsid w:val="00095821"/>
    <w:rsid w:val="00095F60"/>
    <w:rsid w:val="0009638A"/>
    <w:rsid w:val="000969CB"/>
    <w:rsid w:val="00097770"/>
    <w:rsid w:val="00097924"/>
    <w:rsid w:val="0009795D"/>
    <w:rsid w:val="000A0BBC"/>
    <w:rsid w:val="000A6420"/>
    <w:rsid w:val="000A779F"/>
    <w:rsid w:val="000A799A"/>
    <w:rsid w:val="000B122D"/>
    <w:rsid w:val="000B17AC"/>
    <w:rsid w:val="000B6E58"/>
    <w:rsid w:val="000C009A"/>
    <w:rsid w:val="000C0656"/>
    <w:rsid w:val="000C2142"/>
    <w:rsid w:val="000C217D"/>
    <w:rsid w:val="000C2A85"/>
    <w:rsid w:val="000C3AF3"/>
    <w:rsid w:val="000C5660"/>
    <w:rsid w:val="000C74C8"/>
    <w:rsid w:val="000D0A73"/>
    <w:rsid w:val="000D1867"/>
    <w:rsid w:val="000D1B04"/>
    <w:rsid w:val="000D1BE4"/>
    <w:rsid w:val="000D4047"/>
    <w:rsid w:val="000D4792"/>
    <w:rsid w:val="000D50B5"/>
    <w:rsid w:val="000D7043"/>
    <w:rsid w:val="000D782E"/>
    <w:rsid w:val="000D7B94"/>
    <w:rsid w:val="000E69F3"/>
    <w:rsid w:val="000F1B6F"/>
    <w:rsid w:val="000F215E"/>
    <w:rsid w:val="000F41FC"/>
    <w:rsid w:val="000F52E1"/>
    <w:rsid w:val="000F599A"/>
    <w:rsid w:val="000F6EA1"/>
    <w:rsid w:val="00100C0C"/>
    <w:rsid w:val="0010127D"/>
    <w:rsid w:val="0010134F"/>
    <w:rsid w:val="00102066"/>
    <w:rsid w:val="00103EE3"/>
    <w:rsid w:val="001052E0"/>
    <w:rsid w:val="00106278"/>
    <w:rsid w:val="001076E4"/>
    <w:rsid w:val="00107E54"/>
    <w:rsid w:val="00111242"/>
    <w:rsid w:val="0011177D"/>
    <w:rsid w:val="00112DF3"/>
    <w:rsid w:val="00113907"/>
    <w:rsid w:val="00114E74"/>
    <w:rsid w:val="00115190"/>
    <w:rsid w:val="001167D1"/>
    <w:rsid w:val="00116F3F"/>
    <w:rsid w:val="00116F84"/>
    <w:rsid w:val="001171F1"/>
    <w:rsid w:val="00117904"/>
    <w:rsid w:val="00117C7F"/>
    <w:rsid w:val="001221D7"/>
    <w:rsid w:val="00123C10"/>
    <w:rsid w:val="00124E6A"/>
    <w:rsid w:val="00127404"/>
    <w:rsid w:val="00135319"/>
    <w:rsid w:val="00142FDB"/>
    <w:rsid w:val="001440F5"/>
    <w:rsid w:val="00144687"/>
    <w:rsid w:val="00147965"/>
    <w:rsid w:val="0015096A"/>
    <w:rsid w:val="00151506"/>
    <w:rsid w:val="00154050"/>
    <w:rsid w:val="00156161"/>
    <w:rsid w:val="00162431"/>
    <w:rsid w:val="0016271C"/>
    <w:rsid w:val="00162EEF"/>
    <w:rsid w:val="0016325F"/>
    <w:rsid w:val="00163B9D"/>
    <w:rsid w:val="0016759E"/>
    <w:rsid w:val="00167B9C"/>
    <w:rsid w:val="00170442"/>
    <w:rsid w:val="0017063C"/>
    <w:rsid w:val="00170EB5"/>
    <w:rsid w:val="00171CC9"/>
    <w:rsid w:val="00171D2A"/>
    <w:rsid w:val="00171E51"/>
    <w:rsid w:val="00173178"/>
    <w:rsid w:val="00173ECB"/>
    <w:rsid w:val="00176D8A"/>
    <w:rsid w:val="0018098D"/>
    <w:rsid w:val="00180D0F"/>
    <w:rsid w:val="00184887"/>
    <w:rsid w:val="0018503B"/>
    <w:rsid w:val="00185B67"/>
    <w:rsid w:val="001877A6"/>
    <w:rsid w:val="00190672"/>
    <w:rsid w:val="001935AE"/>
    <w:rsid w:val="00194AC6"/>
    <w:rsid w:val="00197009"/>
    <w:rsid w:val="001975E7"/>
    <w:rsid w:val="001A1768"/>
    <w:rsid w:val="001A1BC0"/>
    <w:rsid w:val="001A297C"/>
    <w:rsid w:val="001A5B15"/>
    <w:rsid w:val="001A6339"/>
    <w:rsid w:val="001A65EE"/>
    <w:rsid w:val="001B3F4D"/>
    <w:rsid w:val="001B465A"/>
    <w:rsid w:val="001B661E"/>
    <w:rsid w:val="001B6738"/>
    <w:rsid w:val="001B6766"/>
    <w:rsid w:val="001C0A26"/>
    <w:rsid w:val="001C0A39"/>
    <w:rsid w:val="001C52BA"/>
    <w:rsid w:val="001C5EB3"/>
    <w:rsid w:val="001D0887"/>
    <w:rsid w:val="001D0BC5"/>
    <w:rsid w:val="001D0F2E"/>
    <w:rsid w:val="001D3490"/>
    <w:rsid w:val="001D44CE"/>
    <w:rsid w:val="001D4D6D"/>
    <w:rsid w:val="001D697E"/>
    <w:rsid w:val="001D776F"/>
    <w:rsid w:val="001E4DF2"/>
    <w:rsid w:val="001F2265"/>
    <w:rsid w:val="001F3730"/>
    <w:rsid w:val="001F6276"/>
    <w:rsid w:val="001F7E95"/>
    <w:rsid w:val="0020148A"/>
    <w:rsid w:val="0020322F"/>
    <w:rsid w:val="00205B62"/>
    <w:rsid w:val="0020631B"/>
    <w:rsid w:val="00206375"/>
    <w:rsid w:val="00207EE4"/>
    <w:rsid w:val="002118EB"/>
    <w:rsid w:val="00212988"/>
    <w:rsid w:val="00216BD0"/>
    <w:rsid w:val="00216FC6"/>
    <w:rsid w:val="002176DB"/>
    <w:rsid w:val="00222EF2"/>
    <w:rsid w:val="0022345E"/>
    <w:rsid w:val="00223C80"/>
    <w:rsid w:val="00226865"/>
    <w:rsid w:val="002309A9"/>
    <w:rsid w:val="002317E0"/>
    <w:rsid w:val="00231A54"/>
    <w:rsid w:val="00232DEF"/>
    <w:rsid w:val="0023563A"/>
    <w:rsid w:val="00235C23"/>
    <w:rsid w:val="00242633"/>
    <w:rsid w:val="00243F9B"/>
    <w:rsid w:val="0024447D"/>
    <w:rsid w:val="00245712"/>
    <w:rsid w:val="002502DF"/>
    <w:rsid w:val="00252189"/>
    <w:rsid w:val="0025226F"/>
    <w:rsid w:val="0025441C"/>
    <w:rsid w:val="00254536"/>
    <w:rsid w:val="00254720"/>
    <w:rsid w:val="002567E0"/>
    <w:rsid w:val="0026127D"/>
    <w:rsid w:val="002655A1"/>
    <w:rsid w:val="00265E89"/>
    <w:rsid w:val="002714A1"/>
    <w:rsid w:val="002714E5"/>
    <w:rsid w:val="002717A8"/>
    <w:rsid w:val="00272101"/>
    <w:rsid w:val="00273CC7"/>
    <w:rsid w:val="00274315"/>
    <w:rsid w:val="0027438A"/>
    <w:rsid w:val="00275350"/>
    <w:rsid w:val="002768F5"/>
    <w:rsid w:val="00277709"/>
    <w:rsid w:val="002803F4"/>
    <w:rsid w:val="00280819"/>
    <w:rsid w:val="002814FD"/>
    <w:rsid w:val="00282680"/>
    <w:rsid w:val="00282B82"/>
    <w:rsid w:val="00284C18"/>
    <w:rsid w:val="0028782C"/>
    <w:rsid w:val="00290206"/>
    <w:rsid w:val="00292501"/>
    <w:rsid w:val="00294020"/>
    <w:rsid w:val="00294B59"/>
    <w:rsid w:val="002951BD"/>
    <w:rsid w:val="00296AD3"/>
    <w:rsid w:val="002978CE"/>
    <w:rsid w:val="002A1286"/>
    <w:rsid w:val="002A1717"/>
    <w:rsid w:val="002A172B"/>
    <w:rsid w:val="002A3138"/>
    <w:rsid w:val="002A33A7"/>
    <w:rsid w:val="002A47F4"/>
    <w:rsid w:val="002A49F2"/>
    <w:rsid w:val="002A5671"/>
    <w:rsid w:val="002A5D25"/>
    <w:rsid w:val="002A639F"/>
    <w:rsid w:val="002A6794"/>
    <w:rsid w:val="002A6FB2"/>
    <w:rsid w:val="002B06E7"/>
    <w:rsid w:val="002B18CE"/>
    <w:rsid w:val="002B469E"/>
    <w:rsid w:val="002B71FB"/>
    <w:rsid w:val="002C00EB"/>
    <w:rsid w:val="002C0163"/>
    <w:rsid w:val="002C0D13"/>
    <w:rsid w:val="002C3175"/>
    <w:rsid w:val="002C34A9"/>
    <w:rsid w:val="002C48DE"/>
    <w:rsid w:val="002C5014"/>
    <w:rsid w:val="002C5677"/>
    <w:rsid w:val="002D0963"/>
    <w:rsid w:val="002D0F47"/>
    <w:rsid w:val="002D19A4"/>
    <w:rsid w:val="002D2E6A"/>
    <w:rsid w:val="002D33B7"/>
    <w:rsid w:val="002D38FF"/>
    <w:rsid w:val="002D4939"/>
    <w:rsid w:val="002D506A"/>
    <w:rsid w:val="002D60E0"/>
    <w:rsid w:val="002D7EB6"/>
    <w:rsid w:val="002E13FC"/>
    <w:rsid w:val="002E18C4"/>
    <w:rsid w:val="002E1B3C"/>
    <w:rsid w:val="002E2125"/>
    <w:rsid w:val="002E74C6"/>
    <w:rsid w:val="002F23E1"/>
    <w:rsid w:val="002F5C4D"/>
    <w:rsid w:val="002F6BF1"/>
    <w:rsid w:val="002F710D"/>
    <w:rsid w:val="002F7140"/>
    <w:rsid w:val="002F7DD1"/>
    <w:rsid w:val="00300413"/>
    <w:rsid w:val="0030067C"/>
    <w:rsid w:val="00302DB1"/>
    <w:rsid w:val="003035A6"/>
    <w:rsid w:val="003039B5"/>
    <w:rsid w:val="00304218"/>
    <w:rsid w:val="00304556"/>
    <w:rsid w:val="00306032"/>
    <w:rsid w:val="00314804"/>
    <w:rsid w:val="00326DC0"/>
    <w:rsid w:val="00330683"/>
    <w:rsid w:val="00330BA4"/>
    <w:rsid w:val="0033311B"/>
    <w:rsid w:val="00333CF4"/>
    <w:rsid w:val="00333D9B"/>
    <w:rsid w:val="00335617"/>
    <w:rsid w:val="00335790"/>
    <w:rsid w:val="0033769D"/>
    <w:rsid w:val="0033777A"/>
    <w:rsid w:val="00340E8A"/>
    <w:rsid w:val="00344BA5"/>
    <w:rsid w:val="00345773"/>
    <w:rsid w:val="003473D1"/>
    <w:rsid w:val="00351665"/>
    <w:rsid w:val="00351AF4"/>
    <w:rsid w:val="00352E30"/>
    <w:rsid w:val="00354C04"/>
    <w:rsid w:val="00354DE3"/>
    <w:rsid w:val="00356188"/>
    <w:rsid w:val="00357644"/>
    <w:rsid w:val="00360089"/>
    <w:rsid w:val="0036088A"/>
    <w:rsid w:val="0036125D"/>
    <w:rsid w:val="003613AF"/>
    <w:rsid w:val="00361FD7"/>
    <w:rsid w:val="00362153"/>
    <w:rsid w:val="00362739"/>
    <w:rsid w:val="00366A8E"/>
    <w:rsid w:val="003739DA"/>
    <w:rsid w:val="00373E56"/>
    <w:rsid w:val="00375576"/>
    <w:rsid w:val="00375D1A"/>
    <w:rsid w:val="003849ED"/>
    <w:rsid w:val="00393263"/>
    <w:rsid w:val="0039367F"/>
    <w:rsid w:val="00394A72"/>
    <w:rsid w:val="00395574"/>
    <w:rsid w:val="0039654F"/>
    <w:rsid w:val="003A046C"/>
    <w:rsid w:val="003A2162"/>
    <w:rsid w:val="003A2989"/>
    <w:rsid w:val="003A4DB1"/>
    <w:rsid w:val="003A4F7F"/>
    <w:rsid w:val="003A692D"/>
    <w:rsid w:val="003B0692"/>
    <w:rsid w:val="003B160B"/>
    <w:rsid w:val="003B1684"/>
    <w:rsid w:val="003B3A13"/>
    <w:rsid w:val="003B57FC"/>
    <w:rsid w:val="003C492A"/>
    <w:rsid w:val="003C576D"/>
    <w:rsid w:val="003C5875"/>
    <w:rsid w:val="003C60F4"/>
    <w:rsid w:val="003C6E41"/>
    <w:rsid w:val="003C7C42"/>
    <w:rsid w:val="003D34B6"/>
    <w:rsid w:val="003D3A50"/>
    <w:rsid w:val="003D50EB"/>
    <w:rsid w:val="003D5D68"/>
    <w:rsid w:val="003D770A"/>
    <w:rsid w:val="003E0533"/>
    <w:rsid w:val="003E06FE"/>
    <w:rsid w:val="003E5B52"/>
    <w:rsid w:val="003E738F"/>
    <w:rsid w:val="003E76B0"/>
    <w:rsid w:val="003E7CAA"/>
    <w:rsid w:val="003E7CF8"/>
    <w:rsid w:val="003F0CD8"/>
    <w:rsid w:val="003F1873"/>
    <w:rsid w:val="003F2E2D"/>
    <w:rsid w:val="003F4A4D"/>
    <w:rsid w:val="003F53F9"/>
    <w:rsid w:val="003F605E"/>
    <w:rsid w:val="003F7B0B"/>
    <w:rsid w:val="00400793"/>
    <w:rsid w:val="00402949"/>
    <w:rsid w:val="00402AD2"/>
    <w:rsid w:val="0040381F"/>
    <w:rsid w:val="00404174"/>
    <w:rsid w:val="0040451D"/>
    <w:rsid w:val="0040784F"/>
    <w:rsid w:val="00407CD3"/>
    <w:rsid w:val="004100D1"/>
    <w:rsid w:val="0041758D"/>
    <w:rsid w:val="00417BFD"/>
    <w:rsid w:val="00423FDC"/>
    <w:rsid w:val="00424A3C"/>
    <w:rsid w:val="004256B2"/>
    <w:rsid w:val="004332CC"/>
    <w:rsid w:val="0043346C"/>
    <w:rsid w:val="0043567F"/>
    <w:rsid w:val="004370EF"/>
    <w:rsid w:val="004400ED"/>
    <w:rsid w:val="004404FF"/>
    <w:rsid w:val="004415E1"/>
    <w:rsid w:val="00441B2A"/>
    <w:rsid w:val="004427AF"/>
    <w:rsid w:val="00443F83"/>
    <w:rsid w:val="004462B8"/>
    <w:rsid w:val="00450174"/>
    <w:rsid w:val="00450D7A"/>
    <w:rsid w:val="00451CA7"/>
    <w:rsid w:val="004535D9"/>
    <w:rsid w:val="00453DE5"/>
    <w:rsid w:val="0045426A"/>
    <w:rsid w:val="00455402"/>
    <w:rsid w:val="004559F5"/>
    <w:rsid w:val="00456256"/>
    <w:rsid w:val="0046016C"/>
    <w:rsid w:val="004606AC"/>
    <w:rsid w:val="00461934"/>
    <w:rsid w:val="0046201D"/>
    <w:rsid w:val="004628D5"/>
    <w:rsid w:val="00462D78"/>
    <w:rsid w:val="00462DDC"/>
    <w:rsid w:val="004648CF"/>
    <w:rsid w:val="004667BA"/>
    <w:rsid w:val="00466954"/>
    <w:rsid w:val="00467048"/>
    <w:rsid w:val="00467800"/>
    <w:rsid w:val="0047020A"/>
    <w:rsid w:val="00470EFD"/>
    <w:rsid w:val="00473AEC"/>
    <w:rsid w:val="004759A3"/>
    <w:rsid w:val="00476060"/>
    <w:rsid w:val="004762B9"/>
    <w:rsid w:val="0047652B"/>
    <w:rsid w:val="00476746"/>
    <w:rsid w:val="00477801"/>
    <w:rsid w:val="00481FD8"/>
    <w:rsid w:val="00482A96"/>
    <w:rsid w:val="00483BA3"/>
    <w:rsid w:val="00486F5D"/>
    <w:rsid w:val="004901E9"/>
    <w:rsid w:val="004903CC"/>
    <w:rsid w:val="00490516"/>
    <w:rsid w:val="00490D92"/>
    <w:rsid w:val="00491AEB"/>
    <w:rsid w:val="00494EE7"/>
    <w:rsid w:val="004979B3"/>
    <w:rsid w:val="004A0B3D"/>
    <w:rsid w:val="004A2BAE"/>
    <w:rsid w:val="004A3A5F"/>
    <w:rsid w:val="004B168B"/>
    <w:rsid w:val="004B1AE7"/>
    <w:rsid w:val="004B2F54"/>
    <w:rsid w:val="004B3D7E"/>
    <w:rsid w:val="004B4013"/>
    <w:rsid w:val="004B4641"/>
    <w:rsid w:val="004B77BC"/>
    <w:rsid w:val="004C13A5"/>
    <w:rsid w:val="004C6169"/>
    <w:rsid w:val="004C6EBC"/>
    <w:rsid w:val="004D1D0E"/>
    <w:rsid w:val="004D3165"/>
    <w:rsid w:val="004D7B9E"/>
    <w:rsid w:val="004E0D94"/>
    <w:rsid w:val="004E2175"/>
    <w:rsid w:val="004E2F93"/>
    <w:rsid w:val="004E3872"/>
    <w:rsid w:val="004E51EB"/>
    <w:rsid w:val="004E54EB"/>
    <w:rsid w:val="004E5E7F"/>
    <w:rsid w:val="004E6875"/>
    <w:rsid w:val="004E7967"/>
    <w:rsid w:val="004E7C0B"/>
    <w:rsid w:val="004F1229"/>
    <w:rsid w:val="004F206E"/>
    <w:rsid w:val="004F2A79"/>
    <w:rsid w:val="004F2FCF"/>
    <w:rsid w:val="004F39B4"/>
    <w:rsid w:val="004F3E59"/>
    <w:rsid w:val="004F4E97"/>
    <w:rsid w:val="004F4F36"/>
    <w:rsid w:val="004F50F4"/>
    <w:rsid w:val="004F639D"/>
    <w:rsid w:val="004F65B3"/>
    <w:rsid w:val="004F6D74"/>
    <w:rsid w:val="0050056C"/>
    <w:rsid w:val="00501CF4"/>
    <w:rsid w:val="005045FD"/>
    <w:rsid w:val="00505786"/>
    <w:rsid w:val="00506BD5"/>
    <w:rsid w:val="00510FF5"/>
    <w:rsid w:val="00511067"/>
    <w:rsid w:val="00513534"/>
    <w:rsid w:val="0051492B"/>
    <w:rsid w:val="00515153"/>
    <w:rsid w:val="00516156"/>
    <w:rsid w:val="00520BFA"/>
    <w:rsid w:val="00521429"/>
    <w:rsid w:val="005218C8"/>
    <w:rsid w:val="00521CF5"/>
    <w:rsid w:val="00521FD5"/>
    <w:rsid w:val="00523964"/>
    <w:rsid w:val="00524BE9"/>
    <w:rsid w:val="0053448B"/>
    <w:rsid w:val="00534827"/>
    <w:rsid w:val="00534C1A"/>
    <w:rsid w:val="005365B4"/>
    <w:rsid w:val="0053691A"/>
    <w:rsid w:val="00542D58"/>
    <w:rsid w:val="00543239"/>
    <w:rsid w:val="0054450D"/>
    <w:rsid w:val="00545B27"/>
    <w:rsid w:val="00545D95"/>
    <w:rsid w:val="00547825"/>
    <w:rsid w:val="005479AC"/>
    <w:rsid w:val="00554864"/>
    <w:rsid w:val="00555999"/>
    <w:rsid w:val="00555E2A"/>
    <w:rsid w:val="005621F1"/>
    <w:rsid w:val="0056224C"/>
    <w:rsid w:val="00564109"/>
    <w:rsid w:val="0056419D"/>
    <w:rsid w:val="005661BE"/>
    <w:rsid w:val="00567277"/>
    <w:rsid w:val="005673B5"/>
    <w:rsid w:val="005674E8"/>
    <w:rsid w:val="00572DFF"/>
    <w:rsid w:val="005755BD"/>
    <w:rsid w:val="00580070"/>
    <w:rsid w:val="00581C8C"/>
    <w:rsid w:val="005837F9"/>
    <w:rsid w:val="00584007"/>
    <w:rsid w:val="00584B9D"/>
    <w:rsid w:val="00587179"/>
    <w:rsid w:val="005913CF"/>
    <w:rsid w:val="00591CEB"/>
    <w:rsid w:val="00592D83"/>
    <w:rsid w:val="00593AA7"/>
    <w:rsid w:val="00594B29"/>
    <w:rsid w:val="00595304"/>
    <w:rsid w:val="00597295"/>
    <w:rsid w:val="00597F78"/>
    <w:rsid w:val="005A19F8"/>
    <w:rsid w:val="005A1BDD"/>
    <w:rsid w:val="005A1C80"/>
    <w:rsid w:val="005A27D0"/>
    <w:rsid w:val="005B01C4"/>
    <w:rsid w:val="005B184A"/>
    <w:rsid w:val="005B19FD"/>
    <w:rsid w:val="005B34DA"/>
    <w:rsid w:val="005B3CCD"/>
    <w:rsid w:val="005B4825"/>
    <w:rsid w:val="005B76C5"/>
    <w:rsid w:val="005C0C24"/>
    <w:rsid w:val="005C13A1"/>
    <w:rsid w:val="005C3139"/>
    <w:rsid w:val="005D1745"/>
    <w:rsid w:val="005D1F94"/>
    <w:rsid w:val="005D3A5C"/>
    <w:rsid w:val="005D5830"/>
    <w:rsid w:val="005D5940"/>
    <w:rsid w:val="005D5A38"/>
    <w:rsid w:val="005D5CD4"/>
    <w:rsid w:val="005D6A17"/>
    <w:rsid w:val="005E041B"/>
    <w:rsid w:val="005E200B"/>
    <w:rsid w:val="005E7038"/>
    <w:rsid w:val="005F010B"/>
    <w:rsid w:val="005F182E"/>
    <w:rsid w:val="005F2F18"/>
    <w:rsid w:val="005F3A93"/>
    <w:rsid w:val="005F4FBF"/>
    <w:rsid w:val="005F7CEF"/>
    <w:rsid w:val="00600B78"/>
    <w:rsid w:val="006025AA"/>
    <w:rsid w:val="006026A5"/>
    <w:rsid w:val="00602E06"/>
    <w:rsid w:val="00605990"/>
    <w:rsid w:val="006074EB"/>
    <w:rsid w:val="0060792D"/>
    <w:rsid w:val="006117A1"/>
    <w:rsid w:val="00611B2D"/>
    <w:rsid w:val="00614890"/>
    <w:rsid w:val="00615ED0"/>
    <w:rsid w:val="0061723D"/>
    <w:rsid w:val="00617835"/>
    <w:rsid w:val="00617EA4"/>
    <w:rsid w:val="00624721"/>
    <w:rsid w:val="00626A28"/>
    <w:rsid w:val="00627189"/>
    <w:rsid w:val="006311E0"/>
    <w:rsid w:val="00632F11"/>
    <w:rsid w:val="00634EA3"/>
    <w:rsid w:val="00635ABF"/>
    <w:rsid w:val="00635ED2"/>
    <w:rsid w:val="006401F7"/>
    <w:rsid w:val="0064077E"/>
    <w:rsid w:val="00641F88"/>
    <w:rsid w:val="00642FEC"/>
    <w:rsid w:val="006438A8"/>
    <w:rsid w:val="00643A04"/>
    <w:rsid w:val="0064408D"/>
    <w:rsid w:val="006449CA"/>
    <w:rsid w:val="00645074"/>
    <w:rsid w:val="00646B4C"/>
    <w:rsid w:val="006476EC"/>
    <w:rsid w:val="00651F35"/>
    <w:rsid w:val="006537AE"/>
    <w:rsid w:val="006565FE"/>
    <w:rsid w:val="0066388E"/>
    <w:rsid w:val="00664318"/>
    <w:rsid w:val="0066496A"/>
    <w:rsid w:val="0066573F"/>
    <w:rsid w:val="006673F5"/>
    <w:rsid w:val="00670E84"/>
    <w:rsid w:val="00674DB7"/>
    <w:rsid w:val="0068106C"/>
    <w:rsid w:val="00681ECE"/>
    <w:rsid w:val="006827F3"/>
    <w:rsid w:val="00683E9E"/>
    <w:rsid w:val="0068636E"/>
    <w:rsid w:val="00686C85"/>
    <w:rsid w:val="00691949"/>
    <w:rsid w:val="00691B0A"/>
    <w:rsid w:val="00691F9E"/>
    <w:rsid w:val="00695F99"/>
    <w:rsid w:val="00696EEC"/>
    <w:rsid w:val="006A04EC"/>
    <w:rsid w:val="006A26D4"/>
    <w:rsid w:val="006A569E"/>
    <w:rsid w:val="006A5A75"/>
    <w:rsid w:val="006A6348"/>
    <w:rsid w:val="006A688E"/>
    <w:rsid w:val="006A7785"/>
    <w:rsid w:val="006A799D"/>
    <w:rsid w:val="006B0F19"/>
    <w:rsid w:val="006B592D"/>
    <w:rsid w:val="006B64F2"/>
    <w:rsid w:val="006B6DD8"/>
    <w:rsid w:val="006B7306"/>
    <w:rsid w:val="006C2364"/>
    <w:rsid w:val="006C2A31"/>
    <w:rsid w:val="006C38E6"/>
    <w:rsid w:val="006C3AA3"/>
    <w:rsid w:val="006C50E1"/>
    <w:rsid w:val="006C6111"/>
    <w:rsid w:val="006D6C1A"/>
    <w:rsid w:val="006D7F10"/>
    <w:rsid w:val="006E2573"/>
    <w:rsid w:val="006E5C09"/>
    <w:rsid w:val="006E6C69"/>
    <w:rsid w:val="006E7FBA"/>
    <w:rsid w:val="006F0473"/>
    <w:rsid w:val="006F202E"/>
    <w:rsid w:val="006F2DE4"/>
    <w:rsid w:val="006F4577"/>
    <w:rsid w:val="006F4C75"/>
    <w:rsid w:val="006F66DA"/>
    <w:rsid w:val="006F6A7A"/>
    <w:rsid w:val="006F77C7"/>
    <w:rsid w:val="007037F4"/>
    <w:rsid w:val="0070468F"/>
    <w:rsid w:val="00705074"/>
    <w:rsid w:val="007065A6"/>
    <w:rsid w:val="00706D86"/>
    <w:rsid w:val="00707D83"/>
    <w:rsid w:val="00710899"/>
    <w:rsid w:val="00712070"/>
    <w:rsid w:val="00712194"/>
    <w:rsid w:val="007125A4"/>
    <w:rsid w:val="00713E2E"/>
    <w:rsid w:val="00716622"/>
    <w:rsid w:val="00720139"/>
    <w:rsid w:val="007238F1"/>
    <w:rsid w:val="00723DE6"/>
    <w:rsid w:val="00724249"/>
    <w:rsid w:val="00724BE1"/>
    <w:rsid w:val="00725592"/>
    <w:rsid w:val="00726540"/>
    <w:rsid w:val="00726A89"/>
    <w:rsid w:val="00726BFA"/>
    <w:rsid w:val="00727E16"/>
    <w:rsid w:val="00734321"/>
    <w:rsid w:val="00736291"/>
    <w:rsid w:val="007401A2"/>
    <w:rsid w:val="007404A2"/>
    <w:rsid w:val="007417D3"/>
    <w:rsid w:val="007432CE"/>
    <w:rsid w:val="00744943"/>
    <w:rsid w:val="007473D5"/>
    <w:rsid w:val="00750982"/>
    <w:rsid w:val="00753908"/>
    <w:rsid w:val="00754739"/>
    <w:rsid w:val="007579FC"/>
    <w:rsid w:val="007617CD"/>
    <w:rsid w:val="00762C5B"/>
    <w:rsid w:val="00764F2A"/>
    <w:rsid w:val="00770A22"/>
    <w:rsid w:val="00771469"/>
    <w:rsid w:val="00771B5D"/>
    <w:rsid w:val="00772BCD"/>
    <w:rsid w:val="00773BF3"/>
    <w:rsid w:val="00774E88"/>
    <w:rsid w:val="00775358"/>
    <w:rsid w:val="00775C32"/>
    <w:rsid w:val="007769A8"/>
    <w:rsid w:val="00780128"/>
    <w:rsid w:val="00780340"/>
    <w:rsid w:val="0078405F"/>
    <w:rsid w:val="0078480F"/>
    <w:rsid w:val="0078659C"/>
    <w:rsid w:val="00786C56"/>
    <w:rsid w:val="0078778D"/>
    <w:rsid w:val="00794234"/>
    <w:rsid w:val="007A0268"/>
    <w:rsid w:val="007A2BA0"/>
    <w:rsid w:val="007A68C2"/>
    <w:rsid w:val="007A6FE9"/>
    <w:rsid w:val="007A7F56"/>
    <w:rsid w:val="007B7828"/>
    <w:rsid w:val="007C0C38"/>
    <w:rsid w:val="007C1F06"/>
    <w:rsid w:val="007C1FA4"/>
    <w:rsid w:val="007C28A4"/>
    <w:rsid w:val="007C2F35"/>
    <w:rsid w:val="007C4752"/>
    <w:rsid w:val="007C4E49"/>
    <w:rsid w:val="007C6FA7"/>
    <w:rsid w:val="007C726C"/>
    <w:rsid w:val="007C7E8E"/>
    <w:rsid w:val="007D1C32"/>
    <w:rsid w:val="007D2126"/>
    <w:rsid w:val="007D220B"/>
    <w:rsid w:val="007D2CB6"/>
    <w:rsid w:val="007D439C"/>
    <w:rsid w:val="007D49EB"/>
    <w:rsid w:val="007D5E15"/>
    <w:rsid w:val="007D74DA"/>
    <w:rsid w:val="007E02F7"/>
    <w:rsid w:val="007E1C18"/>
    <w:rsid w:val="007E3D78"/>
    <w:rsid w:val="007E4D9A"/>
    <w:rsid w:val="007E54C0"/>
    <w:rsid w:val="007F1CEE"/>
    <w:rsid w:val="007F402B"/>
    <w:rsid w:val="007F441E"/>
    <w:rsid w:val="007F4972"/>
    <w:rsid w:val="007F4CF1"/>
    <w:rsid w:val="007F55A0"/>
    <w:rsid w:val="007F770C"/>
    <w:rsid w:val="00800B39"/>
    <w:rsid w:val="00800DD4"/>
    <w:rsid w:val="008027B3"/>
    <w:rsid w:val="00805A60"/>
    <w:rsid w:val="00814018"/>
    <w:rsid w:val="00814940"/>
    <w:rsid w:val="00814951"/>
    <w:rsid w:val="00815E19"/>
    <w:rsid w:val="00816302"/>
    <w:rsid w:val="008177B9"/>
    <w:rsid w:val="00817EDB"/>
    <w:rsid w:val="00821292"/>
    <w:rsid w:val="008230A6"/>
    <w:rsid w:val="008239CF"/>
    <w:rsid w:val="00823EBA"/>
    <w:rsid w:val="00825029"/>
    <w:rsid w:val="00826567"/>
    <w:rsid w:val="00826C30"/>
    <w:rsid w:val="00827948"/>
    <w:rsid w:val="00830DFC"/>
    <w:rsid w:val="00834D0F"/>
    <w:rsid w:val="008406FD"/>
    <w:rsid w:val="0084242A"/>
    <w:rsid w:val="00844093"/>
    <w:rsid w:val="00845AF7"/>
    <w:rsid w:val="0084627F"/>
    <w:rsid w:val="0085354B"/>
    <w:rsid w:val="0085432F"/>
    <w:rsid w:val="00855B39"/>
    <w:rsid w:val="00856983"/>
    <w:rsid w:val="00857E8E"/>
    <w:rsid w:val="00860315"/>
    <w:rsid w:val="00860A47"/>
    <w:rsid w:val="00862095"/>
    <w:rsid w:val="008644D0"/>
    <w:rsid w:val="008649EE"/>
    <w:rsid w:val="00866CA8"/>
    <w:rsid w:val="00867770"/>
    <w:rsid w:val="00873697"/>
    <w:rsid w:val="00874C03"/>
    <w:rsid w:val="008761F6"/>
    <w:rsid w:val="00876DD1"/>
    <w:rsid w:val="008814D4"/>
    <w:rsid w:val="008829C9"/>
    <w:rsid w:val="008856CC"/>
    <w:rsid w:val="0088695A"/>
    <w:rsid w:val="00887FBB"/>
    <w:rsid w:val="008902BD"/>
    <w:rsid w:val="00890887"/>
    <w:rsid w:val="00890E39"/>
    <w:rsid w:val="00891292"/>
    <w:rsid w:val="00891EAB"/>
    <w:rsid w:val="0089662C"/>
    <w:rsid w:val="008968A0"/>
    <w:rsid w:val="00897E2C"/>
    <w:rsid w:val="008A2326"/>
    <w:rsid w:val="008A38A0"/>
    <w:rsid w:val="008A41C6"/>
    <w:rsid w:val="008A4F51"/>
    <w:rsid w:val="008A5BF3"/>
    <w:rsid w:val="008A6CEC"/>
    <w:rsid w:val="008A70B7"/>
    <w:rsid w:val="008B0BF6"/>
    <w:rsid w:val="008B0D22"/>
    <w:rsid w:val="008B0E2E"/>
    <w:rsid w:val="008B30DE"/>
    <w:rsid w:val="008B43C0"/>
    <w:rsid w:val="008B50B9"/>
    <w:rsid w:val="008B54C9"/>
    <w:rsid w:val="008B59FF"/>
    <w:rsid w:val="008B6041"/>
    <w:rsid w:val="008B7CF1"/>
    <w:rsid w:val="008C343A"/>
    <w:rsid w:val="008C4110"/>
    <w:rsid w:val="008C4BBB"/>
    <w:rsid w:val="008C5157"/>
    <w:rsid w:val="008C5D93"/>
    <w:rsid w:val="008C6B82"/>
    <w:rsid w:val="008C6F89"/>
    <w:rsid w:val="008C7F2C"/>
    <w:rsid w:val="008D0426"/>
    <w:rsid w:val="008D67AF"/>
    <w:rsid w:val="008D6AEA"/>
    <w:rsid w:val="008D7BC0"/>
    <w:rsid w:val="008E1D8F"/>
    <w:rsid w:val="008E2C54"/>
    <w:rsid w:val="008E5F87"/>
    <w:rsid w:val="008E6DA5"/>
    <w:rsid w:val="008E7656"/>
    <w:rsid w:val="008E7698"/>
    <w:rsid w:val="008E7774"/>
    <w:rsid w:val="008E777A"/>
    <w:rsid w:val="008F3D1D"/>
    <w:rsid w:val="008F4796"/>
    <w:rsid w:val="008F5E48"/>
    <w:rsid w:val="008F629B"/>
    <w:rsid w:val="00901B41"/>
    <w:rsid w:val="00901D5D"/>
    <w:rsid w:val="00902358"/>
    <w:rsid w:val="00905B45"/>
    <w:rsid w:val="00907796"/>
    <w:rsid w:val="009119CE"/>
    <w:rsid w:val="00915251"/>
    <w:rsid w:val="009163C0"/>
    <w:rsid w:val="00916810"/>
    <w:rsid w:val="00920438"/>
    <w:rsid w:val="0092097B"/>
    <w:rsid w:val="00921CF1"/>
    <w:rsid w:val="009223A2"/>
    <w:rsid w:val="00924CB3"/>
    <w:rsid w:val="0092544D"/>
    <w:rsid w:val="00925F7D"/>
    <w:rsid w:val="00931A39"/>
    <w:rsid w:val="0093254F"/>
    <w:rsid w:val="00932FC9"/>
    <w:rsid w:val="00933393"/>
    <w:rsid w:val="009339B1"/>
    <w:rsid w:val="00933B86"/>
    <w:rsid w:val="00940128"/>
    <w:rsid w:val="00940C88"/>
    <w:rsid w:val="0094263F"/>
    <w:rsid w:val="009433BB"/>
    <w:rsid w:val="00944105"/>
    <w:rsid w:val="00944A84"/>
    <w:rsid w:val="00945089"/>
    <w:rsid w:val="0095095D"/>
    <w:rsid w:val="009527FF"/>
    <w:rsid w:val="009547D1"/>
    <w:rsid w:val="009550C9"/>
    <w:rsid w:val="00955A99"/>
    <w:rsid w:val="00955C3D"/>
    <w:rsid w:val="00955E53"/>
    <w:rsid w:val="00960A5F"/>
    <w:rsid w:val="009633E0"/>
    <w:rsid w:val="00964266"/>
    <w:rsid w:val="00965F78"/>
    <w:rsid w:val="00967AD9"/>
    <w:rsid w:val="00972120"/>
    <w:rsid w:val="00972A08"/>
    <w:rsid w:val="00972EBA"/>
    <w:rsid w:val="00974ACB"/>
    <w:rsid w:val="00974ADB"/>
    <w:rsid w:val="00976EEA"/>
    <w:rsid w:val="0097763C"/>
    <w:rsid w:val="00980499"/>
    <w:rsid w:val="00980BC0"/>
    <w:rsid w:val="009849F9"/>
    <w:rsid w:val="009863DF"/>
    <w:rsid w:val="00990B09"/>
    <w:rsid w:val="00991E0E"/>
    <w:rsid w:val="00992423"/>
    <w:rsid w:val="00992E79"/>
    <w:rsid w:val="009959BC"/>
    <w:rsid w:val="009977B8"/>
    <w:rsid w:val="009A306C"/>
    <w:rsid w:val="009A351B"/>
    <w:rsid w:val="009A454E"/>
    <w:rsid w:val="009A4697"/>
    <w:rsid w:val="009A52D5"/>
    <w:rsid w:val="009A7416"/>
    <w:rsid w:val="009A7B8B"/>
    <w:rsid w:val="009B2D9D"/>
    <w:rsid w:val="009B5337"/>
    <w:rsid w:val="009B776F"/>
    <w:rsid w:val="009C03FE"/>
    <w:rsid w:val="009C0868"/>
    <w:rsid w:val="009C1F30"/>
    <w:rsid w:val="009C2596"/>
    <w:rsid w:val="009C33EF"/>
    <w:rsid w:val="009C36BC"/>
    <w:rsid w:val="009C3C81"/>
    <w:rsid w:val="009C56DA"/>
    <w:rsid w:val="009C58E4"/>
    <w:rsid w:val="009D0715"/>
    <w:rsid w:val="009D229B"/>
    <w:rsid w:val="009D2DBA"/>
    <w:rsid w:val="009D563C"/>
    <w:rsid w:val="009D62BE"/>
    <w:rsid w:val="009E18BF"/>
    <w:rsid w:val="009E4826"/>
    <w:rsid w:val="009E59B0"/>
    <w:rsid w:val="009E5E2C"/>
    <w:rsid w:val="009E664B"/>
    <w:rsid w:val="009F18FC"/>
    <w:rsid w:val="009F21D0"/>
    <w:rsid w:val="009F252D"/>
    <w:rsid w:val="009F3D4A"/>
    <w:rsid w:val="009F4360"/>
    <w:rsid w:val="009F4817"/>
    <w:rsid w:val="009F4C97"/>
    <w:rsid w:val="009F4F27"/>
    <w:rsid w:val="009F5FB8"/>
    <w:rsid w:val="009F632F"/>
    <w:rsid w:val="009F6743"/>
    <w:rsid w:val="009F6C32"/>
    <w:rsid w:val="009F7703"/>
    <w:rsid w:val="00A00F8D"/>
    <w:rsid w:val="00A03D1A"/>
    <w:rsid w:val="00A04506"/>
    <w:rsid w:val="00A050D1"/>
    <w:rsid w:val="00A06101"/>
    <w:rsid w:val="00A158D9"/>
    <w:rsid w:val="00A16BD5"/>
    <w:rsid w:val="00A16C8E"/>
    <w:rsid w:val="00A1711B"/>
    <w:rsid w:val="00A17733"/>
    <w:rsid w:val="00A20A01"/>
    <w:rsid w:val="00A21AB0"/>
    <w:rsid w:val="00A24682"/>
    <w:rsid w:val="00A2544A"/>
    <w:rsid w:val="00A27EFC"/>
    <w:rsid w:val="00A31A08"/>
    <w:rsid w:val="00A31DB8"/>
    <w:rsid w:val="00A32393"/>
    <w:rsid w:val="00A3670A"/>
    <w:rsid w:val="00A36A94"/>
    <w:rsid w:val="00A36FE0"/>
    <w:rsid w:val="00A376EE"/>
    <w:rsid w:val="00A405D6"/>
    <w:rsid w:val="00A40E17"/>
    <w:rsid w:val="00A461EF"/>
    <w:rsid w:val="00A46F54"/>
    <w:rsid w:val="00A4759B"/>
    <w:rsid w:val="00A51F6A"/>
    <w:rsid w:val="00A5358D"/>
    <w:rsid w:val="00A5486E"/>
    <w:rsid w:val="00A554FE"/>
    <w:rsid w:val="00A562F7"/>
    <w:rsid w:val="00A5686A"/>
    <w:rsid w:val="00A5700C"/>
    <w:rsid w:val="00A57063"/>
    <w:rsid w:val="00A624FA"/>
    <w:rsid w:val="00A63A6C"/>
    <w:rsid w:val="00A65AE5"/>
    <w:rsid w:val="00A66A54"/>
    <w:rsid w:val="00A6770E"/>
    <w:rsid w:val="00A70A5F"/>
    <w:rsid w:val="00A72026"/>
    <w:rsid w:val="00A81731"/>
    <w:rsid w:val="00A82F57"/>
    <w:rsid w:val="00A834F6"/>
    <w:rsid w:val="00A87343"/>
    <w:rsid w:val="00A873A1"/>
    <w:rsid w:val="00A912F2"/>
    <w:rsid w:val="00A9208D"/>
    <w:rsid w:val="00A92814"/>
    <w:rsid w:val="00A9310E"/>
    <w:rsid w:val="00A93B09"/>
    <w:rsid w:val="00A962D0"/>
    <w:rsid w:val="00A976CC"/>
    <w:rsid w:val="00A97E72"/>
    <w:rsid w:val="00AA2EC0"/>
    <w:rsid w:val="00AA3D40"/>
    <w:rsid w:val="00AA4D33"/>
    <w:rsid w:val="00AA54A0"/>
    <w:rsid w:val="00AA5746"/>
    <w:rsid w:val="00AB004C"/>
    <w:rsid w:val="00AB0423"/>
    <w:rsid w:val="00AB1B65"/>
    <w:rsid w:val="00AB384A"/>
    <w:rsid w:val="00AB5C3D"/>
    <w:rsid w:val="00AB5C73"/>
    <w:rsid w:val="00AB6134"/>
    <w:rsid w:val="00AB7342"/>
    <w:rsid w:val="00AC00DC"/>
    <w:rsid w:val="00AC0C0A"/>
    <w:rsid w:val="00AC1795"/>
    <w:rsid w:val="00AC25D2"/>
    <w:rsid w:val="00AC46AA"/>
    <w:rsid w:val="00AC4932"/>
    <w:rsid w:val="00AC6378"/>
    <w:rsid w:val="00AD07B7"/>
    <w:rsid w:val="00AD3753"/>
    <w:rsid w:val="00AD5F83"/>
    <w:rsid w:val="00AD7E8E"/>
    <w:rsid w:val="00AE0CC8"/>
    <w:rsid w:val="00AE2AA7"/>
    <w:rsid w:val="00AE447F"/>
    <w:rsid w:val="00AE5481"/>
    <w:rsid w:val="00AE5695"/>
    <w:rsid w:val="00AE5C5A"/>
    <w:rsid w:val="00AE7185"/>
    <w:rsid w:val="00AE7869"/>
    <w:rsid w:val="00AF13BD"/>
    <w:rsid w:val="00AF26C4"/>
    <w:rsid w:val="00AF2969"/>
    <w:rsid w:val="00AF2E7C"/>
    <w:rsid w:val="00AF4F8B"/>
    <w:rsid w:val="00AF50E0"/>
    <w:rsid w:val="00AF5371"/>
    <w:rsid w:val="00B020FC"/>
    <w:rsid w:val="00B030B8"/>
    <w:rsid w:val="00B05E22"/>
    <w:rsid w:val="00B06D14"/>
    <w:rsid w:val="00B07278"/>
    <w:rsid w:val="00B07823"/>
    <w:rsid w:val="00B117C4"/>
    <w:rsid w:val="00B117D1"/>
    <w:rsid w:val="00B12E71"/>
    <w:rsid w:val="00B13BBE"/>
    <w:rsid w:val="00B142B6"/>
    <w:rsid w:val="00B143FE"/>
    <w:rsid w:val="00B14642"/>
    <w:rsid w:val="00B1721E"/>
    <w:rsid w:val="00B17605"/>
    <w:rsid w:val="00B20920"/>
    <w:rsid w:val="00B25D13"/>
    <w:rsid w:val="00B25F7B"/>
    <w:rsid w:val="00B27FCB"/>
    <w:rsid w:val="00B33267"/>
    <w:rsid w:val="00B332C3"/>
    <w:rsid w:val="00B34292"/>
    <w:rsid w:val="00B34A9F"/>
    <w:rsid w:val="00B34C62"/>
    <w:rsid w:val="00B35EAA"/>
    <w:rsid w:val="00B361B9"/>
    <w:rsid w:val="00B361C2"/>
    <w:rsid w:val="00B36460"/>
    <w:rsid w:val="00B37658"/>
    <w:rsid w:val="00B4014C"/>
    <w:rsid w:val="00B421E7"/>
    <w:rsid w:val="00B42685"/>
    <w:rsid w:val="00B432AF"/>
    <w:rsid w:val="00B45242"/>
    <w:rsid w:val="00B453A2"/>
    <w:rsid w:val="00B5058A"/>
    <w:rsid w:val="00B52C33"/>
    <w:rsid w:val="00B5481E"/>
    <w:rsid w:val="00B57C05"/>
    <w:rsid w:val="00B60B6D"/>
    <w:rsid w:val="00B60D1B"/>
    <w:rsid w:val="00B61893"/>
    <w:rsid w:val="00B629BE"/>
    <w:rsid w:val="00B62B14"/>
    <w:rsid w:val="00B63766"/>
    <w:rsid w:val="00B639BB"/>
    <w:rsid w:val="00B63B39"/>
    <w:rsid w:val="00B652A8"/>
    <w:rsid w:val="00B66E65"/>
    <w:rsid w:val="00B67227"/>
    <w:rsid w:val="00B67ADF"/>
    <w:rsid w:val="00B735EA"/>
    <w:rsid w:val="00B74AC4"/>
    <w:rsid w:val="00B74EEC"/>
    <w:rsid w:val="00B75BE3"/>
    <w:rsid w:val="00B76AC4"/>
    <w:rsid w:val="00B778F9"/>
    <w:rsid w:val="00B779F2"/>
    <w:rsid w:val="00B77DFE"/>
    <w:rsid w:val="00B8014D"/>
    <w:rsid w:val="00B820BA"/>
    <w:rsid w:val="00B827AD"/>
    <w:rsid w:val="00B83AE6"/>
    <w:rsid w:val="00B84070"/>
    <w:rsid w:val="00B85361"/>
    <w:rsid w:val="00B86327"/>
    <w:rsid w:val="00B90801"/>
    <w:rsid w:val="00B92812"/>
    <w:rsid w:val="00B95A5D"/>
    <w:rsid w:val="00B965A1"/>
    <w:rsid w:val="00B966C9"/>
    <w:rsid w:val="00BA105F"/>
    <w:rsid w:val="00BA2B4C"/>
    <w:rsid w:val="00BA38A7"/>
    <w:rsid w:val="00BA49C1"/>
    <w:rsid w:val="00BB34B4"/>
    <w:rsid w:val="00BB6D1A"/>
    <w:rsid w:val="00BB73AF"/>
    <w:rsid w:val="00BC0CC5"/>
    <w:rsid w:val="00BC12DE"/>
    <w:rsid w:val="00BC159C"/>
    <w:rsid w:val="00BC3E23"/>
    <w:rsid w:val="00BC4EAF"/>
    <w:rsid w:val="00BC6831"/>
    <w:rsid w:val="00BD1BE0"/>
    <w:rsid w:val="00BD1C30"/>
    <w:rsid w:val="00BD37F9"/>
    <w:rsid w:val="00BD410D"/>
    <w:rsid w:val="00BD6FDE"/>
    <w:rsid w:val="00BD7267"/>
    <w:rsid w:val="00BD7772"/>
    <w:rsid w:val="00BE2CBB"/>
    <w:rsid w:val="00BE2D16"/>
    <w:rsid w:val="00BE3832"/>
    <w:rsid w:val="00BE4D01"/>
    <w:rsid w:val="00BE4FEB"/>
    <w:rsid w:val="00BE76BA"/>
    <w:rsid w:val="00BF26AF"/>
    <w:rsid w:val="00BF30AD"/>
    <w:rsid w:val="00BF44BA"/>
    <w:rsid w:val="00BF4837"/>
    <w:rsid w:val="00BF5882"/>
    <w:rsid w:val="00BF62A8"/>
    <w:rsid w:val="00BF6615"/>
    <w:rsid w:val="00C01C5F"/>
    <w:rsid w:val="00C02053"/>
    <w:rsid w:val="00C026F8"/>
    <w:rsid w:val="00C10168"/>
    <w:rsid w:val="00C155DA"/>
    <w:rsid w:val="00C15C40"/>
    <w:rsid w:val="00C15F04"/>
    <w:rsid w:val="00C211EF"/>
    <w:rsid w:val="00C22B04"/>
    <w:rsid w:val="00C23271"/>
    <w:rsid w:val="00C237E4"/>
    <w:rsid w:val="00C23B89"/>
    <w:rsid w:val="00C24D65"/>
    <w:rsid w:val="00C25CD2"/>
    <w:rsid w:val="00C26C3B"/>
    <w:rsid w:val="00C27CE9"/>
    <w:rsid w:val="00C30243"/>
    <w:rsid w:val="00C33928"/>
    <w:rsid w:val="00C3759E"/>
    <w:rsid w:val="00C41149"/>
    <w:rsid w:val="00C4131C"/>
    <w:rsid w:val="00C416F6"/>
    <w:rsid w:val="00C41892"/>
    <w:rsid w:val="00C4219D"/>
    <w:rsid w:val="00C425D2"/>
    <w:rsid w:val="00C43272"/>
    <w:rsid w:val="00C4390B"/>
    <w:rsid w:val="00C44168"/>
    <w:rsid w:val="00C44186"/>
    <w:rsid w:val="00C4707B"/>
    <w:rsid w:val="00C51005"/>
    <w:rsid w:val="00C51FCB"/>
    <w:rsid w:val="00C54CD4"/>
    <w:rsid w:val="00C553A5"/>
    <w:rsid w:val="00C5652E"/>
    <w:rsid w:val="00C62ACC"/>
    <w:rsid w:val="00C63B0F"/>
    <w:rsid w:val="00C63C05"/>
    <w:rsid w:val="00C6669F"/>
    <w:rsid w:val="00C66F7D"/>
    <w:rsid w:val="00C705CE"/>
    <w:rsid w:val="00C710E3"/>
    <w:rsid w:val="00C81574"/>
    <w:rsid w:val="00C81D1E"/>
    <w:rsid w:val="00C83F65"/>
    <w:rsid w:val="00C85B1A"/>
    <w:rsid w:val="00C877B9"/>
    <w:rsid w:val="00C915A2"/>
    <w:rsid w:val="00C947E2"/>
    <w:rsid w:val="00C953F1"/>
    <w:rsid w:val="00C956CF"/>
    <w:rsid w:val="00C95E8E"/>
    <w:rsid w:val="00C963C9"/>
    <w:rsid w:val="00C9654C"/>
    <w:rsid w:val="00CA146E"/>
    <w:rsid w:val="00CA1C33"/>
    <w:rsid w:val="00CA2C26"/>
    <w:rsid w:val="00CA2C80"/>
    <w:rsid w:val="00CA311C"/>
    <w:rsid w:val="00CA446A"/>
    <w:rsid w:val="00CA4689"/>
    <w:rsid w:val="00CA55F4"/>
    <w:rsid w:val="00CA59A1"/>
    <w:rsid w:val="00CA66FD"/>
    <w:rsid w:val="00CA7C7B"/>
    <w:rsid w:val="00CB01D9"/>
    <w:rsid w:val="00CB08F0"/>
    <w:rsid w:val="00CB1C32"/>
    <w:rsid w:val="00CB1E91"/>
    <w:rsid w:val="00CB2840"/>
    <w:rsid w:val="00CB2D8C"/>
    <w:rsid w:val="00CB626E"/>
    <w:rsid w:val="00CB725A"/>
    <w:rsid w:val="00CC14B0"/>
    <w:rsid w:val="00CC2E27"/>
    <w:rsid w:val="00CC2F84"/>
    <w:rsid w:val="00CC32A6"/>
    <w:rsid w:val="00CC49F4"/>
    <w:rsid w:val="00CC745F"/>
    <w:rsid w:val="00CC7DA8"/>
    <w:rsid w:val="00CD2BC2"/>
    <w:rsid w:val="00CD526A"/>
    <w:rsid w:val="00CD5D15"/>
    <w:rsid w:val="00CD6F05"/>
    <w:rsid w:val="00CE04CF"/>
    <w:rsid w:val="00CE6019"/>
    <w:rsid w:val="00CE68CF"/>
    <w:rsid w:val="00CE6C34"/>
    <w:rsid w:val="00CE71C0"/>
    <w:rsid w:val="00CF1F9D"/>
    <w:rsid w:val="00CF2208"/>
    <w:rsid w:val="00CF25A9"/>
    <w:rsid w:val="00CF34DB"/>
    <w:rsid w:val="00CF5472"/>
    <w:rsid w:val="00CF6CA1"/>
    <w:rsid w:val="00CF7757"/>
    <w:rsid w:val="00CF7EBE"/>
    <w:rsid w:val="00D00FC4"/>
    <w:rsid w:val="00D01576"/>
    <w:rsid w:val="00D02889"/>
    <w:rsid w:val="00D04131"/>
    <w:rsid w:val="00D04A4C"/>
    <w:rsid w:val="00D0567D"/>
    <w:rsid w:val="00D06D5C"/>
    <w:rsid w:val="00D06D68"/>
    <w:rsid w:val="00D1136F"/>
    <w:rsid w:val="00D13F0F"/>
    <w:rsid w:val="00D16D90"/>
    <w:rsid w:val="00D17EEF"/>
    <w:rsid w:val="00D21FCE"/>
    <w:rsid w:val="00D24389"/>
    <w:rsid w:val="00D24C4F"/>
    <w:rsid w:val="00D26132"/>
    <w:rsid w:val="00D2759C"/>
    <w:rsid w:val="00D317D4"/>
    <w:rsid w:val="00D33DEA"/>
    <w:rsid w:val="00D340B1"/>
    <w:rsid w:val="00D34986"/>
    <w:rsid w:val="00D35DF8"/>
    <w:rsid w:val="00D36FC5"/>
    <w:rsid w:val="00D4098D"/>
    <w:rsid w:val="00D41D61"/>
    <w:rsid w:val="00D42423"/>
    <w:rsid w:val="00D43328"/>
    <w:rsid w:val="00D4390D"/>
    <w:rsid w:val="00D44B55"/>
    <w:rsid w:val="00D451E8"/>
    <w:rsid w:val="00D4535E"/>
    <w:rsid w:val="00D45557"/>
    <w:rsid w:val="00D45CE9"/>
    <w:rsid w:val="00D47D35"/>
    <w:rsid w:val="00D516DF"/>
    <w:rsid w:val="00D51AA6"/>
    <w:rsid w:val="00D52B2E"/>
    <w:rsid w:val="00D5411B"/>
    <w:rsid w:val="00D63FF3"/>
    <w:rsid w:val="00D65157"/>
    <w:rsid w:val="00D6698C"/>
    <w:rsid w:val="00D66ECA"/>
    <w:rsid w:val="00D67635"/>
    <w:rsid w:val="00D67B41"/>
    <w:rsid w:val="00D7071F"/>
    <w:rsid w:val="00D7185B"/>
    <w:rsid w:val="00D71C5C"/>
    <w:rsid w:val="00D745D6"/>
    <w:rsid w:val="00D76E8E"/>
    <w:rsid w:val="00D7768A"/>
    <w:rsid w:val="00D77EA4"/>
    <w:rsid w:val="00D80509"/>
    <w:rsid w:val="00D80F05"/>
    <w:rsid w:val="00D81DAE"/>
    <w:rsid w:val="00D854A6"/>
    <w:rsid w:val="00D85B9B"/>
    <w:rsid w:val="00D861BB"/>
    <w:rsid w:val="00D86880"/>
    <w:rsid w:val="00D86DD5"/>
    <w:rsid w:val="00D90F57"/>
    <w:rsid w:val="00D91221"/>
    <w:rsid w:val="00D9165E"/>
    <w:rsid w:val="00D92357"/>
    <w:rsid w:val="00D933B3"/>
    <w:rsid w:val="00D952BA"/>
    <w:rsid w:val="00D97579"/>
    <w:rsid w:val="00D979FF"/>
    <w:rsid w:val="00DA3984"/>
    <w:rsid w:val="00DA50FD"/>
    <w:rsid w:val="00DB1452"/>
    <w:rsid w:val="00DB4EA2"/>
    <w:rsid w:val="00DB74F9"/>
    <w:rsid w:val="00DC129D"/>
    <w:rsid w:val="00DC1D0D"/>
    <w:rsid w:val="00DC2C62"/>
    <w:rsid w:val="00DC443F"/>
    <w:rsid w:val="00DC607F"/>
    <w:rsid w:val="00DC7857"/>
    <w:rsid w:val="00DC78E1"/>
    <w:rsid w:val="00DD0BF1"/>
    <w:rsid w:val="00DD1673"/>
    <w:rsid w:val="00DD30AE"/>
    <w:rsid w:val="00DD5EA5"/>
    <w:rsid w:val="00DD64E3"/>
    <w:rsid w:val="00DD6B3F"/>
    <w:rsid w:val="00DD7101"/>
    <w:rsid w:val="00DE0E6D"/>
    <w:rsid w:val="00DE446F"/>
    <w:rsid w:val="00DE4B0B"/>
    <w:rsid w:val="00DE5FF1"/>
    <w:rsid w:val="00DE6965"/>
    <w:rsid w:val="00DE6E13"/>
    <w:rsid w:val="00DF0E39"/>
    <w:rsid w:val="00DF16F5"/>
    <w:rsid w:val="00DF17A5"/>
    <w:rsid w:val="00DF1A6E"/>
    <w:rsid w:val="00DF3C32"/>
    <w:rsid w:val="00DF5A64"/>
    <w:rsid w:val="00DF6B39"/>
    <w:rsid w:val="00DF6C27"/>
    <w:rsid w:val="00E0085E"/>
    <w:rsid w:val="00E00C76"/>
    <w:rsid w:val="00E00E7D"/>
    <w:rsid w:val="00E02BF9"/>
    <w:rsid w:val="00E06223"/>
    <w:rsid w:val="00E10E38"/>
    <w:rsid w:val="00E10ECE"/>
    <w:rsid w:val="00E11790"/>
    <w:rsid w:val="00E15015"/>
    <w:rsid w:val="00E153AC"/>
    <w:rsid w:val="00E1635A"/>
    <w:rsid w:val="00E1737D"/>
    <w:rsid w:val="00E17750"/>
    <w:rsid w:val="00E20CEC"/>
    <w:rsid w:val="00E21114"/>
    <w:rsid w:val="00E21D8D"/>
    <w:rsid w:val="00E23A3C"/>
    <w:rsid w:val="00E2463D"/>
    <w:rsid w:val="00E24CD8"/>
    <w:rsid w:val="00E24D1A"/>
    <w:rsid w:val="00E26564"/>
    <w:rsid w:val="00E27430"/>
    <w:rsid w:val="00E4280B"/>
    <w:rsid w:val="00E42C3C"/>
    <w:rsid w:val="00E43141"/>
    <w:rsid w:val="00E43913"/>
    <w:rsid w:val="00E45906"/>
    <w:rsid w:val="00E46395"/>
    <w:rsid w:val="00E465E8"/>
    <w:rsid w:val="00E515DC"/>
    <w:rsid w:val="00E5583D"/>
    <w:rsid w:val="00E559F3"/>
    <w:rsid w:val="00E55F88"/>
    <w:rsid w:val="00E56955"/>
    <w:rsid w:val="00E56B97"/>
    <w:rsid w:val="00E6101F"/>
    <w:rsid w:val="00E61555"/>
    <w:rsid w:val="00E616DC"/>
    <w:rsid w:val="00E61C72"/>
    <w:rsid w:val="00E61CEB"/>
    <w:rsid w:val="00E646B0"/>
    <w:rsid w:val="00E710F1"/>
    <w:rsid w:val="00E72AB0"/>
    <w:rsid w:val="00E72B94"/>
    <w:rsid w:val="00E732A0"/>
    <w:rsid w:val="00E7460C"/>
    <w:rsid w:val="00E746F0"/>
    <w:rsid w:val="00E74FCE"/>
    <w:rsid w:val="00E756EB"/>
    <w:rsid w:val="00E772C8"/>
    <w:rsid w:val="00E77892"/>
    <w:rsid w:val="00E80572"/>
    <w:rsid w:val="00E8196D"/>
    <w:rsid w:val="00E84AA4"/>
    <w:rsid w:val="00E84BCA"/>
    <w:rsid w:val="00E862F5"/>
    <w:rsid w:val="00E86CB8"/>
    <w:rsid w:val="00E8737B"/>
    <w:rsid w:val="00E90C2A"/>
    <w:rsid w:val="00E90FEA"/>
    <w:rsid w:val="00E91128"/>
    <w:rsid w:val="00E91800"/>
    <w:rsid w:val="00E95F59"/>
    <w:rsid w:val="00E96EF2"/>
    <w:rsid w:val="00EA097A"/>
    <w:rsid w:val="00EA1727"/>
    <w:rsid w:val="00EA3FC9"/>
    <w:rsid w:val="00EA448D"/>
    <w:rsid w:val="00EA5133"/>
    <w:rsid w:val="00EA554A"/>
    <w:rsid w:val="00EA7A96"/>
    <w:rsid w:val="00EA7AD3"/>
    <w:rsid w:val="00EB2996"/>
    <w:rsid w:val="00EB31BC"/>
    <w:rsid w:val="00EB52F9"/>
    <w:rsid w:val="00EB575F"/>
    <w:rsid w:val="00EB5975"/>
    <w:rsid w:val="00EC149A"/>
    <w:rsid w:val="00EC1DD1"/>
    <w:rsid w:val="00EC2CB0"/>
    <w:rsid w:val="00EC48D8"/>
    <w:rsid w:val="00EC4E78"/>
    <w:rsid w:val="00EC4F67"/>
    <w:rsid w:val="00EC584D"/>
    <w:rsid w:val="00EC5CAB"/>
    <w:rsid w:val="00EC6EEF"/>
    <w:rsid w:val="00EC6F6F"/>
    <w:rsid w:val="00EC742B"/>
    <w:rsid w:val="00EC7DCA"/>
    <w:rsid w:val="00ED0698"/>
    <w:rsid w:val="00ED2312"/>
    <w:rsid w:val="00ED3F92"/>
    <w:rsid w:val="00ED54C6"/>
    <w:rsid w:val="00ED5F6A"/>
    <w:rsid w:val="00ED608F"/>
    <w:rsid w:val="00ED6237"/>
    <w:rsid w:val="00ED70AA"/>
    <w:rsid w:val="00ED7DB5"/>
    <w:rsid w:val="00EE01DA"/>
    <w:rsid w:val="00EE3290"/>
    <w:rsid w:val="00EE34FD"/>
    <w:rsid w:val="00EE541C"/>
    <w:rsid w:val="00EE5857"/>
    <w:rsid w:val="00EE5C67"/>
    <w:rsid w:val="00EE7406"/>
    <w:rsid w:val="00EE78B9"/>
    <w:rsid w:val="00EF213B"/>
    <w:rsid w:val="00EF25A9"/>
    <w:rsid w:val="00EF2B48"/>
    <w:rsid w:val="00EF2F57"/>
    <w:rsid w:val="00F0306A"/>
    <w:rsid w:val="00F03385"/>
    <w:rsid w:val="00F03AFA"/>
    <w:rsid w:val="00F04648"/>
    <w:rsid w:val="00F07166"/>
    <w:rsid w:val="00F10ED8"/>
    <w:rsid w:val="00F126BE"/>
    <w:rsid w:val="00F14B40"/>
    <w:rsid w:val="00F175B5"/>
    <w:rsid w:val="00F17D39"/>
    <w:rsid w:val="00F22E61"/>
    <w:rsid w:val="00F26205"/>
    <w:rsid w:val="00F26475"/>
    <w:rsid w:val="00F26900"/>
    <w:rsid w:val="00F26A4B"/>
    <w:rsid w:val="00F26D41"/>
    <w:rsid w:val="00F35618"/>
    <w:rsid w:val="00F359EA"/>
    <w:rsid w:val="00F35DBA"/>
    <w:rsid w:val="00F36613"/>
    <w:rsid w:val="00F425D0"/>
    <w:rsid w:val="00F42E35"/>
    <w:rsid w:val="00F43A83"/>
    <w:rsid w:val="00F43D07"/>
    <w:rsid w:val="00F44AB9"/>
    <w:rsid w:val="00F47A9A"/>
    <w:rsid w:val="00F51AD6"/>
    <w:rsid w:val="00F51F2A"/>
    <w:rsid w:val="00F5300C"/>
    <w:rsid w:val="00F53F23"/>
    <w:rsid w:val="00F55323"/>
    <w:rsid w:val="00F56988"/>
    <w:rsid w:val="00F56BB9"/>
    <w:rsid w:val="00F578B0"/>
    <w:rsid w:val="00F6135B"/>
    <w:rsid w:val="00F62AFE"/>
    <w:rsid w:val="00F63177"/>
    <w:rsid w:val="00F63B99"/>
    <w:rsid w:val="00F6489E"/>
    <w:rsid w:val="00F64D13"/>
    <w:rsid w:val="00F7077A"/>
    <w:rsid w:val="00F71F94"/>
    <w:rsid w:val="00F7227E"/>
    <w:rsid w:val="00F73F1D"/>
    <w:rsid w:val="00F748A2"/>
    <w:rsid w:val="00F773E4"/>
    <w:rsid w:val="00F809A0"/>
    <w:rsid w:val="00F8163B"/>
    <w:rsid w:val="00F830E4"/>
    <w:rsid w:val="00F8413C"/>
    <w:rsid w:val="00F90178"/>
    <w:rsid w:val="00F91A06"/>
    <w:rsid w:val="00F92378"/>
    <w:rsid w:val="00F972DB"/>
    <w:rsid w:val="00F97422"/>
    <w:rsid w:val="00FA026B"/>
    <w:rsid w:val="00FA2057"/>
    <w:rsid w:val="00FA2184"/>
    <w:rsid w:val="00FA2582"/>
    <w:rsid w:val="00FA2A28"/>
    <w:rsid w:val="00FA4E42"/>
    <w:rsid w:val="00FA5652"/>
    <w:rsid w:val="00FA669E"/>
    <w:rsid w:val="00FA6B5A"/>
    <w:rsid w:val="00FA7889"/>
    <w:rsid w:val="00FB0B93"/>
    <w:rsid w:val="00FB13BD"/>
    <w:rsid w:val="00FB3D58"/>
    <w:rsid w:val="00FB4FFD"/>
    <w:rsid w:val="00FB61FB"/>
    <w:rsid w:val="00FC10E5"/>
    <w:rsid w:val="00FC1B67"/>
    <w:rsid w:val="00FC1E04"/>
    <w:rsid w:val="00FC272A"/>
    <w:rsid w:val="00FC30EC"/>
    <w:rsid w:val="00FC57D1"/>
    <w:rsid w:val="00FC77C5"/>
    <w:rsid w:val="00FC78B8"/>
    <w:rsid w:val="00FD012F"/>
    <w:rsid w:val="00FD3226"/>
    <w:rsid w:val="00FD3F17"/>
    <w:rsid w:val="00FD3FEF"/>
    <w:rsid w:val="00FD4663"/>
    <w:rsid w:val="00FD71B8"/>
    <w:rsid w:val="00FD7285"/>
    <w:rsid w:val="00FE1B1F"/>
    <w:rsid w:val="00FE2F7C"/>
    <w:rsid w:val="00FE519C"/>
    <w:rsid w:val="00FE5A5C"/>
    <w:rsid w:val="00FF0DFC"/>
    <w:rsid w:val="00FF1C41"/>
    <w:rsid w:val="00FF2401"/>
    <w:rsid w:val="00FF2905"/>
    <w:rsid w:val="00FF4B64"/>
    <w:rsid w:val="00FF4E53"/>
    <w:rsid w:val="00FF53D1"/>
    <w:rsid w:val="00FF615F"/>
    <w:rsid w:val="00FF7E55"/>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FEAE58F"/>
  <w14:defaultImageDpi w14:val="32767"/>
  <w15:docId w15:val="{953279A3-7724-4627-B193-638D6BC79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33928"/>
    <w:pPr>
      <w:tabs>
        <w:tab w:val="left" w:pos="3572"/>
      </w:tabs>
      <w:spacing w:line="330" w:lineRule="atLeast"/>
    </w:pPr>
    <w:rPr>
      <w:rFonts w:cs="Times New Roman (Textkörper CS)"/>
      <w:color w:val="000000"/>
      <w:sz w:val="22"/>
    </w:rPr>
  </w:style>
  <w:style w:type="paragraph" w:styleId="berschrift1">
    <w:name w:val="heading 1"/>
    <w:basedOn w:val="Standard"/>
    <w:next w:val="Standard"/>
    <w:link w:val="berschrift1Zchn"/>
    <w:uiPriority w:val="9"/>
    <w:rsid w:val="00626A28"/>
    <w:pPr>
      <w:keepNext/>
      <w:keepLines/>
      <w:numPr>
        <w:numId w:val="9"/>
      </w:numPr>
      <w:tabs>
        <w:tab w:val="clear" w:pos="3572"/>
      </w:tabs>
      <w:spacing w:after="260" w:line="340" w:lineRule="atLeast"/>
      <w:outlineLvl w:val="0"/>
    </w:pPr>
    <w:rPr>
      <w:rFonts w:asciiTheme="majorHAnsi" w:eastAsiaTheme="majorEastAsia" w:hAnsiTheme="majorHAnsi" w:cstheme="majorBidi"/>
      <w:b/>
      <w:color w:val="00468E" w:themeColor="accent1"/>
      <w:sz w:val="24"/>
      <w:szCs w:val="32"/>
    </w:rPr>
  </w:style>
  <w:style w:type="paragraph" w:styleId="berschrift2">
    <w:name w:val="heading 2"/>
    <w:basedOn w:val="berschrift1"/>
    <w:next w:val="Flietext"/>
    <w:link w:val="berschrift2Zchn"/>
    <w:uiPriority w:val="9"/>
    <w:unhideWhenUsed/>
    <w:rsid w:val="007C1F06"/>
    <w:pPr>
      <w:numPr>
        <w:ilvl w:val="1"/>
      </w:numPr>
      <w:spacing w:line="260" w:lineRule="atLeast"/>
      <w:ind w:left="1021" w:hanging="1021"/>
      <w:outlineLvl w:val="1"/>
    </w:pPr>
    <w:rPr>
      <w:sz w:val="20"/>
      <w:szCs w:val="26"/>
    </w:rPr>
  </w:style>
  <w:style w:type="paragraph" w:styleId="berschrift3">
    <w:name w:val="heading 3"/>
    <w:basedOn w:val="Standard"/>
    <w:next w:val="Standard"/>
    <w:link w:val="berschrift3Zchn"/>
    <w:uiPriority w:val="9"/>
    <w:unhideWhenUsed/>
    <w:rsid w:val="00581C8C"/>
    <w:pPr>
      <w:keepNext/>
      <w:keepLines/>
      <w:numPr>
        <w:ilvl w:val="2"/>
        <w:numId w:val="9"/>
      </w:numPr>
      <w:spacing w:after="260"/>
      <w:ind w:left="1021" w:hanging="1021"/>
      <w:outlineLvl w:val="2"/>
    </w:pPr>
    <w:rPr>
      <w:rFonts w:asciiTheme="majorHAnsi" w:eastAsiaTheme="majorEastAsia" w:hAnsiTheme="majorHAnsi" w:cstheme="majorBidi"/>
      <w:b/>
      <w:color w:val="00468E" w:themeColor="accent1"/>
    </w:rPr>
  </w:style>
  <w:style w:type="paragraph" w:styleId="berschrift4">
    <w:name w:val="heading 4"/>
    <w:basedOn w:val="Standard"/>
    <w:next w:val="Standard"/>
    <w:link w:val="berschrift4Zchn"/>
    <w:uiPriority w:val="9"/>
    <w:unhideWhenUsed/>
    <w:rsid w:val="00933B86"/>
    <w:pPr>
      <w:keepNext/>
      <w:keepLines/>
      <w:numPr>
        <w:ilvl w:val="3"/>
        <w:numId w:val="9"/>
      </w:numPr>
      <w:spacing w:after="260"/>
      <w:ind w:left="1021" w:hanging="1021"/>
      <w:outlineLvl w:val="3"/>
    </w:pPr>
    <w:rPr>
      <w:rFonts w:asciiTheme="majorHAnsi" w:eastAsiaTheme="majorEastAsia" w:hAnsiTheme="majorHAnsi" w:cstheme="majorBidi"/>
      <w:b/>
      <w:iCs/>
      <w:color w:val="00468E" w:themeColor="accent1"/>
    </w:rPr>
  </w:style>
  <w:style w:type="paragraph" w:styleId="berschrift5">
    <w:name w:val="heading 5"/>
    <w:basedOn w:val="Standard"/>
    <w:next w:val="Standard"/>
    <w:link w:val="berschrift5Zchn"/>
    <w:uiPriority w:val="9"/>
    <w:semiHidden/>
    <w:unhideWhenUsed/>
    <w:qFormat/>
    <w:rsid w:val="00494EE7"/>
    <w:pPr>
      <w:keepNext/>
      <w:keepLines/>
      <w:numPr>
        <w:ilvl w:val="4"/>
        <w:numId w:val="9"/>
      </w:numPr>
      <w:spacing w:before="40"/>
      <w:outlineLvl w:val="4"/>
    </w:pPr>
    <w:rPr>
      <w:rFonts w:asciiTheme="majorHAnsi" w:eastAsiaTheme="majorEastAsia" w:hAnsiTheme="majorHAnsi" w:cstheme="majorBidi"/>
      <w:color w:val="00346A" w:themeColor="accent1" w:themeShade="BF"/>
    </w:rPr>
  </w:style>
  <w:style w:type="paragraph" w:styleId="berschrift6">
    <w:name w:val="heading 6"/>
    <w:basedOn w:val="Standard"/>
    <w:next w:val="Standard"/>
    <w:link w:val="berschrift6Zchn"/>
    <w:uiPriority w:val="9"/>
    <w:semiHidden/>
    <w:unhideWhenUsed/>
    <w:qFormat/>
    <w:rsid w:val="00494EE7"/>
    <w:pPr>
      <w:keepNext/>
      <w:keepLines/>
      <w:numPr>
        <w:ilvl w:val="5"/>
        <w:numId w:val="9"/>
      </w:numPr>
      <w:spacing w:before="40"/>
      <w:outlineLvl w:val="5"/>
    </w:pPr>
    <w:rPr>
      <w:rFonts w:asciiTheme="majorHAnsi" w:eastAsiaTheme="majorEastAsia" w:hAnsiTheme="majorHAnsi" w:cstheme="majorBidi"/>
      <w:color w:val="002246" w:themeColor="accent1" w:themeShade="7F"/>
    </w:rPr>
  </w:style>
  <w:style w:type="paragraph" w:styleId="berschrift7">
    <w:name w:val="heading 7"/>
    <w:basedOn w:val="Standard"/>
    <w:next w:val="Standard"/>
    <w:link w:val="berschrift7Zchn"/>
    <w:uiPriority w:val="9"/>
    <w:semiHidden/>
    <w:unhideWhenUsed/>
    <w:qFormat/>
    <w:rsid w:val="00494EE7"/>
    <w:pPr>
      <w:keepNext/>
      <w:keepLines/>
      <w:numPr>
        <w:ilvl w:val="6"/>
        <w:numId w:val="9"/>
      </w:numPr>
      <w:spacing w:before="40"/>
      <w:outlineLvl w:val="6"/>
    </w:pPr>
    <w:rPr>
      <w:rFonts w:asciiTheme="majorHAnsi" w:eastAsiaTheme="majorEastAsia" w:hAnsiTheme="majorHAnsi" w:cstheme="majorBidi"/>
      <w:i/>
      <w:iCs/>
      <w:color w:val="002246" w:themeColor="accent1" w:themeShade="7F"/>
    </w:rPr>
  </w:style>
  <w:style w:type="paragraph" w:styleId="berschrift8">
    <w:name w:val="heading 8"/>
    <w:basedOn w:val="Standard"/>
    <w:next w:val="Standard"/>
    <w:link w:val="berschrift8Zchn"/>
    <w:uiPriority w:val="9"/>
    <w:semiHidden/>
    <w:unhideWhenUsed/>
    <w:qFormat/>
    <w:rsid w:val="00494EE7"/>
    <w:pPr>
      <w:keepNext/>
      <w:keepLines/>
      <w:numPr>
        <w:ilvl w:val="7"/>
        <w:numId w:val="9"/>
      </w:numPr>
      <w:spacing w:before="40"/>
      <w:outlineLvl w:val="7"/>
    </w:pPr>
    <w:rPr>
      <w:rFonts w:asciiTheme="majorHAnsi" w:eastAsiaTheme="majorEastAsia" w:hAnsiTheme="majorHAnsi" w:cstheme="majorBidi"/>
      <w:color w:val="677786" w:themeColor="text1" w:themeTint="D8"/>
      <w:sz w:val="21"/>
      <w:szCs w:val="21"/>
    </w:rPr>
  </w:style>
  <w:style w:type="paragraph" w:styleId="berschrift9">
    <w:name w:val="heading 9"/>
    <w:basedOn w:val="Standard"/>
    <w:next w:val="Standard"/>
    <w:link w:val="berschrift9Zchn"/>
    <w:uiPriority w:val="9"/>
    <w:semiHidden/>
    <w:unhideWhenUsed/>
    <w:qFormat/>
    <w:rsid w:val="00494EE7"/>
    <w:pPr>
      <w:keepNext/>
      <w:keepLines/>
      <w:numPr>
        <w:ilvl w:val="8"/>
        <w:numId w:val="9"/>
      </w:numPr>
      <w:spacing w:before="40"/>
      <w:outlineLvl w:val="8"/>
    </w:pPr>
    <w:rPr>
      <w:rFonts w:asciiTheme="majorHAnsi" w:eastAsiaTheme="majorEastAsia" w:hAnsiTheme="majorHAnsi" w:cstheme="majorBidi"/>
      <w:i/>
      <w:iCs/>
      <w:color w:val="677786"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5057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Fuzeile"/>
    <w:link w:val="KopfzeileZchn"/>
    <w:uiPriority w:val="99"/>
    <w:unhideWhenUsed/>
    <w:rsid w:val="005218C8"/>
    <w:pPr>
      <w:tabs>
        <w:tab w:val="clear" w:pos="4536"/>
      </w:tabs>
    </w:pPr>
  </w:style>
  <w:style w:type="character" w:customStyle="1" w:styleId="KopfzeileZchn">
    <w:name w:val="Kopfzeile Zchn"/>
    <w:basedOn w:val="Absatz-Standardschriftart"/>
    <w:link w:val="Kopfzeile"/>
    <w:uiPriority w:val="99"/>
    <w:rsid w:val="005218C8"/>
    <w:rPr>
      <w:rFonts w:cs="Times New Roman (Textkörper CS)"/>
      <w:b/>
      <w:bCs/>
      <w:noProof/>
      <w:color w:val="000000"/>
      <w:sz w:val="14"/>
      <w:lang w:eastAsia="de-DE"/>
    </w:rPr>
  </w:style>
  <w:style w:type="paragraph" w:styleId="Fuzeile">
    <w:name w:val="footer"/>
    <w:basedOn w:val="Standard"/>
    <w:link w:val="FuzeileZchn"/>
    <w:uiPriority w:val="99"/>
    <w:unhideWhenUsed/>
    <w:rsid w:val="005218C8"/>
    <w:pPr>
      <w:tabs>
        <w:tab w:val="clear" w:pos="3572"/>
        <w:tab w:val="left" w:pos="728"/>
        <w:tab w:val="center" w:pos="4536"/>
        <w:tab w:val="right" w:pos="9072"/>
      </w:tabs>
      <w:spacing w:line="170" w:lineRule="atLeast"/>
    </w:pPr>
    <w:rPr>
      <w:b/>
      <w:bCs/>
      <w:noProof/>
      <w:sz w:val="14"/>
      <w:lang w:eastAsia="de-DE"/>
    </w:rPr>
  </w:style>
  <w:style w:type="character" w:customStyle="1" w:styleId="FuzeileZchn">
    <w:name w:val="Fußzeile Zchn"/>
    <w:basedOn w:val="Absatz-Standardschriftart"/>
    <w:link w:val="Fuzeile"/>
    <w:uiPriority w:val="99"/>
    <w:rsid w:val="005218C8"/>
    <w:rPr>
      <w:rFonts w:cs="Times New Roman (Textkörper CS)"/>
      <w:b/>
      <w:bCs/>
      <w:noProof/>
      <w:color w:val="000000"/>
      <w:sz w:val="14"/>
      <w:lang w:eastAsia="de-DE"/>
    </w:rPr>
  </w:style>
  <w:style w:type="character" w:customStyle="1" w:styleId="Fettung">
    <w:name w:val="Fettung"/>
    <w:basedOn w:val="Absatz-Standardschriftart"/>
    <w:uiPriority w:val="1"/>
    <w:qFormat/>
    <w:rsid w:val="00FC272A"/>
    <w:rPr>
      <w:b/>
      <w:spacing w:val="-2"/>
      <w:w w:val="101"/>
    </w:rPr>
  </w:style>
  <w:style w:type="paragraph" w:customStyle="1" w:styleId="BriefdatenAngaben">
    <w:name w:val="Briefdaten_Angaben"/>
    <w:basedOn w:val="Standard"/>
    <w:rsid w:val="000D4047"/>
    <w:rPr>
      <w:spacing w:val="4"/>
      <w:sz w:val="14"/>
      <w:szCs w:val="14"/>
    </w:rPr>
  </w:style>
  <w:style w:type="paragraph" w:customStyle="1" w:styleId="EinfAbs">
    <w:name w:val="[Einf. Abs.]"/>
    <w:basedOn w:val="Standard"/>
    <w:uiPriority w:val="99"/>
    <w:rsid w:val="000D4047"/>
    <w:pPr>
      <w:autoSpaceDE w:val="0"/>
      <w:autoSpaceDN w:val="0"/>
      <w:adjustRightInd w:val="0"/>
      <w:spacing w:line="288" w:lineRule="auto"/>
      <w:textAlignment w:val="center"/>
    </w:pPr>
    <w:rPr>
      <w:rFonts w:cs="Minion Pro"/>
    </w:rPr>
  </w:style>
  <w:style w:type="paragraph" w:styleId="Sprechblasentext">
    <w:name w:val="Balloon Text"/>
    <w:basedOn w:val="Standard"/>
    <w:link w:val="SprechblasentextZchn"/>
    <w:uiPriority w:val="99"/>
    <w:semiHidden/>
    <w:unhideWhenUsed/>
    <w:rsid w:val="00726BFA"/>
    <w:pPr>
      <w:spacing w:line="240" w:lineRule="auto"/>
    </w:pPr>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726BFA"/>
    <w:rPr>
      <w:rFonts w:ascii="Times New Roman" w:hAnsi="Times New Roman" w:cs="Times New Roman"/>
      <w:color w:val="000000"/>
      <w:sz w:val="18"/>
      <w:szCs w:val="18"/>
    </w:rPr>
  </w:style>
  <w:style w:type="paragraph" w:customStyle="1" w:styleId="TextTabelle">
    <w:name w:val="Text_Tabelle"/>
    <w:basedOn w:val="Standard"/>
    <w:rsid w:val="001D697E"/>
    <w:pPr>
      <w:spacing w:line="240" w:lineRule="auto"/>
    </w:pPr>
    <w:rPr>
      <w:w w:val="101"/>
    </w:rPr>
  </w:style>
  <w:style w:type="paragraph" w:customStyle="1" w:styleId="Tabellenvorgaben">
    <w:name w:val="Tabellenvorgaben"/>
    <w:basedOn w:val="Standard"/>
    <w:rsid w:val="001935AE"/>
    <w:pPr>
      <w:spacing w:line="240" w:lineRule="auto"/>
    </w:pPr>
    <w:rPr>
      <w:spacing w:val="2"/>
      <w:w w:val="101"/>
      <w:sz w:val="16"/>
      <w:szCs w:val="16"/>
    </w:rPr>
  </w:style>
  <w:style w:type="paragraph" w:customStyle="1" w:styleId="Bild">
    <w:name w:val="Bild"/>
    <w:basedOn w:val="Standard"/>
    <w:qFormat/>
    <w:rsid w:val="001A297C"/>
    <w:pPr>
      <w:framePr w:wrap="around" w:vAnchor="page" w:hAnchor="page" w:x="625" w:y="2212"/>
      <w:spacing w:line="240" w:lineRule="auto"/>
      <w:suppressOverlap/>
    </w:pPr>
  </w:style>
  <w:style w:type="paragraph" w:customStyle="1" w:styleId="Titel-Headline">
    <w:name w:val="Titel-Headline"/>
    <w:basedOn w:val="Standard"/>
    <w:qFormat/>
    <w:rsid w:val="00064547"/>
    <w:pPr>
      <w:spacing w:after="1340" w:line="720" w:lineRule="atLeast"/>
    </w:pPr>
    <w:rPr>
      <w:b/>
      <w:color w:val="00468E" w:themeColor="accent1"/>
      <w:sz w:val="60"/>
    </w:rPr>
  </w:style>
  <w:style w:type="paragraph" w:customStyle="1" w:styleId="Titel-Kontakt">
    <w:name w:val="Titel-Kontakt"/>
    <w:basedOn w:val="Standard"/>
    <w:rsid w:val="008A70B7"/>
    <w:pPr>
      <w:spacing w:line="220" w:lineRule="atLeast"/>
    </w:pPr>
    <w:rPr>
      <w:sz w:val="16"/>
      <w:szCs w:val="16"/>
    </w:rPr>
  </w:style>
  <w:style w:type="character" w:customStyle="1" w:styleId="Titel-KontaktVersal">
    <w:name w:val="Titel-Kontakt_Versal"/>
    <w:uiPriority w:val="1"/>
    <w:rsid w:val="0039654F"/>
    <w:rPr>
      <w:b/>
      <w:bCs/>
      <w:caps/>
      <w:smallCaps w:val="0"/>
      <w:sz w:val="16"/>
      <w:szCs w:val="16"/>
    </w:rPr>
  </w:style>
  <w:style w:type="paragraph" w:customStyle="1" w:styleId="Titel-Subline">
    <w:name w:val="Titel-Subline"/>
    <w:basedOn w:val="Standard"/>
    <w:qFormat/>
    <w:rsid w:val="00064547"/>
    <w:pPr>
      <w:spacing w:after="560" w:line="400" w:lineRule="atLeast"/>
    </w:pPr>
    <w:rPr>
      <w:b/>
      <w:color w:val="00468E" w:themeColor="accent1"/>
      <w:sz w:val="34"/>
      <w:szCs w:val="30"/>
    </w:rPr>
  </w:style>
  <w:style w:type="paragraph" w:customStyle="1" w:styleId="nderungsdienst-Text">
    <w:name w:val="Änderungsdienst-Text"/>
    <w:basedOn w:val="Standard"/>
    <w:rsid w:val="00F14B40"/>
    <w:rPr>
      <w:szCs w:val="20"/>
    </w:rPr>
  </w:style>
  <w:style w:type="paragraph" w:customStyle="1" w:styleId="Datenschutz">
    <w:name w:val="Datenschutz"/>
    <w:basedOn w:val="nderungsdienst-Text"/>
    <w:rsid w:val="00A36FE0"/>
    <w:pPr>
      <w:spacing w:line="220" w:lineRule="atLeast"/>
    </w:pPr>
    <w:rPr>
      <w:sz w:val="16"/>
    </w:rPr>
  </w:style>
  <w:style w:type="character" w:customStyle="1" w:styleId="berschrift1Zchn">
    <w:name w:val="Überschrift 1 Zchn"/>
    <w:basedOn w:val="Absatz-Standardschriftart"/>
    <w:link w:val="berschrift1"/>
    <w:uiPriority w:val="9"/>
    <w:rsid w:val="00626A28"/>
    <w:rPr>
      <w:rFonts w:asciiTheme="majorHAnsi" w:eastAsiaTheme="majorEastAsia" w:hAnsiTheme="majorHAnsi" w:cstheme="majorBidi"/>
      <w:b/>
      <w:color w:val="00468E" w:themeColor="accent1"/>
      <w:szCs w:val="32"/>
    </w:rPr>
  </w:style>
  <w:style w:type="character" w:customStyle="1" w:styleId="berschrift2Zchn">
    <w:name w:val="Überschrift 2 Zchn"/>
    <w:basedOn w:val="Absatz-Standardschriftart"/>
    <w:link w:val="berschrift2"/>
    <w:uiPriority w:val="9"/>
    <w:rsid w:val="007C1F06"/>
    <w:rPr>
      <w:rFonts w:asciiTheme="majorHAnsi" w:eastAsiaTheme="majorEastAsia" w:hAnsiTheme="majorHAnsi" w:cstheme="majorBidi"/>
      <w:b/>
      <w:color w:val="00346A" w:themeColor="accent1" w:themeShade="BF"/>
      <w:sz w:val="20"/>
      <w:szCs w:val="26"/>
    </w:rPr>
  </w:style>
  <w:style w:type="paragraph" w:customStyle="1" w:styleId="Flietext">
    <w:name w:val="Fließtext"/>
    <w:basedOn w:val="Standard"/>
    <w:qFormat/>
    <w:rsid w:val="00521CF5"/>
  </w:style>
  <w:style w:type="paragraph" w:styleId="Listenabsatz">
    <w:name w:val="List Paragraph"/>
    <w:basedOn w:val="Standard"/>
    <w:uiPriority w:val="34"/>
    <w:rsid w:val="00494EE7"/>
    <w:pPr>
      <w:ind w:left="720"/>
      <w:contextualSpacing/>
    </w:pPr>
  </w:style>
  <w:style w:type="paragraph" w:customStyle="1" w:styleId="Aufzhlungen1">
    <w:name w:val="Aufzählungen_1"/>
    <w:basedOn w:val="Flietext"/>
    <w:rsid w:val="00A46F54"/>
    <w:pPr>
      <w:numPr>
        <w:numId w:val="17"/>
      </w:numPr>
      <w:spacing w:line="240" w:lineRule="atLeast"/>
    </w:pPr>
    <w:rPr>
      <w:sz w:val="18"/>
      <w:szCs w:val="18"/>
    </w:rPr>
  </w:style>
  <w:style w:type="numbering" w:customStyle="1" w:styleId="AktuelleListe1">
    <w:name w:val="Aktuelle Liste1"/>
    <w:uiPriority w:val="99"/>
    <w:rsid w:val="00494EE7"/>
    <w:pPr>
      <w:numPr>
        <w:numId w:val="8"/>
      </w:numPr>
    </w:pPr>
  </w:style>
  <w:style w:type="character" w:customStyle="1" w:styleId="berschrift3Zchn">
    <w:name w:val="Überschrift 3 Zchn"/>
    <w:basedOn w:val="Absatz-Standardschriftart"/>
    <w:link w:val="berschrift3"/>
    <w:uiPriority w:val="9"/>
    <w:rsid w:val="00581C8C"/>
    <w:rPr>
      <w:rFonts w:asciiTheme="majorHAnsi" w:eastAsiaTheme="majorEastAsia" w:hAnsiTheme="majorHAnsi" w:cstheme="majorBidi"/>
      <w:b/>
      <w:color w:val="00468E" w:themeColor="accent1"/>
      <w:sz w:val="20"/>
    </w:rPr>
  </w:style>
  <w:style w:type="character" w:customStyle="1" w:styleId="berschrift4Zchn">
    <w:name w:val="Überschrift 4 Zchn"/>
    <w:basedOn w:val="Absatz-Standardschriftart"/>
    <w:link w:val="berschrift4"/>
    <w:uiPriority w:val="9"/>
    <w:rsid w:val="00933B86"/>
    <w:rPr>
      <w:rFonts w:asciiTheme="majorHAnsi" w:eastAsiaTheme="majorEastAsia" w:hAnsiTheme="majorHAnsi" w:cstheme="majorBidi"/>
      <w:b/>
      <w:iCs/>
      <w:color w:val="00468E" w:themeColor="accent1"/>
      <w:sz w:val="20"/>
    </w:rPr>
  </w:style>
  <w:style w:type="character" w:customStyle="1" w:styleId="berschrift5Zchn">
    <w:name w:val="Überschrift 5 Zchn"/>
    <w:basedOn w:val="Absatz-Standardschriftart"/>
    <w:link w:val="berschrift5"/>
    <w:uiPriority w:val="9"/>
    <w:semiHidden/>
    <w:rsid w:val="00494EE7"/>
    <w:rPr>
      <w:rFonts w:asciiTheme="majorHAnsi" w:eastAsiaTheme="majorEastAsia" w:hAnsiTheme="majorHAnsi" w:cstheme="majorBidi"/>
      <w:color w:val="00346A" w:themeColor="accent1" w:themeShade="BF"/>
      <w:sz w:val="20"/>
    </w:rPr>
  </w:style>
  <w:style w:type="character" w:customStyle="1" w:styleId="berschrift6Zchn">
    <w:name w:val="Überschrift 6 Zchn"/>
    <w:basedOn w:val="Absatz-Standardschriftart"/>
    <w:link w:val="berschrift6"/>
    <w:uiPriority w:val="9"/>
    <w:semiHidden/>
    <w:rsid w:val="00494EE7"/>
    <w:rPr>
      <w:rFonts w:asciiTheme="majorHAnsi" w:eastAsiaTheme="majorEastAsia" w:hAnsiTheme="majorHAnsi" w:cstheme="majorBidi"/>
      <w:color w:val="002246" w:themeColor="accent1" w:themeShade="7F"/>
      <w:sz w:val="20"/>
    </w:rPr>
  </w:style>
  <w:style w:type="character" w:customStyle="1" w:styleId="berschrift7Zchn">
    <w:name w:val="Überschrift 7 Zchn"/>
    <w:basedOn w:val="Absatz-Standardschriftart"/>
    <w:link w:val="berschrift7"/>
    <w:uiPriority w:val="9"/>
    <w:semiHidden/>
    <w:rsid w:val="00494EE7"/>
    <w:rPr>
      <w:rFonts w:asciiTheme="majorHAnsi" w:eastAsiaTheme="majorEastAsia" w:hAnsiTheme="majorHAnsi" w:cstheme="majorBidi"/>
      <w:i/>
      <w:iCs/>
      <w:color w:val="002246" w:themeColor="accent1" w:themeShade="7F"/>
      <w:sz w:val="20"/>
    </w:rPr>
  </w:style>
  <w:style w:type="character" w:customStyle="1" w:styleId="berschrift8Zchn">
    <w:name w:val="Überschrift 8 Zchn"/>
    <w:basedOn w:val="Absatz-Standardschriftart"/>
    <w:link w:val="berschrift8"/>
    <w:uiPriority w:val="9"/>
    <w:semiHidden/>
    <w:rsid w:val="00494EE7"/>
    <w:rPr>
      <w:rFonts w:asciiTheme="majorHAnsi" w:eastAsiaTheme="majorEastAsia" w:hAnsiTheme="majorHAnsi" w:cstheme="majorBidi"/>
      <w:color w:val="677786" w:themeColor="text1" w:themeTint="D8"/>
      <w:sz w:val="21"/>
      <w:szCs w:val="21"/>
    </w:rPr>
  </w:style>
  <w:style w:type="character" w:customStyle="1" w:styleId="berschrift9Zchn">
    <w:name w:val="Überschrift 9 Zchn"/>
    <w:basedOn w:val="Absatz-Standardschriftart"/>
    <w:link w:val="berschrift9"/>
    <w:uiPriority w:val="9"/>
    <w:semiHidden/>
    <w:rsid w:val="00494EE7"/>
    <w:rPr>
      <w:rFonts w:asciiTheme="majorHAnsi" w:eastAsiaTheme="majorEastAsia" w:hAnsiTheme="majorHAnsi" w:cstheme="majorBidi"/>
      <w:i/>
      <w:iCs/>
      <w:color w:val="677786" w:themeColor="text1" w:themeTint="D8"/>
      <w:sz w:val="21"/>
      <w:szCs w:val="21"/>
    </w:rPr>
  </w:style>
  <w:style w:type="paragraph" w:customStyle="1" w:styleId="Aufzhlung2">
    <w:name w:val="Aufzählung_2"/>
    <w:basedOn w:val="Flietext"/>
    <w:rsid w:val="00967AD9"/>
    <w:pPr>
      <w:numPr>
        <w:numId w:val="12"/>
      </w:numPr>
      <w:ind w:left="1474" w:hanging="227"/>
    </w:pPr>
  </w:style>
  <w:style w:type="paragraph" w:customStyle="1" w:styleId="AufzhlungZahl">
    <w:name w:val="Aufzählung_Zahl"/>
    <w:basedOn w:val="Flietext"/>
    <w:rsid w:val="004C6EBC"/>
    <w:pPr>
      <w:numPr>
        <w:numId w:val="14"/>
      </w:numPr>
      <w:ind w:left="1248"/>
    </w:pPr>
  </w:style>
  <w:style w:type="paragraph" w:customStyle="1" w:styleId="KontaktdatenTitel">
    <w:name w:val="Kontaktdaten_Titel"/>
    <w:basedOn w:val="Standard"/>
    <w:rsid w:val="00762C5B"/>
    <w:pPr>
      <w:spacing w:line="220" w:lineRule="atLeast"/>
    </w:pPr>
    <w:rPr>
      <w:sz w:val="16"/>
    </w:rPr>
  </w:style>
  <w:style w:type="paragraph" w:customStyle="1" w:styleId="Abbildung">
    <w:name w:val="Abbildung"/>
    <w:basedOn w:val="Flietext"/>
    <w:next w:val="Flietext"/>
    <w:rsid w:val="00476746"/>
    <w:pPr>
      <w:spacing w:before="200" w:after="500" w:line="240" w:lineRule="auto"/>
    </w:pPr>
    <w:rPr>
      <w:sz w:val="17"/>
    </w:rPr>
  </w:style>
  <w:style w:type="paragraph" w:styleId="Inhaltsverzeichnisberschrift">
    <w:name w:val="TOC Heading"/>
    <w:basedOn w:val="berschrift1"/>
    <w:next w:val="Standard"/>
    <w:uiPriority w:val="39"/>
    <w:unhideWhenUsed/>
    <w:rsid w:val="00A97E72"/>
    <w:pPr>
      <w:numPr>
        <w:numId w:val="0"/>
      </w:numPr>
      <w:spacing w:before="480" w:after="0" w:line="276" w:lineRule="auto"/>
      <w:outlineLvl w:val="9"/>
    </w:pPr>
    <w:rPr>
      <w:bCs/>
      <w:sz w:val="28"/>
      <w:szCs w:val="28"/>
      <w:lang w:eastAsia="de-DE"/>
    </w:rPr>
  </w:style>
  <w:style w:type="paragraph" w:styleId="Verzeichnis1">
    <w:name w:val="toc 1"/>
    <w:basedOn w:val="Standard"/>
    <w:next w:val="Standard"/>
    <w:autoRedefine/>
    <w:uiPriority w:val="39"/>
    <w:unhideWhenUsed/>
    <w:rsid w:val="00626A28"/>
    <w:pPr>
      <w:tabs>
        <w:tab w:val="clear" w:pos="3572"/>
        <w:tab w:val="right" w:leader="underscore" w:pos="9185"/>
      </w:tabs>
      <w:spacing w:before="260" w:after="260"/>
      <w:ind w:left="1021" w:hanging="1021"/>
    </w:pPr>
    <w:rPr>
      <w:rFonts w:cs="Arial (Textkörper)"/>
      <w:b/>
      <w:bCs/>
      <w:color w:val="00468E" w:themeColor="accent1"/>
      <w:sz w:val="24"/>
      <w:szCs w:val="22"/>
    </w:rPr>
  </w:style>
  <w:style w:type="paragraph" w:styleId="Verzeichnis2">
    <w:name w:val="toc 2"/>
    <w:basedOn w:val="Standard"/>
    <w:next w:val="Standard"/>
    <w:autoRedefine/>
    <w:uiPriority w:val="39"/>
    <w:unhideWhenUsed/>
    <w:rsid w:val="0078405F"/>
    <w:pPr>
      <w:tabs>
        <w:tab w:val="clear" w:pos="3572"/>
        <w:tab w:val="right" w:leader="underscore" w:pos="9185"/>
      </w:tabs>
      <w:ind w:left="1021" w:hanging="1021"/>
    </w:pPr>
    <w:rPr>
      <w:rFonts w:cs="Arial (Textkörper)"/>
      <w:b/>
      <w:bCs/>
      <w:color w:val="00468E" w:themeColor="accent1"/>
      <w:szCs w:val="22"/>
    </w:rPr>
  </w:style>
  <w:style w:type="paragraph" w:styleId="Verzeichnis3">
    <w:name w:val="toc 3"/>
    <w:basedOn w:val="Standard"/>
    <w:next w:val="Standard"/>
    <w:autoRedefine/>
    <w:uiPriority w:val="39"/>
    <w:unhideWhenUsed/>
    <w:rsid w:val="0078405F"/>
    <w:pPr>
      <w:tabs>
        <w:tab w:val="clear" w:pos="3572"/>
        <w:tab w:val="right" w:leader="underscore" w:pos="9185"/>
      </w:tabs>
      <w:ind w:left="1021" w:hanging="1021"/>
    </w:pPr>
    <w:rPr>
      <w:rFonts w:cs="Arial (Textkörper)"/>
      <w:b/>
      <w:color w:val="00468E" w:themeColor="accent1"/>
      <w:szCs w:val="22"/>
    </w:rPr>
  </w:style>
  <w:style w:type="character" w:styleId="Hyperlink">
    <w:name w:val="Hyperlink"/>
    <w:basedOn w:val="Absatz-Standardschriftart"/>
    <w:uiPriority w:val="99"/>
    <w:unhideWhenUsed/>
    <w:rsid w:val="00A97E72"/>
    <w:rPr>
      <w:color w:val="000000" w:themeColor="hyperlink"/>
      <w:u w:val="single"/>
    </w:rPr>
  </w:style>
  <w:style w:type="paragraph" w:styleId="Verzeichnis4">
    <w:name w:val="toc 4"/>
    <w:basedOn w:val="Standard"/>
    <w:next w:val="Standard"/>
    <w:autoRedefine/>
    <w:uiPriority w:val="39"/>
    <w:unhideWhenUsed/>
    <w:rsid w:val="00645074"/>
    <w:pPr>
      <w:tabs>
        <w:tab w:val="clear" w:pos="3572"/>
      </w:tabs>
    </w:pPr>
    <w:rPr>
      <w:rFonts w:cs="Arial (Textkörper)"/>
      <w:b/>
      <w:color w:val="00468E" w:themeColor="accent1"/>
      <w:szCs w:val="22"/>
    </w:rPr>
  </w:style>
  <w:style w:type="paragraph" w:styleId="Verzeichnis5">
    <w:name w:val="toc 5"/>
    <w:basedOn w:val="Standard"/>
    <w:next w:val="Standard"/>
    <w:autoRedefine/>
    <w:uiPriority w:val="39"/>
    <w:semiHidden/>
    <w:unhideWhenUsed/>
    <w:rsid w:val="00A97E72"/>
    <w:pPr>
      <w:tabs>
        <w:tab w:val="clear" w:pos="3572"/>
      </w:tabs>
    </w:pPr>
    <w:rPr>
      <w:rFonts w:cstheme="minorHAnsi"/>
      <w:szCs w:val="22"/>
    </w:rPr>
  </w:style>
  <w:style w:type="paragraph" w:styleId="Verzeichnis6">
    <w:name w:val="toc 6"/>
    <w:basedOn w:val="Standard"/>
    <w:next w:val="Standard"/>
    <w:autoRedefine/>
    <w:uiPriority w:val="39"/>
    <w:semiHidden/>
    <w:unhideWhenUsed/>
    <w:rsid w:val="00A97E72"/>
    <w:pPr>
      <w:tabs>
        <w:tab w:val="clear" w:pos="3572"/>
      </w:tabs>
    </w:pPr>
    <w:rPr>
      <w:rFonts w:cstheme="minorHAnsi"/>
      <w:szCs w:val="22"/>
    </w:rPr>
  </w:style>
  <w:style w:type="paragraph" w:styleId="Verzeichnis7">
    <w:name w:val="toc 7"/>
    <w:basedOn w:val="Standard"/>
    <w:next w:val="Standard"/>
    <w:autoRedefine/>
    <w:uiPriority w:val="39"/>
    <w:semiHidden/>
    <w:unhideWhenUsed/>
    <w:rsid w:val="00A97E72"/>
    <w:pPr>
      <w:tabs>
        <w:tab w:val="clear" w:pos="3572"/>
      </w:tabs>
    </w:pPr>
    <w:rPr>
      <w:rFonts w:cstheme="minorHAnsi"/>
      <w:szCs w:val="22"/>
    </w:rPr>
  </w:style>
  <w:style w:type="paragraph" w:styleId="Verzeichnis8">
    <w:name w:val="toc 8"/>
    <w:basedOn w:val="Standard"/>
    <w:next w:val="Standard"/>
    <w:autoRedefine/>
    <w:uiPriority w:val="39"/>
    <w:semiHidden/>
    <w:unhideWhenUsed/>
    <w:rsid w:val="00A97E72"/>
    <w:pPr>
      <w:tabs>
        <w:tab w:val="clear" w:pos="3572"/>
      </w:tabs>
    </w:pPr>
    <w:rPr>
      <w:rFonts w:cstheme="minorHAnsi"/>
      <w:szCs w:val="22"/>
    </w:rPr>
  </w:style>
  <w:style w:type="paragraph" w:styleId="Verzeichnis9">
    <w:name w:val="toc 9"/>
    <w:basedOn w:val="Standard"/>
    <w:next w:val="Standard"/>
    <w:autoRedefine/>
    <w:uiPriority w:val="39"/>
    <w:semiHidden/>
    <w:unhideWhenUsed/>
    <w:rsid w:val="00A97E72"/>
    <w:pPr>
      <w:tabs>
        <w:tab w:val="clear" w:pos="3572"/>
      </w:tabs>
    </w:pPr>
    <w:rPr>
      <w:rFonts w:cstheme="minorHAnsi"/>
      <w:szCs w:val="22"/>
    </w:rPr>
  </w:style>
  <w:style w:type="paragraph" w:customStyle="1" w:styleId="Details">
    <w:name w:val="Details"/>
    <w:basedOn w:val="Standard"/>
    <w:rsid w:val="00F830E4"/>
    <w:pPr>
      <w:spacing w:line="240" w:lineRule="atLeast"/>
    </w:pPr>
    <w:rPr>
      <w:b/>
      <w:bCs/>
      <w:color w:val="525F6B" w:themeColor="text1"/>
      <w:sz w:val="18"/>
      <w:szCs w:val="18"/>
    </w:rPr>
  </w:style>
  <w:style w:type="paragraph" w:customStyle="1" w:styleId="Kontaktdaten">
    <w:name w:val="Kontaktdaten"/>
    <w:basedOn w:val="Standard"/>
    <w:link w:val="KontaktdatenZchn"/>
    <w:rsid w:val="00F44AB9"/>
    <w:pPr>
      <w:tabs>
        <w:tab w:val="center" w:pos="4536"/>
        <w:tab w:val="right" w:pos="9072"/>
      </w:tabs>
      <w:spacing w:line="170" w:lineRule="atLeast"/>
    </w:pPr>
    <w:rPr>
      <w:color w:val="3E3D40"/>
      <w:spacing w:val="2"/>
      <w:sz w:val="14"/>
    </w:rPr>
  </w:style>
  <w:style w:type="character" w:customStyle="1" w:styleId="KontaktdatenZchn">
    <w:name w:val="Kontaktdaten Zchn"/>
    <w:basedOn w:val="Absatz-Standardschriftart"/>
    <w:link w:val="Kontaktdaten"/>
    <w:rsid w:val="00F44AB9"/>
    <w:rPr>
      <w:rFonts w:cs="Times New Roman (Textkörper CS)"/>
      <w:color w:val="3E3D40"/>
      <w:spacing w:val="2"/>
      <w:sz w:val="14"/>
    </w:rPr>
  </w:style>
  <w:style w:type="paragraph" w:customStyle="1" w:styleId="Linie">
    <w:name w:val="Linie"/>
    <w:basedOn w:val="Titel-Subline"/>
    <w:qFormat/>
    <w:rsid w:val="00064547"/>
    <w:pPr>
      <w:spacing w:after="60" w:line="240" w:lineRule="auto"/>
    </w:pPr>
    <w:rPr>
      <w:color w:val="000000"/>
    </w:rPr>
  </w:style>
  <w:style w:type="paragraph" w:customStyle="1" w:styleId="Dachzeile">
    <w:name w:val="Dachzeile"/>
    <w:basedOn w:val="Titel-Subline"/>
    <w:qFormat/>
    <w:rsid w:val="00064547"/>
    <w:pPr>
      <w:spacing w:after="200" w:line="260" w:lineRule="atLeast"/>
    </w:pPr>
    <w:rPr>
      <w:color w:val="000000"/>
      <w:sz w:val="20"/>
    </w:rPr>
  </w:style>
  <w:style w:type="paragraph" w:customStyle="1" w:styleId="InfoKontaktseite">
    <w:name w:val="Info_Kontaktseite"/>
    <w:basedOn w:val="Flietext"/>
    <w:qFormat/>
    <w:rsid w:val="005D5CD4"/>
    <w:pPr>
      <w:pageBreakBefore/>
      <w:spacing w:line="240" w:lineRule="atLeast"/>
    </w:pPr>
    <w:rPr>
      <w:sz w:val="18"/>
    </w:rPr>
  </w:style>
  <w:style w:type="paragraph" w:customStyle="1" w:styleId="Adresszeileoben">
    <w:name w:val="Adresszeile_oben"/>
    <w:basedOn w:val="Kopfzeile"/>
    <w:link w:val="AdresszeileobenZchn"/>
    <w:rsid w:val="009F4360"/>
    <w:pPr>
      <w:tabs>
        <w:tab w:val="clear" w:pos="728"/>
        <w:tab w:val="left" w:pos="3572"/>
        <w:tab w:val="center" w:pos="4536"/>
      </w:tabs>
      <w:spacing w:line="160" w:lineRule="atLeast"/>
    </w:pPr>
    <w:rPr>
      <w:b w:val="0"/>
      <w:bCs w:val="0"/>
    </w:rPr>
  </w:style>
  <w:style w:type="character" w:customStyle="1" w:styleId="AdresszeileobenZchn">
    <w:name w:val="Adresszeile_oben Zchn"/>
    <w:basedOn w:val="KopfzeileZchn"/>
    <w:link w:val="Adresszeileoben"/>
    <w:rsid w:val="009F4360"/>
    <w:rPr>
      <w:rFonts w:cs="Times New Roman (Textkörper CS)"/>
      <w:b w:val="0"/>
      <w:bCs w:val="0"/>
      <w:noProof/>
      <w:color w:val="000000"/>
      <w:sz w:val="14"/>
      <w:lang w:eastAsia="de-DE"/>
    </w:rPr>
  </w:style>
  <w:style w:type="character" w:styleId="Kommentarzeichen">
    <w:name w:val="annotation reference"/>
    <w:basedOn w:val="Absatz-Standardschriftart"/>
    <w:uiPriority w:val="99"/>
    <w:semiHidden/>
    <w:unhideWhenUsed/>
    <w:rsid w:val="00992423"/>
    <w:rPr>
      <w:sz w:val="16"/>
      <w:szCs w:val="16"/>
    </w:rPr>
  </w:style>
  <w:style w:type="paragraph" w:styleId="Kommentartext">
    <w:name w:val="annotation text"/>
    <w:basedOn w:val="Standard"/>
    <w:link w:val="KommentartextZchn"/>
    <w:uiPriority w:val="99"/>
    <w:unhideWhenUsed/>
    <w:rsid w:val="00992423"/>
    <w:pPr>
      <w:spacing w:line="240" w:lineRule="auto"/>
    </w:pPr>
    <w:rPr>
      <w:sz w:val="20"/>
      <w:szCs w:val="20"/>
    </w:rPr>
  </w:style>
  <w:style w:type="character" w:customStyle="1" w:styleId="KommentartextZchn">
    <w:name w:val="Kommentartext Zchn"/>
    <w:basedOn w:val="Absatz-Standardschriftart"/>
    <w:link w:val="Kommentartext"/>
    <w:uiPriority w:val="99"/>
    <w:rsid w:val="00992423"/>
    <w:rPr>
      <w:rFonts w:cs="Times New Roman (Textkörper CS)"/>
      <w:color w:val="000000"/>
      <w:sz w:val="20"/>
      <w:szCs w:val="20"/>
    </w:rPr>
  </w:style>
  <w:style w:type="paragraph" w:styleId="Kommentarthema">
    <w:name w:val="annotation subject"/>
    <w:basedOn w:val="Kommentartext"/>
    <w:next w:val="Kommentartext"/>
    <w:link w:val="KommentarthemaZchn"/>
    <w:uiPriority w:val="99"/>
    <w:semiHidden/>
    <w:unhideWhenUsed/>
    <w:rsid w:val="00992423"/>
    <w:rPr>
      <w:b/>
      <w:bCs/>
    </w:rPr>
  </w:style>
  <w:style w:type="character" w:customStyle="1" w:styleId="KommentarthemaZchn">
    <w:name w:val="Kommentarthema Zchn"/>
    <w:basedOn w:val="KommentartextZchn"/>
    <w:link w:val="Kommentarthema"/>
    <w:uiPriority w:val="99"/>
    <w:semiHidden/>
    <w:rsid w:val="00992423"/>
    <w:rPr>
      <w:rFonts w:cs="Times New Roman (Textkörper CS)"/>
      <w:b/>
      <w:bCs/>
      <w:color w:val="000000"/>
      <w:sz w:val="20"/>
      <w:szCs w:val="20"/>
    </w:rPr>
  </w:style>
  <w:style w:type="paragraph" w:styleId="berarbeitung">
    <w:name w:val="Revision"/>
    <w:hidden/>
    <w:uiPriority w:val="99"/>
    <w:semiHidden/>
    <w:rsid w:val="002A47F4"/>
    <w:rPr>
      <w:rFonts w:cs="Times New Roman (Textkörper CS)"/>
      <w:color w:val="000000"/>
      <w:sz w:val="22"/>
    </w:rPr>
  </w:style>
  <w:style w:type="paragraph" w:styleId="Textkrper">
    <w:name w:val="Body Text"/>
    <w:basedOn w:val="Standard"/>
    <w:link w:val="TextkrperZchn"/>
    <w:uiPriority w:val="99"/>
    <w:unhideWhenUsed/>
    <w:rsid w:val="00627189"/>
    <w:pPr>
      <w:spacing w:after="120"/>
    </w:pPr>
  </w:style>
  <w:style w:type="character" w:customStyle="1" w:styleId="TextkrperZchn">
    <w:name w:val="Textkörper Zchn"/>
    <w:basedOn w:val="Absatz-Standardschriftart"/>
    <w:link w:val="Textkrper"/>
    <w:uiPriority w:val="99"/>
    <w:rsid w:val="00627189"/>
    <w:rPr>
      <w:rFonts w:cs="Times New Roman (Textkörper CS)"/>
      <w:color w:val="000000"/>
      <w:sz w:val="22"/>
    </w:rPr>
  </w:style>
  <w:style w:type="character" w:styleId="NichtaufgelsteErwhnung">
    <w:name w:val="Unresolved Mention"/>
    <w:basedOn w:val="Absatz-Standardschriftart"/>
    <w:uiPriority w:val="99"/>
    <w:semiHidden/>
    <w:unhideWhenUsed/>
    <w:rsid w:val="0041758D"/>
    <w:rPr>
      <w:color w:val="605E5C"/>
      <w:shd w:val="clear" w:color="auto" w:fill="E1DFDD"/>
    </w:rPr>
  </w:style>
  <w:style w:type="paragraph" w:styleId="StandardWeb">
    <w:name w:val="Normal (Web)"/>
    <w:basedOn w:val="Standard"/>
    <w:uiPriority w:val="99"/>
    <w:semiHidden/>
    <w:unhideWhenUsed/>
    <w:rsid w:val="00107E54"/>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12">
      <w:bodyDiv w:val="1"/>
      <w:marLeft w:val="0"/>
      <w:marRight w:val="0"/>
      <w:marTop w:val="0"/>
      <w:marBottom w:val="0"/>
      <w:divBdr>
        <w:top w:val="none" w:sz="0" w:space="0" w:color="auto"/>
        <w:left w:val="none" w:sz="0" w:space="0" w:color="auto"/>
        <w:bottom w:val="none" w:sz="0" w:space="0" w:color="auto"/>
        <w:right w:val="none" w:sz="0" w:space="0" w:color="auto"/>
      </w:divBdr>
    </w:div>
    <w:div w:id="26150109">
      <w:bodyDiv w:val="1"/>
      <w:marLeft w:val="0"/>
      <w:marRight w:val="0"/>
      <w:marTop w:val="0"/>
      <w:marBottom w:val="0"/>
      <w:divBdr>
        <w:top w:val="none" w:sz="0" w:space="0" w:color="auto"/>
        <w:left w:val="none" w:sz="0" w:space="0" w:color="auto"/>
        <w:bottom w:val="none" w:sz="0" w:space="0" w:color="auto"/>
        <w:right w:val="none" w:sz="0" w:space="0" w:color="auto"/>
      </w:divBdr>
    </w:div>
    <w:div w:id="113183892">
      <w:bodyDiv w:val="1"/>
      <w:marLeft w:val="0"/>
      <w:marRight w:val="0"/>
      <w:marTop w:val="0"/>
      <w:marBottom w:val="0"/>
      <w:divBdr>
        <w:top w:val="none" w:sz="0" w:space="0" w:color="auto"/>
        <w:left w:val="none" w:sz="0" w:space="0" w:color="auto"/>
        <w:bottom w:val="none" w:sz="0" w:space="0" w:color="auto"/>
        <w:right w:val="none" w:sz="0" w:space="0" w:color="auto"/>
      </w:divBdr>
      <w:divsChild>
        <w:div w:id="1738235967">
          <w:marLeft w:val="0"/>
          <w:marRight w:val="0"/>
          <w:marTop w:val="0"/>
          <w:marBottom w:val="0"/>
          <w:divBdr>
            <w:top w:val="none" w:sz="0" w:space="0" w:color="auto"/>
            <w:left w:val="none" w:sz="0" w:space="0" w:color="auto"/>
            <w:bottom w:val="none" w:sz="0" w:space="0" w:color="auto"/>
            <w:right w:val="none" w:sz="0" w:space="0" w:color="auto"/>
          </w:divBdr>
          <w:divsChild>
            <w:div w:id="123424496">
              <w:marLeft w:val="0"/>
              <w:marRight w:val="0"/>
              <w:marTop w:val="0"/>
              <w:marBottom w:val="0"/>
              <w:divBdr>
                <w:top w:val="none" w:sz="0" w:space="0" w:color="auto"/>
                <w:left w:val="none" w:sz="0" w:space="0" w:color="auto"/>
                <w:bottom w:val="none" w:sz="0" w:space="0" w:color="auto"/>
                <w:right w:val="none" w:sz="0" w:space="0" w:color="auto"/>
              </w:divBdr>
            </w:div>
          </w:divsChild>
        </w:div>
        <w:div w:id="1855874752">
          <w:marLeft w:val="0"/>
          <w:marRight w:val="0"/>
          <w:marTop w:val="0"/>
          <w:marBottom w:val="0"/>
          <w:divBdr>
            <w:top w:val="none" w:sz="0" w:space="0" w:color="auto"/>
            <w:left w:val="none" w:sz="0" w:space="0" w:color="auto"/>
            <w:bottom w:val="none" w:sz="0" w:space="0" w:color="auto"/>
            <w:right w:val="none" w:sz="0" w:space="0" w:color="auto"/>
          </w:divBdr>
          <w:divsChild>
            <w:div w:id="1997175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48018">
      <w:bodyDiv w:val="1"/>
      <w:marLeft w:val="0"/>
      <w:marRight w:val="0"/>
      <w:marTop w:val="0"/>
      <w:marBottom w:val="0"/>
      <w:divBdr>
        <w:top w:val="none" w:sz="0" w:space="0" w:color="auto"/>
        <w:left w:val="none" w:sz="0" w:space="0" w:color="auto"/>
        <w:bottom w:val="none" w:sz="0" w:space="0" w:color="auto"/>
        <w:right w:val="none" w:sz="0" w:space="0" w:color="auto"/>
      </w:divBdr>
    </w:div>
    <w:div w:id="279186379">
      <w:bodyDiv w:val="1"/>
      <w:marLeft w:val="0"/>
      <w:marRight w:val="0"/>
      <w:marTop w:val="0"/>
      <w:marBottom w:val="0"/>
      <w:divBdr>
        <w:top w:val="none" w:sz="0" w:space="0" w:color="auto"/>
        <w:left w:val="none" w:sz="0" w:space="0" w:color="auto"/>
        <w:bottom w:val="none" w:sz="0" w:space="0" w:color="auto"/>
        <w:right w:val="none" w:sz="0" w:space="0" w:color="auto"/>
      </w:divBdr>
    </w:div>
    <w:div w:id="299770118">
      <w:bodyDiv w:val="1"/>
      <w:marLeft w:val="0"/>
      <w:marRight w:val="0"/>
      <w:marTop w:val="0"/>
      <w:marBottom w:val="0"/>
      <w:divBdr>
        <w:top w:val="none" w:sz="0" w:space="0" w:color="auto"/>
        <w:left w:val="none" w:sz="0" w:space="0" w:color="auto"/>
        <w:bottom w:val="none" w:sz="0" w:space="0" w:color="auto"/>
        <w:right w:val="none" w:sz="0" w:space="0" w:color="auto"/>
      </w:divBdr>
    </w:div>
    <w:div w:id="469325345">
      <w:bodyDiv w:val="1"/>
      <w:marLeft w:val="0"/>
      <w:marRight w:val="0"/>
      <w:marTop w:val="0"/>
      <w:marBottom w:val="0"/>
      <w:divBdr>
        <w:top w:val="none" w:sz="0" w:space="0" w:color="auto"/>
        <w:left w:val="none" w:sz="0" w:space="0" w:color="auto"/>
        <w:bottom w:val="none" w:sz="0" w:space="0" w:color="auto"/>
        <w:right w:val="none" w:sz="0" w:space="0" w:color="auto"/>
      </w:divBdr>
    </w:div>
    <w:div w:id="555119834">
      <w:bodyDiv w:val="1"/>
      <w:marLeft w:val="0"/>
      <w:marRight w:val="0"/>
      <w:marTop w:val="0"/>
      <w:marBottom w:val="0"/>
      <w:divBdr>
        <w:top w:val="none" w:sz="0" w:space="0" w:color="auto"/>
        <w:left w:val="none" w:sz="0" w:space="0" w:color="auto"/>
        <w:bottom w:val="none" w:sz="0" w:space="0" w:color="auto"/>
        <w:right w:val="none" w:sz="0" w:space="0" w:color="auto"/>
      </w:divBdr>
    </w:div>
    <w:div w:id="574170765">
      <w:bodyDiv w:val="1"/>
      <w:marLeft w:val="0"/>
      <w:marRight w:val="0"/>
      <w:marTop w:val="0"/>
      <w:marBottom w:val="0"/>
      <w:divBdr>
        <w:top w:val="none" w:sz="0" w:space="0" w:color="auto"/>
        <w:left w:val="none" w:sz="0" w:space="0" w:color="auto"/>
        <w:bottom w:val="none" w:sz="0" w:space="0" w:color="auto"/>
        <w:right w:val="none" w:sz="0" w:space="0" w:color="auto"/>
      </w:divBdr>
    </w:div>
    <w:div w:id="614992755">
      <w:bodyDiv w:val="1"/>
      <w:marLeft w:val="0"/>
      <w:marRight w:val="0"/>
      <w:marTop w:val="0"/>
      <w:marBottom w:val="0"/>
      <w:divBdr>
        <w:top w:val="none" w:sz="0" w:space="0" w:color="auto"/>
        <w:left w:val="none" w:sz="0" w:space="0" w:color="auto"/>
        <w:bottom w:val="none" w:sz="0" w:space="0" w:color="auto"/>
        <w:right w:val="none" w:sz="0" w:space="0" w:color="auto"/>
      </w:divBdr>
    </w:div>
    <w:div w:id="713116955">
      <w:bodyDiv w:val="1"/>
      <w:marLeft w:val="0"/>
      <w:marRight w:val="0"/>
      <w:marTop w:val="0"/>
      <w:marBottom w:val="0"/>
      <w:divBdr>
        <w:top w:val="none" w:sz="0" w:space="0" w:color="auto"/>
        <w:left w:val="none" w:sz="0" w:space="0" w:color="auto"/>
        <w:bottom w:val="none" w:sz="0" w:space="0" w:color="auto"/>
        <w:right w:val="none" w:sz="0" w:space="0" w:color="auto"/>
      </w:divBdr>
    </w:div>
    <w:div w:id="856699242">
      <w:bodyDiv w:val="1"/>
      <w:marLeft w:val="0"/>
      <w:marRight w:val="0"/>
      <w:marTop w:val="0"/>
      <w:marBottom w:val="0"/>
      <w:divBdr>
        <w:top w:val="none" w:sz="0" w:space="0" w:color="auto"/>
        <w:left w:val="none" w:sz="0" w:space="0" w:color="auto"/>
        <w:bottom w:val="none" w:sz="0" w:space="0" w:color="auto"/>
        <w:right w:val="none" w:sz="0" w:space="0" w:color="auto"/>
      </w:divBdr>
    </w:div>
    <w:div w:id="862331029">
      <w:bodyDiv w:val="1"/>
      <w:marLeft w:val="0"/>
      <w:marRight w:val="0"/>
      <w:marTop w:val="0"/>
      <w:marBottom w:val="0"/>
      <w:divBdr>
        <w:top w:val="none" w:sz="0" w:space="0" w:color="auto"/>
        <w:left w:val="none" w:sz="0" w:space="0" w:color="auto"/>
        <w:bottom w:val="none" w:sz="0" w:space="0" w:color="auto"/>
        <w:right w:val="none" w:sz="0" w:space="0" w:color="auto"/>
      </w:divBdr>
    </w:div>
    <w:div w:id="878856550">
      <w:bodyDiv w:val="1"/>
      <w:marLeft w:val="0"/>
      <w:marRight w:val="0"/>
      <w:marTop w:val="0"/>
      <w:marBottom w:val="0"/>
      <w:divBdr>
        <w:top w:val="none" w:sz="0" w:space="0" w:color="auto"/>
        <w:left w:val="none" w:sz="0" w:space="0" w:color="auto"/>
        <w:bottom w:val="none" w:sz="0" w:space="0" w:color="auto"/>
        <w:right w:val="none" w:sz="0" w:space="0" w:color="auto"/>
      </w:divBdr>
    </w:div>
    <w:div w:id="930433014">
      <w:bodyDiv w:val="1"/>
      <w:marLeft w:val="0"/>
      <w:marRight w:val="0"/>
      <w:marTop w:val="0"/>
      <w:marBottom w:val="0"/>
      <w:divBdr>
        <w:top w:val="none" w:sz="0" w:space="0" w:color="auto"/>
        <w:left w:val="none" w:sz="0" w:space="0" w:color="auto"/>
        <w:bottom w:val="none" w:sz="0" w:space="0" w:color="auto"/>
        <w:right w:val="none" w:sz="0" w:space="0" w:color="auto"/>
      </w:divBdr>
    </w:div>
    <w:div w:id="934560518">
      <w:bodyDiv w:val="1"/>
      <w:marLeft w:val="0"/>
      <w:marRight w:val="0"/>
      <w:marTop w:val="0"/>
      <w:marBottom w:val="0"/>
      <w:divBdr>
        <w:top w:val="none" w:sz="0" w:space="0" w:color="auto"/>
        <w:left w:val="none" w:sz="0" w:space="0" w:color="auto"/>
        <w:bottom w:val="none" w:sz="0" w:space="0" w:color="auto"/>
        <w:right w:val="none" w:sz="0" w:space="0" w:color="auto"/>
      </w:divBdr>
    </w:div>
    <w:div w:id="973607248">
      <w:bodyDiv w:val="1"/>
      <w:marLeft w:val="0"/>
      <w:marRight w:val="0"/>
      <w:marTop w:val="0"/>
      <w:marBottom w:val="0"/>
      <w:divBdr>
        <w:top w:val="none" w:sz="0" w:space="0" w:color="auto"/>
        <w:left w:val="none" w:sz="0" w:space="0" w:color="auto"/>
        <w:bottom w:val="none" w:sz="0" w:space="0" w:color="auto"/>
        <w:right w:val="none" w:sz="0" w:space="0" w:color="auto"/>
      </w:divBdr>
    </w:div>
    <w:div w:id="1014502742">
      <w:bodyDiv w:val="1"/>
      <w:marLeft w:val="0"/>
      <w:marRight w:val="0"/>
      <w:marTop w:val="0"/>
      <w:marBottom w:val="0"/>
      <w:divBdr>
        <w:top w:val="none" w:sz="0" w:space="0" w:color="auto"/>
        <w:left w:val="none" w:sz="0" w:space="0" w:color="auto"/>
        <w:bottom w:val="none" w:sz="0" w:space="0" w:color="auto"/>
        <w:right w:val="none" w:sz="0" w:space="0" w:color="auto"/>
      </w:divBdr>
    </w:div>
    <w:div w:id="1210723657">
      <w:bodyDiv w:val="1"/>
      <w:marLeft w:val="0"/>
      <w:marRight w:val="0"/>
      <w:marTop w:val="0"/>
      <w:marBottom w:val="0"/>
      <w:divBdr>
        <w:top w:val="none" w:sz="0" w:space="0" w:color="auto"/>
        <w:left w:val="none" w:sz="0" w:space="0" w:color="auto"/>
        <w:bottom w:val="none" w:sz="0" w:space="0" w:color="auto"/>
        <w:right w:val="none" w:sz="0" w:space="0" w:color="auto"/>
      </w:divBdr>
    </w:div>
    <w:div w:id="1268269420">
      <w:bodyDiv w:val="1"/>
      <w:marLeft w:val="0"/>
      <w:marRight w:val="0"/>
      <w:marTop w:val="0"/>
      <w:marBottom w:val="0"/>
      <w:divBdr>
        <w:top w:val="none" w:sz="0" w:space="0" w:color="auto"/>
        <w:left w:val="none" w:sz="0" w:space="0" w:color="auto"/>
        <w:bottom w:val="none" w:sz="0" w:space="0" w:color="auto"/>
        <w:right w:val="none" w:sz="0" w:space="0" w:color="auto"/>
      </w:divBdr>
    </w:div>
    <w:div w:id="1319192827">
      <w:bodyDiv w:val="1"/>
      <w:marLeft w:val="0"/>
      <w:marRight w:val="0"/>
      <w:marTop w:val="0"/>
      <w:marBottom w:val="0"/>
      <w:divBdr>
        <w:top w:val="none" w:sz="0" w:space="0" w:color="auto"/>
        <w:left w:val="none" w:sz="0" w:space="0" w:color="auto"/>
        <w:bottom w:val="none" w:sz="0" w:space="0" w:color="auto"/>
        <w:right w:val="none" w:sz="0" w:space="0" w:color="auto"/>
      </w:divBdr>
    </w:div>
    <w:div w:id="1341279148">
      <w:bodyDiv w:val="1"/>
      <w:marLeft w:val="0"/>
      <w:marRight w:val="0"/>
      <w:marTop w:val="0"/>
      <w:marBottom w:val="0"/>
      <w:divBdr>
        <w:top w:val="none" w:sz="0" w:space="0" w:color="auto"/>
        <w:left w:val="none" w:sz="0" w:space="0" w:color="auto"/>
        <w:bottom w:val="none" w:sz="0" w:space="0" w:color="auto"/>
        <w:right w:val="none" w:sz="0" w:space="0" w:color="auto"/>
      </w:divBdr>
    </w:div>
    <w:div w:id="1622879503">
      <w:bodyDiv w:val="1"/>
      <w:marLeft w:val="0"/>
      <w:marRight w:val="0"/>
      <w:marTop w:val="0"/>
      <w:marBottom w:val="0"/>
      <w:divBdr>
        <w:top w:val="none" w:sz="0" w:space="0" w:color="auto"/>
        <w:left w:val="none" w:sz="0" w:space="0" w:color="auto"/>
        <w:bottom w:val="none" w:sz="0" w:space="0" w:color="auto"/>
        <w:right w:val="none" w:sz="0" w:space="0" w:color="auto"/>
      </w:divBdr>
    </w:div>
    <w:div w:id="1764835806">
      <w:bodyDiv w:val="1"/>
      <w:marLeft w:val="0"/>
      <w:marRight w:val="0"/>
      <w:marTop w:val="0"/>
      <w:marBottom w:val="0"/>
      <w:divBdr>
        <w:top w:val="none" w:sz="0" w:space="0" w:color="auto"/>
        <w:left w:val="none" w:sz="0" w:space="0" w:color="auto"/>
        <w:bottom w:val="none" w:sz="0" w:space="0" w:color="auto"/>
        <w:right w:val="none" w:sz="0" w:space="0" w:color="auto"/>
      </w:divBdr>
    </w:div>
    <w:div w:id="1832677233">
      <w:bodyDiv w:val="1"/>
      <w:marLeft w:val="0"/>
      <w:marRight w:val="0"/>
      <w:marTop w:val="0"/>
      <w:marBottom w:val="0"/>
      <w:divBdr>
        <w:top w:val="none" w:sz="0" w:space="0" w:color="auto"/>
        <w:left w:val="none" w:sz="0" w:space="0" w:color="auto"/>
        <w:bottom w:val="none" w:sz="0" w:space="0" w:color="auto"/>
        <w:right w:val="none" w:sz="0" w:space="0" w:color="auto"/>
      </w:divBdr>
    </w:div>
    <w:div w:id="1879276875">
      <w:bodyDiv w:val="1"/>
      <w:marLeft w:val="0"/>
      <w:marRight w:val="0"/>
      <w:marTop w:val="0"/>
      <w:marBottom w:val="0"/>
      <w:divBdr>
        <w:top w:val="none" w:sz="0" w:space="0" w:color="auto"/>
        <w:left w:val="none" w:sz="0" w:space="0" w:color="auto"/>
        <w:bottom w:val="none" w:sz="0" w:space="0" w:color="auto"/>
        <w:right w:val="none" w:sz="0" w:space="0" w:color="auto"/>
      </w:divBdr>
    </w:div>
    <w:div w:id="1914971366">
      <w:bodyDiv w:val="1"/>
      <w:marLeft w:val="0"/>
      <w:marRight w:val="0"/>
      <w:marTop w:val="0"/>
      <w:marBottom w:val="0"/>
      <w:divBdr>
        <w:top w:val="none" w:sz="0" w:space="0" w:color="auto"/>
        <w:left w:val="none" w:sz="0" w:space="0" w:color="auto"/>
        <w:bottom w:val="none" w:sz="0" w:space="0" w:color="auto"/>
        <w:right w:val="none" w:sz="0" w:space="0" w:color="auto"/>
      </w:divBdr>
    </w:div>
    <w:div w:id="1993177096">
      <w:bodyDiv w:val="1"/>
      <w:marLeft w:val="0"/>
      <w:marRight w:val="0"/>
      <w:marTop w:val="0"/>
      <w:marBottom w:val="0"/>
      <w:divBdr>
        <w:top w:val="none" w:sz="0" w:space="0" w:color="auto"/>
        <w:left w:val="none" w:sz="0" w:space="0" w:color="auto"/>
        <w:bottom w:val="none" w:sz="0" w:space="0" w:color="auto"/>
        <w:right w:val="none" w:sz="0" w:space="0" w:color="auto"/>
      </w:divBdr>
    </w:div>
    <w:div w:id="1995447492">
      <w:bodyDiv w:val="1"/>
      <w:marLeft w:val="0"/>
      <w:marRight w:val="0"/>
      <w:marTop w:val="0"/>
      <w:marBottom w:val="0"/>
      <w:divBdr>
        <w:top w:val="none" w:sz="0" w:space="0" w:color="auto"/>
        <w:left w:val="none" w:sz="0" w:space="0" w:color="auto"/>
        <w:bottom w:val="none" w:sz="0" w:space="0" w:color="auto"/>
        <w:right w:val="none" w:sz="0" w:space="0" w:color="auto"/>
      </w:divBdr>
    </w:div>
    <w:div w:id="2115787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alina.leber@itacsoftware.co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pr@punctum-pr.de"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emf"/></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2" Type="http://schemas.openxmlformats.org/officeDocument/2006/relationships/image" Target="media/image5.emf"/><Relationship Id="rId1" Type="http://schemas.openxmlformats.org/officeDocument/2006/relationships/image" Target="media/image4.emf"/></Relationships>
</file>

<file path=word/theme/theme1.xml><?xml version="1.0" encoding="utf-8"?>
<a:theme xmlns:a="http://schemas.openxmlformats.org/drawingml/2006/main" name="Office-Design">
  <a:themeElements>
    <a:clrScheme name="Duerr_Colors">
      <a:dk1>
        <a:srgbClr val="525F6B"/>
      </a:dk1>
      <a:lt1>
        <a:srgbClr val="FFFFFF"/>
      </a:lt1>
      <a:dk2>
        <a:srgbClr val="44D62C"/>
      </a:dk2>
      <a:lt2>
        <a:srgbClr val="E40521"/>
      </a:lt2>
      <a:accent1>
        <a:srgbClr val="00468E"/>
      </a:accent1>
      <a:accent2>
        <a:srgbClr val="009FE3"/>
      </a:accent2>
      <a:accent3>
        <a:srgbClr val="757F89"/>
      </a:accent3>
      <a:accent4>
        <a:srgbClr val="B9BEC3"/>
      </a:accent4>
      <a:accent5>
        <a:srgbClr val="FFCC00"/>
      </a:accent5>
      <a:accent6>
        <a:srgbClr val="008D35"/>
      </a:accent6>
      <a:hlink>
        <a:srgbClr val="000000"/>
      </a:hlink>
      <a:folHlink>
        <a:srgbClr val="00468E"/>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a:noFill/>
        <a:ln w="6350">
          <a:noFill/>
        </a:ln>
      </a:spPr>
      <a:bodyPr rot="0" spcFirstLastPara="0" vertOverflow="overflow" horzOverflow="overflow" vert="horz" wrap="square" lIns="90000" tIns="45720" rIns="91440" bIns="45720" numCol="1" spcCol="0" rtlCol="0" fromWordArt="0" anchor="t" anchorCtr="0" forceAA="0" compatLnSpc="1">
        <a:prstTxWarp prst="textNoShape">
          <a:avLst/>
        </a:prstTxWarp>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5E3FD6103B03648892E85FCCA14FFAF" ma:contentTypeVersion="19" ma:contentTypeDescription="Ein neues Dokument erstellen." ma:contentTypeScope="" ma:versionID="05cc8991e1343858787504156ac96a9d">
  <xsd:schema xmlns:xsd="http://www.w3.org/2001/XMLSchema" xmlns:xs="http://www.w3.org/2001/XMLSchema" xmlns:p="http://schemas.microsoft.com/office/2006/metadata/properties" xmlns:ns2="1fd25297-4a44-48f6-a73a-63e14abf2a03" xmlns:ns3="090eb7cb-ca7c-4623-84e8-0d4e47704505" xmlns:ns4="849beaea-35c0-4d6b-b4fc-1b944a259c2c" targetNamespace="http://schemas.microsoft.com/office/2006/metadata/properties" ma:root="true" ma:fieldsID="eb5fa1c95c04d3ca4d05d2bc15457356" ns2:_="" ns3:_="" ns4:_="">
    <xsd:import namespace="1fd25297-4a44-48f6-a73a-63e14abf2a03"/>
    <xsd:import namespace="090eb7cb-ca7c-4623-84e8-0d4e47704505"/>
    <xsd:import namespace="849beaea-35c0-4d6b-b4fc-1b944a259c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d25297-4a44-48f6-a73a-63e14abf2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95bc305a-b46b-4a41-8e4f-996452a1004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0eb7cb-ca7c-4623-84e8-0d4e47704505" elementFormDefault="qualified">
    <xsd:import namespace="http://schemas.microsoft.com/office/2006/documentManagement/types"/>
    <xsd:import namespace="http://schemas.microsoft.com/office/infopath/2007/PartnerControls"/>
    <xsd:element name="SharedWithUsers" ma:index="15"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9beaea-35c0-4d6b-b4fc-1b944a259c2c"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0d2bf7ca-ece7-4999-ac89-92b285c6265f}" ma:internalName="TaxCatchAll" ma:showField="CatchAllData" ma:web="090eb7cb-ca7c-4623-84e8-0d4e4770450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95bc305a-b46b-4a41-8e4f-996452a10042"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849beaea-35c0-4d6b-b4fc-1b944a259c2c" xsi:nil="true"/>
    <lcf76f155ced4ddcb4097134ff3c332f xmlns="1fd25297-4a44-48f6-a73a-63e14abf2a0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D041EA4-53DC-42B5-9CE9-5F468DC142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d25297-4a44-48f6-a73a-63e14abf2a03"/>
    <ds:schemaRef ds:uri="090eb7cb-ca7c-4623-84e8-0d4e47704505"/>
    <ds:schemaRef ds:uri="849beaea-35c0-4d6b-b4fc-1b944a259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30FA0B-4B36-4EB1-A7E0-5D09ACE87AC3}">
  <ds:schemaRefs>
    <ds:schemaRef ds:uri="http://schemas.microsoft.com/sharepoint/v3/contenttype/forms"/>
  </ds:schemaRefs>
</ds:datastoreItem>
</file>

<file path=customXml/itemProps3.xml><?xml version="1.0" encoding="utf-8"?>
<ds:datastoreItem xmlns:ds="http://schemas.openxmlformats.org/officeDocument/2006/customXml" ds:itemID="{339D4F1B-6AE2-43CC-AA54-84EB85FE4C92}">
  <ds:schemaRefs>
    <ds:schemaRef ds:uri="Microsoft.SharePoint.Taxonomy.ContentTypeSync"/>
  </ds:schemaRefs>
</ds:datastoreItem>
</file>

<file path=customXml/itemProps4.xml><?xml version="1.0" encoding="utf-8"?>
<ds:datastoreItem xmlns:ds="http://schemas.openxmlformats.org/officeDocument/2006/customXml" ds:itemID="{05F0A30B-8C3F-DE43-957E-EB4638DBFE45}">
  <ds:schemaRefs>
    <ds:schemaRef ds:uri="http://schemas.openxmlformats.org/officeDocument/2006/bibliography"/>
  </ds:schemaRefs>
</ds:datastoreItem>
</file>

<file path=customXml/itemProps5.xml><?xml version="1.0" encoding="utf-8"?>
<ds:datastoreItem xmlns:ds="http://schemas.openxmlformats.org/officeDocument/2006/customXml" ds:itemID="{920C2912-B36B-4248-A384-60EBE44EFC1A}">
  <ds:schemaRefs>
    <ds:schemaRef ds:uri="http://purl.org/dc/term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849beaea-35c0-4d6b-b4fc-1b944a259c2c"/>
    <ds:schemaRef ds:uri="090eb7cb-ca7c-4623-84e8-0d4e47704505"/>
    <ds:schemaRef ds:uri="1fd25297-4a44-48f6-a73a-63e14abf2a0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838</Words>
  <Characters>5282</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Template Press release</vt:lpstr>
    </vt:vector>
  </TitlesOfParts>
  <Company>iTAC</Company>
  <LinksUpToDate>false</LinksUpToDate>
  <CharactersWithSpaces>6108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DE</dc:subject>
  <dc:creator>punctum pr</dc:creator>
  <cp:keywords>Rev 06-2024</cp:keywords>
  <dc:description/>
  <cp:lastModifiedBy>Leber, Alina</cp:lastModifiedBy>
  <cp:revision>3</cp:revision>
  <cp:lastPrinted>2024-04-16T11:16:00Z</cp:lastPrinted>
  <dcterms:created xsi:type="dcterms:W3CDTF">2025-07-22T11:37:00Z</dcterms:created>
  <dcterms:modified xsi:type="dcterms:W3CDTF">2025-07-22T13:53:00Z</dcterms:modified>
  <cp:category>cd templates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438f2818,3caeb6fa,6363e28a</vt:lpwstr>
  </property>
  <property fmtid="{D5CDD505-2E9C-101B-9397-08002B2CF9AE}" pid="3" name="ClassificationContentMarkingFooterFontProps">
    <vt:lpwstr>#000000,10,Calibri</vt:lpwstr>
  </property>
  <property fmtid="{D5CDD505-2E9C-101B-9397-08002B2CF9AE}" pid="4" name="ClassificationContentMarkingFooterText">
    <vt:lpwstr>Internal use only</vt:lpwstr>
  </property>
  <property fmtid="{D5CDD505-2E9C-101B-9397-08002B2CF9AE}" pid="5" name="MSIP_Label_bf6de623-ba0c-4b2b-a216-a4bd6e5a0b3a_Enabled">
    <vt:lpwstr>true</vt:lpwstr>
  </property>
  <property fmtid="{D5CDD505-2E9C-101B-9397-08002B2CF9AE}" pid="6" name="MSIP_Label_bf6de623-ba0c-4b2b-a216-a4bd6e5a0b3a_SetDate">
    <vt:lpwstr>2024-06-04T10:07:19Z</vt:lpwstr>
  </property>
  <property fmtid="{D5CDD505-2E9C-101B-9397-08002B2CF9AE}" pid="7" name="MSIP_Label_bf6de623-ba0c-4b2b-a216-a4bd6e5a0b3a_Method">
    <vt:lpwstr>Standard</vt:lpwstr>
  </property>
  <property fmtid="{D5CDD505-2E9C-101B-9397-08002B2CF9AE}" pid="8" name="MSIP_Label_bf6de623-ba0c-4b2b-a216-a4bd6e5a0b3a_Name">
    <vt:lpwstr>Internal Information</vt:lpwstr>
  </property>
  <property fmtid="{D5CDD505-2E9C-101B-9397-08002B2CF9AE}" pid="9" name="MSIP_Label_bf6de623-ba0c-4b2b-a216-a4bd6e5a0b3a_SiteId">
    <vt:lpwstr>36515c62-8878-4f10-a7f4-561a4c17bef7</vt:lpwstr>
  </property>
  <property fmtid="{D5CDD505-2E9C-101B-9397-08002B2CF9AE}" pid="10" name="MSIP_Label_bf6de623-ba0c-4b2b-a216-a4bd6e5a0b3a_ActionId">
    <vt:lpwstr>5dab7cc4-b3ac-43e3-8f22-04dd90708620</vt:lpwstr>
  </property>
  <property fmtid="{D5CDD505-2E9C-101B-9397-08002B2CF9AE}" pid="11" name="MSIP_Label_bf6de623-ba0c-4b2b-a216-a4bd6e5a0b3a_ContentBits">
    <vt:lpwstr>2</vt:lpwstr>
  </property>
  <property fmtid="{D5CDD505-2E9C-101B-9397-08002B2CF9AE}" pid="12" name="MediaServiceImageTags">
    <vt:lpwstr/>
  </property>
  <property fmtid="{D5CDD505-2E9C-101B-9397-08002B2CF9AE}" pid="13" name="ContentTypeId">
    <vt:lpwstr>0x010100E5E3FD6103B03648892E85FCCA14FFAF</vt:lpwstr>
  </property>
</Properties>
</file>