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w:pict w14:anchorId="27C38CE9">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45CE4C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10B30B88" w14:textId="784BB48C" w:rsidR="00CE6C34" w:rsidRDefault="00F9499A" w:rsidP="00A8096F">
      <w:pPr>
        <w:pStyle w:val="Dachzeile"/>
        <w:spacing w:after="0"/>
      </w:pPr>
      <w:proofErr w:type="spellStart"/>
      <w:r>
        <w:t>iTAC</w:t>
      </w:r>
      <w:r w:rsidR="00E94703">
        <w:t>.</w:t>
      </w:r>
      <w:r>
        <w:t>CATi</w:t>
      </w:r>
      <w:proofErr w:type="spellEnd"/>
      <w:r w:rsidR="00A70D09" w:rsidRPr="00A70D09">
        <w:t xml:space="preserve"> verbindet Dokumentation, Live-Daten und Erfahrungswissen</w:t>
      </w:r>
    </w:p>
    <w:p w14:paraId="3FCE1934" w14:textId="5A87FC73" w:rsidR="00CE6C34" w:rsidRPr="00304556" w:rsidRDefault="00CE6C34" w:rsidP="008A7251">
      <w:pPr>
        <w:pStyle w:val="Titel-Subline"/>
      </w:pPr>
      <w:r w:rsidRPr="00304556">
        <w:br/>
      </w:r>
      <w:proofErr w:type="spellStart"/>
      <w:r w:rsidR="00893F73">
        <w:t>productronica</w:t>
      </w:r>
      <w:proofErr w:type="spellEnd"/>
      <w:r w:rsidR="00F12F8F">
        <w:t xml:space="preserve"> 2025</w:t>
      </w:r>
      <w:r w:rsidR="00893F73">
        <w:t xml:space="preserve">: </w:t>
      </w:r>
      <w:proofErr w:type="spellStart"/>
      <w:r w:rsidR="00EC1F5F" w:rsidRPr="00EC1F5F">
        <w:t>iTAC</w:t>
      </w:r>
      <w:proofErr w:type="spellEnd"/>
      <w:r w:rsidR="00EC1F5F" w:rsidRPr="00EC1F5F">
        <w:t xml:space="preserve"> </w:t>
      </w:r>
      <w:r w:rsidR="00F12F8F">
        <w:t>zeigt</w:t>
      </w:r>
      <w:r w:rsidR="00EC1F5F" w:rsidRPr="00EC1F5F">
        <w:t xml:space="preserve"> KI-gestützte </w:t>
      </w:r>
      <w:r w:rsidR="00F12F8F">
        <w:br/>
      </w:r>
      <w:r w:rsidR="00EC1F5F" w:rsidRPr="00EC1F5F">
        <w:t>Wissensplattform für die vernetzte Produktion</w:t>
      </w:r>
    </w:p>
    <w:p w14:paraId="2D8CD840" w14:textId="43A5F32C" w:rsidR="001C17ED" w:rsidRDefault="00CE6C34" w:rsidP="00403380">
      <w:pPr>
        <w:pStyle w:val="Flietext"/>
        <w:rPr>
          <w:rStyle w:val="Kommentarzeichen"/>
          <w:rFonts w:asciiTheme="majorHAnsi" w:eastAsia="Times New Roman" w:hAnsiTheme="majorHAnsi" w:cstheme="majorBidi"/>
          <w:b/>
          <w:bCs/>
          <w:color w:val="auto"/>
          <w:sz w:val="22"/>
          <w:szCs w:val="24"/>
          <w:lang w:eastAsia="de-DE"/>
        </w:rPr>
      </w:pPr>
      <w:r w:rsidRPr="24AD149E">
        <w:rPr>
          <w:rStyle w:val="Fettung"/>
        </w:rPr>
        <w:t xml:space="preserve">Montabaur, </w:t>
      </w:r>
      <w:r w:rsidR="0072056B">
        <w:rPr>
          <w:rStyle w:val="Fettung"/>
        </w:rPr>
        <w:t>27</w:t>
      </w:r>
      <w:r w:rsidRPr="24AD149E">
        <w:rPr>
          <w:rStyle w:val="Fettung"/>
        </w:rPr>
        <w:t xml:space="preserve">. </w:t>
      </w:r>
      <w:r w:rsidR="00EC1F5F">
        <w:rPr>
          <w:rStyle w:val="Fettung"/>
        </w:rPr>
        <w:t>Oktober</w:t>
      </w:r>
      <w:r w:rsidR="00787B5D" w:rsidRPr="24AD149E">
        <w:rPr>
          <w:rStyle w:val="Fettung"/>
        </w:rPr>
        <w:t xml:space="preserve"> </w:t>
      </w:r>
      <w:r w:rsidRPr="24AD149E">
        <w:rPr>
          <w:rStyle w:val="Fettung"/>
        </w:rPr>
        <w:t>202</w:t>
      </w:r>
      <w:r w:rsidR="007404A2" w:rsidRPr="24AD149E">
        <w:rPr>
          <w:rStyle w:val="Fettung"/>
        </w:rPr>
        <w:t>5</w:t>
      </w:r>
      <w:r w:rsidRPr="24AD149E">
        <w:rPr>
          <w:rStyle w:val="Fettung"/>
        </w:rPr>
        <w:t xml:space="preserve"> –</w:t>
      </w:r>
      <w:r w:rsidR="00170442" w:rsidRPr="24AD149E">
        <w:rPr>
          <w:rFonts w:asciiTheme="majorHAnsi" w:eastAsia="Times New Roman" w:hAnsiTheme="majorHAnsi" w:cstheme="majorBidi"/>
          <w:b/>
          <w:bCs/>
          <w:color w:val="auto"/>
          <w:lang w:eastAsia="de-DE"/>
        </w:rPr>
        <w:t xml:space="preserve"> </w:t>
      </w:r>
      <w:r w:rsidR="00A70D09" w:rsidRPr="00A70D09">
        <w:rPr>
          <w:rFonts w:asciiTheme="majorHAnsi" w:eastAsia="Times New Roman" w:hAnsiTheme="majorHAnsi" w:cstheme="majorBidi"/>
          <w:b/>
          <w:bCs/>
          <w:color w:val="auto"/>
          <w:lang w:eastAsia="de-DE"/>
        </w:rPr>
        <w:t>In modernen Fertigungsstätten steckt wertvolles Wissen in Systemen, Dokumenten und den Köpfen der Mitarbeitenden – oft fragmentiert</w:t>
      </w:r>
      <w:r w:rsidR="001C17ED">
        <w:rPr>
          <w:rFonts w:asciiTheme="majorHAnsi" w:eastAsia="Times New Roman" w:hAnsiTheme="majorHAnsi" w:cstheme="majorBidi"/>
          <w:b/>
          <w:bCs/>
          <w:color w:val="auto"/>
          <w:lang w:eastAsia="de-DE"/>
        </w:rPr>
        <w:t>, isoliert</w:t>
      </w:r>
      <w:r w:rsidR="00A70D09" w:rsidRPr="00A70D09">
        <w:rPr>
          <w:rFonts w:asciiTheme="majorHAnsi" w:eastAsia="Times New Roman" w:hAnsiTheme="majorHAnsi" w:cstheme="majorBidi"/>
          <w:b/>
          <w:bCs/>
          <w:color w:val="auto"/>
          <w:lang w:eastAsia="de-DE"/>
        </w:rPr>
        <w:t xml:space="preserve"> und nicht zentral verfügbar. </w:t>
      </w:r>
      <w:r w:rsidR="001C17ED" w:rsidRPr="001C17ED">
        <w:rPr>
          <w:rFonts w:asciiTheme="majorHAnsi" w:eastAsia="Times New Roman" w:hAnsiTheme="majorHAnsi" w:cstheme="majorBidi"/>
          <w:b/>
          <w:bCs/>
          <w:color w:val="auto"/>
          <w:lang w:eastAsia="de-DE"/>
        </w:rPr>
        <w:t xml:space="preserve">Mit </w:t>
      </w:r>
      <w:r w:rsidR="00A83694">
        <w:rPr>
          <w:rFonts w:asciiTheme="majorHAnsi" w:eastAsia="Times New Roman" w:hAnsiTheme="majorHAnsi" w:cstheme="majorBidi"/>
          <w:b/>
          <w:bCs/>
          <w:color w:val="auto"/>
          <w:lang w:eastAsia="de-DE"/>
        </w:rPr>
        <w:t xml:space="preserve">dem neuen </w:t>
      </w:r>
      <w:r w:rsidR="00F9499A">
        <w:rPr>
          <w:rFonts w:asciiTheme="majorHAnsi" w:eastAsia="Times New Roman" w:hAnsiTheme="majorHAnsi" w:cstheme="majorBidi"/>
          <w:b/>
          <w:bCs/>
          <w:color w:val="auto"/>
          <w:lang w:eastAsia="de-DE"/>
        </w:rPr>
        <w:t xml:space="preserve">Chatbot </w:t>
      </w:r>
      <w:proofErr w:type="spellStart"/>
      <w:r w:rsidR="00F9499A">
        <w:rPr>
          <w:rFonts w:asciiTheme="majorHAnsi" w:eastAsia="Times New Roman" w:hAnsiTheme="majorHAnsi" w:cstheme="majorBidi"/>
          <w:b/>
          <w:bCs/>
          <w:color w:val="auto"/>
          <w:lang w:eastAsia="de-DE"/>
        </w:rPr>
        <w:t>iTAC</w:t>
      </w:r>
      <w:r w:rsidR="00E94703">
        <w:rPr>
          <w:rFonts w:asciiTheme="majorHAnsi" w:eastAsia="Times New Roman" w:hAnsiTheme="majorHAnsi" w:cstheme="majorBidi"/>
          <w:b/>
          <w:bCs/>
          <w:color w:val="auto"/>
          <w:lang w:eastAsia="de-DE"/>
        </w:rPr>
        <w:t>.</w:t>
      </w:r>
      <w:r w:rsidR="00F9499A">
        <w:rPr>
          <w:rFonts w:asciiTheme="majorHAnsi" w:eastAsia="Times New Roman" w:hAnsiTheme="majorHAnsi" w:cstheme="majorBidi"/>
          <w:b/>
          <w:bCs/>
          <w:color w:val="auto"/>
          <w:lang w:eastAsia="de-DE"/>
        </w:rPr>
        <w:t>CATi</w:t>
      </w:r>
      <w:proofErr w:type="spellEnd"/>
      <w:r w:rsidR="00F9499A">
        <w:rPr>
          <w:rFonts w:asciiTheme="majorHAnsi" w:eastAsia="Times New Roman" w:hAnsiTheme="majorHAnsi" w:cstheme="majorBidi"/>
          <w:b/>
          <w:bCs/>
          <w:color w:val="auto"/>
          <w:lang w:eastAsia="de-DE"/>
        </w:rPr>
        <w:t xml:space="preserve"> </w:t>
      </w:r>
      <w:r w:rsidR="003D3BFC">
        <w:rPr>
          <w:rFonts w:asciiTheme="majorHAnsi" w:eastAsia="Times New Roman" w:hAnsiTheme="majorHAnsi" w:cstheme="majorBidi"/>
          <w:b/>
          <w:bCs/>
          <w:color w:val="auto"/>
          <w:lang w:eastAsia="de-DE"/>
        </w:rPr>
        <w:t>zeigt der</w:t>
      </w:r>
      <w:r w:rsidR="00A83694">
        <w:rPr>
          <w:rFonts w:asciiTheme="majorHAnsi" w:eastAsia="Times New Roman" w:hAnsiTheme="majorHAnsi" w:cstheme="majorBidi"/>
          <w:b/>
          <w:bCs/>
          <w:color w:val="auto"/>
          <w:lang w:eastAsia="de-DE"/>
        </w:rPr>
        <w:t xml:space="preserve"> MES/MOM-Anbieter</w:t>
      </w:r>
      <w:r w:rsidR="001C17ED" w:rsidRPr="001C17ED">
        <w:rPr>
          <w:rFonts w:asciiTheme="majorHAnsi" w:eastAsia="Times New Roman" w:hAnsiTheme="majorHAnsi" w:cstheme="majorBidi"/>
          <w:b/>
          <w:bCs/>
          <w:color w:val="auto"/>
          <w:lang w:eastAsia="de-DE"/>
        </w:rPr>
        <w:t xml:space="preserve"> </w:t>
      </w:r>
      <w:proofErr w:type="spellStart"/>
      <w:r w:rsidR="001C17ED" w:rsidRPr="001C17ED">
        <w:rPr>
          <w:rFonts w:asciiTheme="majorHAnsi" w:eastAsia="Times New Roman" w:hAnsiTheme="majorHAnsi" w:cstheme="majorBidi"/>
          <w:b/>
          <w:bCs/>
          <w:color w:val="auto"/>
          <w:lang w:eastAsia="de-DE"/>
        </w:rPr>
        <w:t>iTAC</w:t>
      </w:r>
      <w:proofErr w:type="spellEnd"/>
      <w:r w:rsidR="001C17ED" w:rsidRPr="001C17ED">
        <w:rPr>
          <w:rFonts w:asciiTheme="majorHAnsi" w:eastAsia="Times New Roman" w:hAnsiTheme="majorHAnsi" w:cstheme="majorBidi"/>
          <w:b/>
          <w:bCs/>
          <w:color w:val="auto"/>
          <w:lang w:eastAsia="de-DE"/>
        </w:rPr>
        <w:t xml:space="preserve"> Software AG </w:t>
      </w:r>
      <w:r w:rsidR="003D3BFC">
        <w:rPr>
          <w:rFonts w:asciiTheme="majorHAnsi" w:eastAsia="Times New Roman" w:hAnsiTheme="majorHAnsi" w:cstheme="majorBidi"/>
          <w:b/>
          <w:bCs/>
          <w:color w:val="auto"/>
          <w:lang w:eastAsia="de-DE"/>
        </w:rPr>
        <w:t xml:space="preserve">auf der </w:t>
      </w:r>
      <w:proofErr w:type="spellStart"/>
      <w:r w:rsidR="003D3BFC">
        <w:rPr>
          <w:rFonts w:asciiTheme="majorHAnsi" w:eastAsia="Times New Roman" w:hAnsiTheme="majorHAnsi" w:cstheme="majorBidi"/>
          <w:b/>
          <w:bCs/>
          <w:color w:val="auto"/>
          <w:lang w:eastAsia="de-DE"/>
        </w:rPr>
        <w:t>product</w:t>
      </w:r>
      <w:r w:rsidR="00FC4A58">
        <w:rPr>
          <w:rFonts w:asciiTheme="majorHAnsi" w:eastAsia="Times New Roman" w:hAnsiTheme="majorHAnsi" w:cstheme="majorBidi"/>
          <w:b/>
          <w:bCs/>
          <w:color w:val="auto"/>
          <w:lang w:eastAsia="de-DE"/>
        </w:rPr>
        <w:t>ronica</w:t>
      </w:r>
      <w:proofErr w:type="spellEnd"/>
      <w:r w:rsidR="00FC4A58">
        <w:rPr>
          <w:rFonts w:asciiTheme="majorHAnsi" w:eastAsia="Times New Roman" w:hAnsiTheme="majorHAnsi" w:cstheme="majorBidi"/>
          <w:b/>
          <w:bCs/>
          <w:color w:val="auto"/>
          <w:lang w:eastAsia="de-DE"/>
        </w:rPr>
        <w:t xml:space="preserve"> in Halle A3/342</w:t>
      </w:r>
      <w:r w:rsidR="001C17ED" w:rsidRPr="001C17ED">
        <w:rPr>
          <w:rFonts w:asciiTheme="majorHAnsi" w:eastAsia="Times New Roman" w:hAnsiTheme="majorHAnsi" w:cstheme="majorBidi"/>
          <w:b/>
          <w:bCs/>
          <w:color w:val="auto"/>
          <w:lang w:eastAsia="de-DE"/>
        </w:rPr>
        <w:t xml:space="preserve"> eine KI-gestützte Plattform, die dieses Wissen intelligent verknüpft. </w:t>
      </w:r>
      <w:proofErr w:type="spellStart"/>
      <w:r w:rsidR="001C17ED" w:rsidRPr="001C17ED">
        <w:rPr>
          <w:rFonts w:asciiTheme="majorHAnsi" w:eastAsia="Times New Roman" w:hAnsiTheme="majorHAnsi" w:cstheme="majorBidi"/>
          <w:b/>
          <w:bCs/>
          <w:color w:val="auto"/>
          <w:lang w:eastAsia="de-DE"/>
        </w:rPr>
        <w:t>iTAC</w:t>
      </w:r>
      <w:proofErr w:type="spellEnd"/>
      <w:r w:rsidR="001C17ED" w:rsidRPr="001C17ED">
        <w:rPr>
          <w:rFonts w:asciiTheme="majorHAnsi" w:eastAsia="Times New Roman" w:hAnsiTheme="majorHAnsi" w:cstheme="majorBidi"/>
          <w:b/>
          <w:bCs/>
          <w:color w:val="auto"/>
          <w:lang w:eastAsia="de-DE"/>
        </w:rPr>
        <w:t>-Produktmanuals, kundenspezifische Anleitungen und live verfügbare MES-Daten werden zu einer zentralen, kontextbasierten Wissensbasis zusammengeführt. Das Ziel: „Living Knowledge“ – eine lernende, sichere und jederzeit verfügbare Informationsquelle für die Produktion.</w:t>
      </w:r>
    </w:p>
    <w:p w14:paraId="5BA92549" w14:textId="77777777" w:rsidR="00287EE6" w:rsidRDefault="00287EE6" w:rsidP="00CB080D">
      <w:pPr>
        <w:pStyle w:val="Flietext"/>
        <w:rPr>
          <w:rFonts w:ascii="Arial" w:hAnsi="Arial" w:cs="Arial"/>
          <w:szCs w:val="22"/>
        </w:rPr>
      </w:pPr>
    </w:p>
    <w:p w14:paraId="0BA4D27C" w14:textId="57F3B9D4" w:rsidR="00287EE6" w:rsidRDefault="00287EE6" w:rsidP="00287EE6">
      <w:pPr>
        <w:pStyle w:val="Flietext"/>
        <w:rPr>
          <w:rFonts w:ascii="Arial" w:hAnsi="Arial" w:cs="Arial"/>
          <w:szCs w:val="22"/>
        </w:rPr>
      </w:pPr>
      <w:r w:rsidRPr="00287EE6">
        <w:rPr>
          <w:rFonts w:ascii="Arial" w:hAnsi="Arial" w:cs="Arial"/>
          <w:szCs w:val="22"/>
        </w:rPr>
        <w:t xml:space="preserve">Mit </w:t>
      </w:r>
      <w:proofErr w:type="spellStart"/>
      <w:r w:rsidR="00F9499A">
        <w:rPr>
          <w:rFonts w:ascii="Arial" w:hAnsi="Arial" w:cs="Arial"/>
          <w:szCs w:val="22"/>
        </w:rPr>
        <w:t>CATi</w:t>
      </w:r>
      <w:proofErr w:type="spellEnd"/>
      <w:r w:rsidR="00F9499A">
        <w:rPr>
          <w:rFonts w:ascii="Arial" w:hAnsi="Arial" w:cs="Arial"/>
          <w:szCs w:val="22"/>
        </w:rPr>
        <w:t xml:space="preserve"> (</w:t>
      </w:r>
      <w:proofErr w:type="spellStart"/>
      <w:r w:rsidR="00F9499A">
        <w:rPr>
          <w:rFonts w:ascii="Arial" w:hAnsi="Arial" w:cs="Arial"/>
          <w:szCs w:val="22"/>
        </w:rPr>
        <w:t>Cognitive</w:t>
      </w:r>
      <w:proofErr w:type="spellEnd"/>
      <w:r w:rsidR="00F9499A">
        <w:rPr>
          <w:rFonts w:ascii="Arial" w:hAnsi="Arial" w:cs="Arial"/>
          <w:szCs w:val="22"/>
        </w:rPr>
        <w:t xml:space="preserve"> Agent </w:t>
      </w:r>
      <w:proofErr w:type="spellStart"/>
      <w:r w:rsidR="00F9499A">
        <w:rPr>
          <w:rFonts w:ascii="Arial" w:hAnsi="Arial" w:cs="Arial"/>
          <w:szCs w:val="22"/>
        </w:rPr>
        <w:t>for</w:t>
      </w:r>
      <w:proofErr w:type="spellEnd"/>
      <w:r w:rsidR="00F9499A">
        <w:rPr>
          <w:rFonts w:ascii="Arial" w:hAnsi="Arial" w:cs="Arial"/>
          <w:szCs w:val="22"/>
        </w:rPr>
        <w:t xml:space="preserve"> Technology and Innovation)</w:t>
      </w:r>
      <w:r w:rsidR="00F9499A" w:rsidRPr="00287EE6">
        <w:rPr>
          <w:rFonts w:ascii="Arial" w:hAnsi="Arial" w:cs="Arial"/>
          <w:szCs w:val="22"/>
        </w:rPr>
        <w:t xml:space="preserve"> </w:t>
      </w:r>
      <w:r w:rsidRPr="00287EE6">
        <w:rPr>
          <w:rFonts w:ascii="Arial" w:hAnsi="Arial" w:cs="Arial"/>
          <w:szCs w:val="22"/>
        </w:rPr>
        <w:t xml:space="preserve">adressiert </w:t>
      </w:r>
      <w:proofErr w:type="spellStart"/>
      <w:r w:rsidRPr="00287EE6">
        <w:rPr>
          <w:rFonts w:ascii="Arial" w:hAnsi="Arial" w:cs="Arial"/>
          <w:szCs w:val="22"/>
        </w:rPr>
        <w:t>iTAC</w:t>
      </w:r>
      <w:proofErr w:type="spellEnd"/>
      <w:r w:rsidRPr="00287EE6">
        <w:rPr>
          <w:rFonts w:ascii="Arial" w:hAnsi="Arial" w:cs="Arial"/>
          <w:szCs w:val="22"/>
        </w:rPr>
        <w:t xml:space="preserve"> zentrale Herausforderungen der modernen Fertigung: Maschinen und Systeme arbeiten häufig isoliert, Schnittstellen sind aufwändig zu integrieren, und relevante Daten liegen verstreut in unterschiedlichen Formaten und Anwendungen vor. Probleme werden oft erst nach Produktionsstillständen sichtbar, Alarme bleiben ohne Kontext, und Entscheidungen basieren auf unvollständigen Informationen. Gleichzeitig geht wertvolles Erfahrungswissen aus der Praxis verloren, weil es nicht systematisch erfasst und geteilt wird.</w:t>
      </w:r>
    </w:p>
    <w:p w14:paraId="6BA53A2E" w14:textId="77777777" w:rsidR="00287EE6" w:rsidRPr="00287EE6" w:rsidRDefault="00287EE6" w:rsidP="00287EE6">
      <w:pPr>
        <w:pStyle w:val="Flietext"/>
        <w:rPr>
          <w:rFonts w:ascii="Arial" w:hAnsi="Arial" w:cs="Arial"/>
          <w:szCs w:val="22"/>
        </w:rPr>
      </w:pPr>
    </w:p>
    <w:p w14:paraId="4D2BA3E8" w14:textId="078CAB0B" w:rsidR="00287EE6" w:rsidRDefault="00F9499A" w:rsidP="00287EE6">
      <w:pPr>
        <w:pStyle w:val="Flietext"/>
        <w:rPr>
          <w:rFonts w:ascii="Arial" w:hAnsi="Arial" w:cs="Arial"/>
          <w:szCs w:val="22"/>
        </w:rPr>
      </w:pPr>
      <w:proofErr w:type="spellStart"/>
      <w:r>
        <w:rPr>
          <w:rFonts w:ascii="Arial" w:hAnsi="Arial" w:cs="Arial"/>
          <w:szCs w:val="22"/>
        </w:rPr>
        <w:lastRenderedPageBreak/>
        <w:t>iTAC</w:t>
      </w:r>
      <w:r w:rsidR="00E94703">
        <w:rPr>
          <w:rFonts w:ascii="Arial" w:hAnsi="Arial" w:cs="Arial"/>
          <w:szCs w:val="22"/>
        </w:rPr>
        <w:t>.</w:t>
      </w:r>
      <w:r>
        <w:rPr>
          <w:rFonts w:ascii="Arial" w:hAnsi="Arial" w:cs="Arial"/>
          <w:szCs w:val="22"/>
        </w:rPr>
        <w:t>CATi</w:t>
      </w:r>
      <w:proofErr w:type="spellEnd"/>
      <w:r w:rsidR="00287EE6" w:rsidRPr="00287EE6">
        <w:rPr>
          <w:rFonts w:ascii="Arial" w:hAnsi="Arial" w:cs="Arial"/>
          <w:szCs w:val="22"/>
        </w:rPr>
        <w:t xml:space="preserve"> schließt diese Lücken, indem es eine gemeinsame, kontextbasierte Wissensbasis schafft, die Daten, Dokumente und menschliches Know-how nahtlos miteinander verbindet. Wissen wird dort bereitgestellt, wo es gebraucht wird – direkt in der Produktion, in Echtzeit und ohne Umwege. So können Entscheidungen fundierter getroffen, Fehler schneller erkannt und Prozesse effizienter gestaltet werden.</w:t>
      </w:r>
    </w:p>
    <w:p w14:paraId="0C646415" w14:textId="77777777" w:rsidR="00287EE6" w:rsidRDefault="00287EE6" w:rsidP="00287EE6">
      <w:pPr>
        <w:pStyle w:val="Flietext"/>
        <w:rPr>
          <w:rFonts w:ascii="Arial" w:hAnsi="Arial" w:cs="Arial"/>
          <w:szCs w:val="22"/>
        </w:rPr>
      </w:pPr>
    </w:p>
    <w:p w14:paraId="129D0424" w14:textId="57876FB2" w:rsidR="00287EE6" w:rsidRDefault="00287EE6" w:rsidP="00CB080D">
      <w:pPr>
        <w:pStyle w:val="Flietext"/>
        <w:rPr>
          <w:rFonts w:ascii="Arial" w:hAnsi="Arial" w:cs="Arial"/>
          <w:szCs w:val="22"/>
        </w:rPr>
      </w:pPr>
      <w:r w:rsidRPr="00287EE6">
        <w:rPr>
          <w:rFonts w:ascii="Arial" w:hAnsi="Arial" w:cs="Arial"/>
          <w:szCs w:val="22"/>
        </w:rPr>
        <w:t xml:space="preserve">„Mit </w:t>
      </w:r>
      <w:r w:rsidR="00F9499A">
        <w:rPr>
          <w:rFonts w:ascii="Arial" w:hAnsi="Arial" w:cs="Arial"/>
          <w:szCs w:val="22"/>
        </w:rPr>
        <w:t xml:space="preserve">dem Chatbot </w:t>
      </w:r>
      <w:proofErr w:type="spellStart"/>
      <w:r w:rsidR="00F9499A">
        <w:rPr>
          <w:rFonts w:ascii="Arial" w:hAnsi="Arial" w:cs="Arial"/>
          <w:szCs w:val="22"/>
        </w:rPr>
        <w:t>CATi</w:t>
      </w:r>
      <w:proofErr w:type="spellEnd"/>
      <w:r w:rsidRPr="00287EE6">
        <w:rPr>
          <w:rFonts w:ascii="Arial" w:hAnsi="Arial" w:cs="Arial"/>
          <w:szCs w:val="22"/>
        </w:rPr>
        <w:t xml:space="preserve"> bringen wir das Wissen </w:t>
      </w:r>
      <w:r w:rsidR="00D91C9C">
        <w:rPr>
          <w:rFonts w:ascii="Arial" w:hAnsi="Arial" w:cs="Arial"/>
          <w:szCs w:val="22"/>
        </w:rPr>
        <w:t>direkt</w:t>
      </w:r>
      <w:r w:rsidRPr="00287EE6">
        <w:rPr>
          <w:rFonts w:ascii="Arial" w:hAnsi="Arial" w:cs="Arial"/>
          <w:szCs w:val="22"/>
        </w:rPr>
        <w:t xml:space="preserve"> auf den Shopfloor. Unsere Kunden erhalten damit eine Lösung, die Erfahrung, Dokumentation und Live-Daten zu einem lebendigen Wissensnetz verbindet. Das ist der nächste Schritt in Richtung selbstlernender, sicherer und vernetzter Fertigung“, erklärt </w:t>
      </w:r>
      <w:r w:rsidR="00F9499A" w:rsidRPr="00A84334">
        <w:rPr>
          <w:rFonts w:ascii="Arial" w:hAnsi="Arial" w:cs="Arial"/>
          <w:color w:val="auto"/>
          <w:szCs w:val="22"/>
        </w:rPr>
        <w:t>Andreas Zerfas</w:t>
      </w:r>
      <w:r w:rsidRPr="00A84334">
        <w:rPr>
          <w:rFonts w:ascii="Arial" w:hAnsi="Arial" w:cs="Arial"/>
          <w:color w:val="auto"/>
          <w:szCs w:val="22"/>
        </w:rPr>
        <w:t xml:space="preserve">, </w:t>
      </w:r>
      <w:r w:rsidR="00F9499A" w:rsidRPr="00A84334">
        <w:rPr>
          <w:rFonts w:ascii="Arial" w:hAnsi="Arial" w:cs="Arial"/>
          <w:color w:val="auto"/>
          <w:szCs w:val="22"/>
        </w:rPr>
        <w:t xml:space="preserve">VP </w:t>
      </w:r>
      <w:proofErr w:type="spellStart"/>
      <w:r w:rsidR="00F9499A" w:rsidRPr="00A84334">
        <w:rPr>
          <w:rFonts w:ascii="Arial" w:hAnsi="Arial" w:cs="Arial"/>
          <w:color w:val="auto"/>
          <w:szCs w:val="22"/>
        </w:rPr>
        <w:t>Production</w:t>
      </w:r>
      <w:proofErr w:type="spellEnd"/>
      <w:r w:rsidR="00F9499A" w:rsidRPr="00A84334">
        <w:rPr>
          <w:rFonts w:ascii="Arial" w:hAnsi="Arial" w:cs="Arial"/>
          <w:color w:val="auto"/>
          <w:szCs w:val="22"/>
        </w:rPr>
        <w:t xml:space="preserve"> Management</w:t>
      </w:r>
      <w:r w:rsidRPr="00A84334">
        <w:rPr>
          <w:rFonts w:ascii="Arial" w:hAnsi="Arial" w:cs="Arial"/>
          <w:color w:val="auto"/>
          <w:szCs w:val="22"/>
        </w:rPr>
        <w:t xml:space="preserve"> </w:t>
      </w:r>
      <w:r w:rsidRPr="00A84334">
        <w:rPr>
          <w:rFonts w:ascii="Arial" w:hAnsi="Arial" w:cs="Arial"/>
          <w:szCs w:val="22"/>
        </w:rPr>
        <w:t>bei</w:t>
      </w:r>
      <w:r w:rsidRPr="00287EE6">
        <w:rPr>
          <w:rFonts w:ascii="Arial" w:hAnsi="Arial" w:cs="Arial"/>
          <w:szCs w:val="22"/>
        </w:rPr>
        <w:t xml:space="preserve"> der </w:t>
      </w:r>
      <w:proofErr w:type="spellStart"/>
      <w:r w:rsidRPr="00287EE6">
        <w:rPr>
          <w:rFonts w:ascii="Arial" w:hAnsi="Arial" w:cs="Arial"/>
          <w:szCs w:val="22"/>
        </w:rPr>
        <w:t>iTAC</w:t>
      </w:r>
      <w:proofErr w:type="spellEnd"/>
      <w:r w:rsidRPr="00287EE6">
        <w:rPr>
          <w:rFonts w:ascii="Arial" w:hAnsi="Arial" w:cs="Arial"/>
          <w:szCs w:val="22"/>
        </w:rPr>
        <w:t xml:space="preserve"> Software AG.</w:t>
      </w:r>
    </w:p>
    <w:p w14:paraId="50500D48" w14:textId="77777777" w:rsidR="00287EE6" w:rsidRPr="00CB080D" w:rsidRDefault="00287EE6" w:rsidP="00CB080D">
      <w:pPr>
        <w:pStyle w:val="Flietext"/>
        <w:rPr>
          <w:rFonts w:ascii="Arial" w:hAnsi="Arial" w:cs="Arial"/>
          <w:sz w:val="16"/>
          <w:szCs w:val="16"/>
        </w:rPr>
      </w:pPr>
    </w:p>
    <w:p w14:paraId="55CC6BD5" w14:textId="77777777" w:rsidR="00CB080D" w:rsidRDefault="00CB080D" w:rsidP="00CB080D">
      <w:pPr>
        <w:pStyle w:val="Flietext"/>
        <w:rPr>
          <w:rFonts w:ascii="Arial" w:hAnsi="Arial" w:cs="Arial"/>
          <w:b/>
          <w:bCs/>
          <w:szCs w:val="22"/>
        </w:rPr>
      </w:pPr>
      <w:r w:rsidRPr="00CB080D">
        <w:rPr>
          <w:rFonts w:ascii="Arial" w:hAnsi="Arial" w:cs="Arial"/>
          <w:b/>
          <w:bCs/>
          <w:szCs w:val="22"/>
        </w:rPr>
        <w:t>Lokale KI und Edge Computing für sichere Wissensbereitstellung</w:t>
      </w:r>
    </w:p>
    <w:p w14:paraId="7E3FDA21" w14:textId="77777777" w:rsidR="00D91C9C" w:rsidRDefault="00D91C9C" w:rsidP="00CB080D">
      <w:pPr>
        <w:pStyle w:val="Flietext"/>
        <w:rPr>
          <w:rFonts w:ascii="Arial" w:hAnsi="Arial" w:cs="Arial"/>
          <w:b/>
          <w:bCs/>
          <w:szCs w:val="22"/>
        </w:rPr>
      </w:pPr>
    </w:p>
    <w:p w14:paraId="21ADFB44" w14:textId="5782D3F1" w:rsidR="00D91C9C" w:rsidRPr="00D91C9C" w:rsidRDefault="00F9499A" w:rsidP="00CB080D">
      <w:pPr>
        <w:pStyle w:val="Flietext"/>
        <w:rPr>
          <w:rFonts w:ascii="Arial" w:hAnsi="Arial" w:cs="Arial"/>
          <w:szCs w:val="22"/>
        </w:rPr>
      </w:pPr>
      <w:proofErr w:type="spellStart"/>
      <w:r>
        <w:rPr>
          <w:rFonts w:ascii="Arial" w:hAnsi="Arial" w:cs="Arial"/>
          <w:szCs w:val="22"/>
        </w:rPr>
        <w:t>CATi</w:t>
      </w:r>
      <w:proofErr w:type="spellEnd"/>
      <w:r w:rsidRPr="00D91C9C">
        <w:rPr>
          <w:rFonts w:ascii="Arial" w:hAnsi="Arial" w:cs="Arial"/>
          <w:szCs w:val="22"/>
        </w:rPr>
        <w:t xml:space="preserve"> </w:t>
      </w:r>
      <w:r w:rsidR="00D91C9C" w:rsidRPr="00D91C9C">
        <w:rPr>
          <w:rFonts w:ascii="Arial" w:hAnsi="Arial" w:cs="Arial"/>
          <w:szCs w:val="22"/>
        </w:rPr>
        <w:t>nutzt lokale KI-Modelle, Knowledge Graphs und Datenverarbeitung am Edge, um Informationen unmittelbar und sicher bereitzustellen –</w:t>
      </w:r>
      <w:r w:rsidR="00D91C9C">
        <w:rPr>
          <w:rFonts w:ascii="Arial" w:hAnsi="Arial" w:cs="Arial"/>
          <w:szCs w:val="22"/>
        </w:rPr>
        <w:t xml:space="preserve"> ohne Cloud-Anbindung</w:t>
      </w:r>
      <w:r w:rsidR="00D91C9C" w:rsidRPr="00D91C9C">
        <w:rPr>
          <w:rFonts w:ascii="Arial" w:hAnsi="Arial" w:cs="Arial"/>
          <w:szCs w:val="22"/>
        </w:rPr>
        <w:t xml:space="preserve"> </w:t>
      </w:r>
      <w:r w:rsidR="00D91C9C">
        <w:rPr>
          <w:rFonts w:ascii="Arial" w:hAnsi="Arial" w:cs="Arial"/>
          <w:szCs w:val="22"/>
        </w:rPr>
        <w:t xml:space="preserve">und bei voller </w:t>
      </w:r>
      <w:r w:rsidR="00D91C9C" w:rsidRPr="00D91C9C">
        <w:rPr>
          <w:rFonts w:ascii="Arial" w:hAnsi="Arial" w:cs="Arial"/>
          <w:szCs w:val="22"/>
        </w:rPr>
        <w:t>Datensouveränität</w:t>
      </w:r>
      <w:r w:rsidR="00E94703">
        <w:rPr>
          <w:rFonts w:ascii="Arial" w:hAnsi="Arial" w:cs="Arial"/>
          <w:szCs w:val="22"/>
        </w:rPr>
        <w:t>.</w:t>
      </w:r>
    </w:p>
    <w:p w14:paraId="163B49E0" w14:textId="77777777" w:rsidR="00D91C9C" w:rsidRDefault="00D91C9C" w:rsidP="00CB080D">
      <w:pPr>
        <w:pStyle w:val="Flietext"/>
        <w:rPr>
          <w:rFonts w:ascii="Arial" w:hAnsi="Arial" w:cs="Arial"/>
          <w:b/>
          <w:bCs/>
          <w:szCs w:val="22"/>
        </w:rPr>
      </w:pPr>
    </w:p>
    <w:p w14:paraId="433B0029" w14:textId="22BCA54A" w:rsidR="00D91C9C" w:rsidRDefault="00D91C9C" w:rsidP="00D91C9C">
      <w:pPr>
        <w:pStyle w:val="Flietext"/>
        <w:rPr>
          <w:rFonts w:ascii="Arial" w:hAnsi="Arial" w:cs="Arial"/>
          <w:szCs w:val="22"/>
        </w:rPr>
      </w:pPr>
      <w:r w:rsidRPr="00D91C9C">
        <w:rPr>
          <w:rFonts w:ascii="Arial" w:hAnsi="Arial" w:cs="Arial"/>
          <w:szCs w:val="22"/>
        </w:rPr>
        <w:t xml:space="preserve">Die Plattform bietet allen Beteiligten gezielte Unterstützung: Führungskräfte gewinnen Transparenz über Prozesse und Kennzahlen, Linienverantwortliche erhalten fundierte Handlungsempfehlungen, und Mitarbeitende am Shopfloor greifen auf verständliche, mehrsprachige Anleitungen zu. Über eine intuitive Konversationsschnittstelle lassen sich Fragen in natürlicher Sprache stellen – </w:t>
      </w:r>
      <w:proofErr w:type="spellStart"/>
      <w:r w:rsidR="00F9499A">
        <w:rPr>
          <w:rFonts w:ascii="Arial" w:hAnsi="Arial" w:cs="Arial"/>
          <w:szCs w:val="22"/>
        </w:rPr>
        <w:t>CATi</w:t>
      </w:r>
      <w:proofErr w:type="spellEnd"/>
      <w:r w:rsidR="00F9499A" w:rsidRPr="00D91C9C">
        <w:rPr>
          <w:rFonts w:ascii="Arial" w:hAnsi="Arial" w:cs="Arial"/>
          <w:szCs w:val="22"/>
        </w:rPr>
        <w:t xml:space="preserve"> </w:t>
      </w:r>
      <w:r w:rsidRPr="00D91C9C">
        <w:rPr>
          <w:rFonts w:ascii="Arial" w:hAnsi="Arial" w:cs="Arial"/>
          <w:szCs w:val="22"/>
        </w:rPr>
        <w:t>liefert sofort präzise, kontextbezogene Antworten.</w:t>
      </w:r>
    </w:p>
    <w:p w14:paraId="74CFD0D6" w14:textId="77777777" w:rsidR="00D91C9C" w:rsidRPr="00D91C9C" w:rsidRDefault="00D91C9C" w:rsidP="00D91C9C">
      <w:pPr>
        <w:pStyle w:val="Flietext"/>
        <w:rPr>
          <w:rFonts w:ascii="Arial" w:hAnsi="Arial" w:cs="Arial"/>
          <w:szCs w:val="22"/>
        </w:rPr>
      </w:pPr>
    </w:p>
    <w:p w14:paraId="5DF1F216" w14:textId="66A28126" w:rsidR="00D91C9C" w:rsidRPr="00D91C9C" w:rsidRDefault="00D91C9C" w:rsidP="00D91C9C">
      <w:pPr>
        <w:pStyle w:val="Flietext"/>
        <w:rPr>
          <w:rFonts w:ascii="Arial" w:hAnsi="Arial" w:cs="Arial"/>
          <w:b/>
          <w:bCs/>
          <w:szCs w:val="22"/>
        </w:rPr>
      </w:pPr>
      <w:r w:rsidRPr="00D91C9C">
        <w:rPr>
          <w:rFonts w:ascii="Arial" w:hAnsi="Arial" w:cs="Arial"/>
          <w:b/>
          <w:bCs/>
          <w:szCs w:val="22"/>
        </w:rPr>
        <w:t>Ganzheitliches Ökosystem für die smarte Fertigung</w:t>
      </w:r>
    </w:p>
    <w:p w14:paraId="57C58348" w14:textId="77777777" w:rsidR="00D91C9C" w:rsidRDefault="00D91C9C" w:rsidP="00D91C9C">
      <w:pPr>
        <w:pStyle w:val="Flietext"/>
        <w:rPr>
          <w:rFonts w:ascii="Arial" w:hAnsi="Arial" w:cs="Arial"/>
          <w:szCs w:val="22"/>
        </w:rPr>
      </w:pPr>
    </w:p>
    <w:p w14:paraId="695D62CA" w14:textId="04481A00" w:rsidR="00D91C9C" w:rsidRDefault="00F9499A" w:rsidP="00D91C9C">
      <w:pPr>
        <w:pStyle w:val="Flietext"/>
        <w:rPr>
          <w:rFonts w:ascii="Arial" w:hAnsi="Arial" w:cs="Arial"/>
          <w:szCs w:val="22"/>
        </w:rPr>
      </w:pPr>
      <w:proofErr w:type="spellStart"/>
      <w:r>
        <w:rPr>
          <w:rFonts w:ascii="Arial" w:hAnsi="Arial" w:cs="Arial"/>
          <w:szCs w:val="22"/>
        </w:rPr>
        <w:t>iTAC</w:t>
      </w:r>
      <w:r w:rsidR="00E94703">
        <w:rPr>
          <w:rFonts w:ascii="Arial" w:hAnsi="Arial" w:cs="Arial"/>
          <w:szCs w:val="22"/>
        </w:rPr>
        <w:t>.</w:t>
      </w:r>
      <w:r>
        <w:rPr>
          <w:rFonts w:ascii="Arial" w:hAnsi="Arial" w:cs="Arial"/>
          <w:szCs w:val="22"/>
        </w:rPr>
        <w:t>CAT</w:t>
      </w:r>
      <w:r w:rsidR="003372AA">
        <w:rPr>
          <w:rFonts w:ascii="Arial" w:hAnsi="Arial" w:cs="Arial"/>
          <w:szCs w:val="22"/>
        </w:rPr>
        <w:t>i</w:t>
      </w:r>
      <w:proofErr w:type="spellEnd"/>
      <w:r w:rsidR="00D91C9C" w:rsidRPr="00D91C9C">
        <w:rPr>
          <w:rFonts w:ascii="Arial" w:hAnsi="Arial" w:cs="Arial"/>
          <w:szCs w:val="22"/>
        </w:rPr>
        <w:t xml:space="preserve"> ergänzt</w:t>
      </w:r>
      <w:r>
        <w:rPr>
          <w:rFonts w:ascii="Arial" w:hAnsi="Arial" w:cs="Arial"/>
          <w:szCs w:val="22"/>
        </w:rPr>
        <w:t xml:space="preserve"> als intelligente</w:t>
      </w:r>
      <w:r w:rsidR="003372AA">
        <w:rPr>
          <w:rFonts w:ascii="Arial" w:hAnsi="Arial" w:cs="Arial"/>
          <w:szCs w:val="22"/>
        </w:rPr>
        <w:t>r</w:t>
      </w:r>
      <w:r>
        <w:rPr>
          <w:rFonts w:ascii="Arial" w:hAnsi="Arial" w:cs="Arial"/>
          <w:szCs w:val="22"/>
        </w:rPr>
        <w:t xml:space="preserve"> KI-gestützter Chatbot</w:t>
      </w:r>
      <w:r w:rsidR="00D91C9C" w:rsidRPr="00D91C9C">
        <w:rPr>
          <w:rFonts w:ascii="Arial" w:hAnsi="Arial" w:cs="Arial"/>
          <w:szCs w:val="22"/>
        </w:rPr>
        <w:t xml:space="preserve"> das bestehende Portfolio des Unternehmens, zu dem unter anderem die modulare </w:t>
      </w:r>
      <w:proofErr w:type="spellStart"/>
      <w:r w:rsidR="00D91C9C" w:rsidRPr="00D91C9C">
        <w:rPr>
          <w:rFonts w:ascii="Arial" w:hAnsi="Arial" w:cs="Arial"/>
          <w:szCs w:val="22"/>
        </w:rPr>
        <w:t>iTAC.MOM.Suite</w:t>
      </w:r>
      <w:proofErr w:type="spellEnd"/>
      <w:r w:rsidR="00D91C9C" w:rsidRPr="00D91C9C">
        <w:rPr>
          <w:rFonts w:ascii="Arial" w:hAnsi="Arial" w:cs="Arial"/>
          <w:szCs w:val="22"/>
        </w:rPr>
        <w:t xml:space="preserve"> und die </w:t>
      </w:r>
      <w:proofErr w:type="spellStart"/>
      <w:r w:rsidR="00D91C9C" w:rsidRPr="00D91C9C">
        <w:rPr>
          <w:rFonts w:ascii="Arial" w:hAnsi="Arial" w:cs="Arial"/>
          <w:szCs w:val="22"/>
        </w:rPr>
        <w:t>iTAC.MA.Suite</w:t>
      </w:r>
      <w:proofErr w:type="spellEnd"/>
      <w:r w:rsidR="00D91C9C" w:rsidRPr="00D91C9C">
        <w:rPr>
          <w:rFonts w:ascii="Arial" w:hAnsi="Arial" w:cs="Arial"/>
          <w:szCs w:val="22"/>
        </w:rPr>
        <w:t xml:space="preserve"> gehören. Gemeinsam bilden diese Lösungen eine durchgängige Basis für die vernetzte, transparente und datengetriebene Produktion.</w:t>
      </w:r>
    </w:p>
    <w:p w14:paraId="1570BB61" w14:textId="77777777" w:rsidR="004D0E07" w:rsidRPr="00D91C9C" w:rsidRDefault="004D0E07" w:rsidP="00D91C9C">
      <w:pPr>
        <w:pStyle w:val="Flietext"/>
        <w:rPr>
          <w:rFonts w:ascii="Arial" w:hAnsi="Arial" w:cs="Arial"/>
          <w:szCs w:val="22"/>
        </w:rPr>
      </w:pPr>
    </w:p>
    <w:p w14:paraId="1D386B66" w14:textId="1A398C48" w:rsidR="00D91C9C" w:rsidRDefault="00D91C9C" w:rsidP="00D91C9C">
      <w:pPr>
        <w:pStyle w:val="Flietext"/>
        <w:rPr>
          <w:rFonts w:ascii="Arial" w:hAnsi="Arial" w:cs="Arial"/>
          <w:szCs w:val="22"/>
        </w:rPr>
      </w:pPr>
      <w:proofErr w:type="spellStart"/>
      <w:r w:rsidRPr="00D91C9C">
        <w:rPr>
          <w:rFonts w:ascii="Arial" w:hAnsi="Arial" w:cs="Arial"/>
          <w:szCs w:val="22"/>
        </w:rPr>
        <w:lastRenderedPageBreak/>
        <w:t>iTAC</w:t>
      </w:r>
      <w:proofErr w:type="spellEnd"/>
      <w:r w:rsidRPr="00D91C9C">
        <w:rPr>
          <w:rFonts w:ascii="Arial" w:hAnsi="Arial" w:cs="Arial"/>
          <w:szCs w:val="22"/>
        </w:rPr>
        <w:t xml:space="preserve"> verfolgt dabei einen ganzheitlichen Ansatz: Produktionsfehler sollen reduziert, Ausfallzeiten minimiert und Entscheidungen beschleunigt werden. Durch die Kombination aus Maschinenintegration, Echtzeit-Datenanalyse, lokaler KI und kontextbasierter Wissensbereitstellung entsteht ein leistungsfähiges Ökosystem für die smarte Fertigung. Mit </w:t>
      </w:r>
      <w:proofErr w:type="spellStart"/>
      <w:r w:rsidR="00F9499A">
        <w:rPr>
          <w:rFonts w:ascii="Arial" w:hAnsi="Arial" w:cs="Arial"/>
          <w:szCs w:val="22"/>
        </w:rPr>
        <w:t>CATi</w:t>
      </w:r>
      <w:proofErr w:type="spellEnd"/>
      <w:r w:rsidR="00F9499A" w:rsidRPr="00D91C9C">
        <w:rPr>
          <w:rFonts w:ascii="Arial" w:hAnsi="Arial" w:cs="Arial"/>
          <w:szCs w:val="22"/>
        </w:rPr>
        <w:t xml:space="preserve"> </w:t>
      </w:r>
      <w:r w:rsidRPr="00D91C9C">
        <w:rPr>
          <w:rFonts w:ascii="Arial" w:hAnsi="Arial" w:cs="Arial"/>
          <w:szCs w:val="22"/>
        </w:rPr>
        <w:t>werden Produktionsprozesse transparenter, effizienter und resilienter – Wissen wird zum produktiven Faktor, jederzeit verfügbar, sicher und kontextbezogen.</w:t>
      </w:r>
    </w:p>
    <w:p w14:paraId="26AA15D0" w14:textId="77777777" w:rsidR="004D0E07" w:rsidRDefault="004D0E07" w:rsidP="00D91C9C">
      <w:pPr>
        <w:pStyle w:val="Flietext"/>
        <w:rPr>
          <w:rFonts w:ascii="Arial" w:hAnsi="Arial" w:cs="Arial"/>
          <w:szCs w:val="22"/>
        </w:rPr>
      </w:pPr>
    </w:p>
    <w:p w14:paraId="41D396E3" w14:textId="5836F121" w:rsidR="004D0E07" w:rsidRDefault="00540AB9" w:rsidP="00D91C9C">
      <w:pPr>
        <w:pStyle w:val="Flietext"/>
        <w:rPr>
          <w:rFonts w:asciiTheme="majorHAnsi" w:eastAsia="Times New Roman" w:hAnsiTheme="majorHAnsi" w:cstheme="majorBidi"/>
          <w:color w:val="auto"/>
          <w:lang w:eastAsia="de-DE"/>
        </w:rPr>
      </w:pPr>
      <w:r w:rsidRPr="00540AB9">
        <w:rPr>
          <w:rFonts w:asciiTheme="majorHAnsi" w:eastAsia="Times New Roman" w:hAnsiTheme="majorHAnsi" w:cstheme="majorBidi"/>
          <w:color w:val="auto"/>
          <w:lang w:eastAsia="de-DE"/>
        </w:rPr>
        <w:t xml:space="preserve">Das gesamte Leistungsspektrum </w:t>
      </w:r>
      <w:r>
        <w:rPr>
          <w:rFonts w:asciiTheme="majorHAnsi" w:eastAsia="Times New Roman" w:hAnsiTheme="majorHAnsi" w:cstheme="majorBidi"/>
          <w:color w:val="auto"/>
          <w:lang w:eastAsia="de-DE"/>
        </w:rPr>
        <w:t>präsentiert</w:t>
      </w:r>
      <w:r w:rsidRPr="00540AB9">
        <w:rPr>
          <w:rFonts w:asciiTheme="majorHAnsi" w:eastAsia="Times New Roman" w:hAnsiTheme="majorHAnsi" w:cstheme="majorBidi"/>
          <w:color w:val="auto"/>
          <w:lang w:eastAsia="de-DE"/>
        </w:rPr>
        <w:t xml:space="preserve"> </w:t>
      </w:r>
      <w:proofErr w:type="spellStart"/>
      <w:r w:rsidRPr="00540AB9">
        <w:rPr>
          <w:rFonts w:asciiTheme="majorHAnsi" w:eastAsia="Times New Roman" w:hAnsiTheme="majorHAnsi" w:cstheme="majorBidi"/>
          <w:color w:val="auto"/>
          <w:lang w:eastAsia="de-DE"/>
        </w:rPr>
        <w:t>iTAC</w:t>
      </w:r>
      <w:proofErr w:type="spellEnd"/>
      <w:r w:rsidRPr="00540AB9">
        <w:rPr>
          <w:rFonts w:asciiTheme="majorHAnsi" w:eastAsia="Times New Roman" w:hAnsiTheme="majorHAnsi" w:cstheme="majorBidi"/>
          <w:color w:val="auto"/>
          <w:lang w:eastAsia="de-DE"/>
        </w:rPr>
        <w:t xml:space="preserve"> </w:t>
      </w:r>
      <w:r w:rsidR="004D0E07" w:rsidRPr="00540AB9">
        <w:rPr>
          <w:rFonts w:asciiTheme="majorHAnsi" w:eastAsia="Times New Roman" w:hAnsiTheme="majorHAnsi" w:cstheme="majorBidi"/>
          <w:color w:val="auto"/>
          <w:lang w:eastAsia="de-DE"/>
        </w:rPr>
        <w:t xml:space="preserve">auf der </w:t>
      </w:r>
      <w:proofErr w:type="spellStart"/>
      <w:r w:rsidR="004D0E07" w:rsidRPr="00540AB9">
        <w:rPr>
          <w:rFonts w:asciiTheme="majorHAnsi" w:eastAsia="Times New Roman" w:hAnsiTheme="majorHAnsi" w:cstheme="majorBidi"/>
          <w:color w:val="auto"/>
          <w:lang w:eastAsia="de-DE"/>
        </w:rPr>
        <w:t>productronica</w:t>
      </w:r>
      <w:proofErr w:type="spellEnd"/>
      <w:r w:rsidR="004D0E07" w:rsidRPr="00540AB9">
        <w:rPr>
          <w:rFonts w:asciiTheme="majorHAnsi" w:eastAsia="Times New Roman" w:hAnsiTheme="majorHAnsi" w:cstheme="majorBidi"/>
          <w:color w:val="auto"/>
          <w:lang w:eastAsia="de-DE"/>
        </w:rPr>
        <w:t xml:space="preserve"> in Halle A3/342</w:t>
      </w:r>
      <w:r w:rsidRPr="00540AB9">
        <w:rPr>
          <w:rFonts w:asciiTheme="majorHAnsi" w:eastAsia="Times New Roman" w:hAnsiTheme="majorHAnsi" w:cstheme="majorBidi"/>
          <w:color w:val="auto"/>
          <w:lang w:eastAsia="de-DE"/>
        </w:rPr>
        <w:t>.</w:t>
      </w:r>
    </w:p>
    <w:p w14:paraId="6C7615DC" w14:textId="77777777" w:rsidR="0072056B" w:rsidRDefault="0072056B" w:rsidP="00D91C9C">
      <w:pPr>
        <w:pStyle w:val="Flietext"/>
        <w:rPr>
          <w:rFonts w:asciiTheme="majorHAnsi" w:eastAsia="Times New Roman" w:hAnsiTheme="majorHAnsi" w:cstheme="majorBidi"/>
          <w:color w:val="auto"/>
          <w:lang w:eastAsia="de-DE"/>
        </w:rPr>
      </w:pPr>
    </w:p>
    <w:p w14:paraId="20E06112" w14:textId="5AA8948B" w:rsidR="00903A84" w:rsidRPr="0072056B" w:rsidRDefault="0072056B" w:rsidP="00D81DAE">
      <w:pPr>
        <w:pStyle w:val="Flietext"/>
        <w:rPr>
          <w:rFonts w:ascii="Arial" w:hAnsi="Arial" w:cs="Arial"/>
          <w:szCs w:val="22"/>
        </w:rPr>
      </w:pPr>
      <w:r w:rsidRPr="0072056B">
        <w:rPr>
          <w:rFonts w:ascii="Arial" w:hAnsi="Arial" w:cs="Arial"/>
          <w:noProof/>
          <w:szCs w:val="22"/>
        </w:rPr>
        <w:drawing>
          <wp:inline distT="0" distB="0" distL="0" distR="0" wp14:anchorId="36C05B1B" wp14:editId="5DB150C1">
            <wp:extent cx="4928235" cy="2688590"/>
            <wp:effectExtent l="0" t="0" r="5715" b="0"/>
            <wp:docPr id="1274225555" name="Grafik 1" descr="Ein Bild, das Bautechnik, Im Haus, Elektronik, Schal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225555" name="Grafik 1" descr="Ein Bild, das Bautechnik, Im Haus, Elektronik, Schaltung enthält.&#10;&#10;KI-generierte Inhalte können fehlerhaft sein."/>
                    <pic:cNvPicPr/>
                  </pic:nvPicPr>
                  <pic:blipFill>
                    <a:blip r:embed="rId12"/>
                    <a:stretch>
                      <a:fillRect/>
                    </a:stretch>
                  </pic:blipFill>
                  <pic:spPr>
                    <a:xfrm>
                      <a:off x="0" y="0"/>
                      <a:ext cx="4928235" cy="2688590"/>
                    </a:xfrm>
                    <a:prstGeom prst="rect">
                      <a:avLst/>
                    </a:prstGeom>
                  </pic:spPr>
                </pic:pic>
              </a:graphicData>
            </a:graphic>
          </wp:inline>
        </w:drawing>
      </w:r>
    </w:p>
    <w:p w14:paraId="630A21B5" w14:textId="3B507D42" w:rsidR="00C44186" w:rsidRPr="00903A84" w:rsidRDefault="0072056B" w:rsidP="00222EF2">
      <w:pPr>
        <w:pStyle w:val="Flietext"/>
        <w:rPr>
          <w:rFonts w:ascii="Arial" w:hAnsi="Arial" w:cs="Arial"/>
          <w:b/>
          <w:sz w:val="20"/>
          <w:szCs w:val="20"/>
        </w:rPr>
      </w:pPr>
      <w:proofErr w:type="spellStart"/>
      <w:r>
        <w:rPr>
          <w:rFonts w:ascii="Arial" w:hAnsi="Arial" w:cs="Arial"/>
          <w:b/>
          <w:sz w:val="20"/>
          <w:szCs w:val="20"/>
        </w:rPr>
        <w:t>iTAC</w:t>
      </w:r>
      <w:proofErr w:type="spellEnd"/>
      <w:r>
        <w:rPr>
          <w:rFonts w:ascii="Arial" w:hAnsi="Arial" w:cs="Arial"/>
          <w:b/>
          <w:sz w:val="20"/>
          <w:szCs w:val="20"/>
        </w:rPr>
        <w:t xml:space="preserve"> bietet jetzt eine KI-gestützte Wissensplattform für die vernetzte Produktion</w:t>
      </w:r>
      <w:r w:rsidR="00265E89" w:rsidRPr="007C2F35">
        <w:rPr>
          <w:rFonts w:ascii="Arial" w:hAnsi="Arial" w:cs="Arial"/>
          <w:b/>
          <w:sz w:val="20"/>
          <w:szCs w:val="20"/>
        </w:rPr>
        <w:br/>
      </w:r>
      <w:r w:rsidR="00265E89" w:rsidRPr="00265E89">
        <w:rPr>
          <w:rFonts w:ascii="Arial" w:hAnsi="Arial" w:cs="Arial"/>
          <w:bCs/>
          <w:sz w:val="20"/>
          <w:szCs w:val="20"/>
        </w:rPr>
        <w:t xml:space="preserve">Bildquelle: </w:t>
      </w:r>
      <w:r w:rsidRPr="0072056B">
        <w:rPr>
          <w:rFonts w:ascii="Arial" w:hAnsi="Arial" w:cs="Arial"/>
          <w:bCs/>
          <w:sz w:val="20"/>
          <w:szCs w:val="20"/>
        </w:rPr>
        <w:t>AdobeStock_1525025586</w:t>
      </w:r>
    </w:p>
    <w:p w14:paraId="542B7F43" w14:textId="77777777" w:rsidR="00C44186" w:rsidRPr="00222EF2" w:rsidRDefault="00C44186" w:rsidP="00222EF2">
      <w:pPr>
        <w:pStyle w:val="Flietext"/>
        <w:rPr>
          <w:rFonts w:ascii="Arial" w:hAnsi="Arial" w:cs="Arial"/>
          <w:bCs/>
        </w:rPr>
      </w:pPr>
    </w:p>
    <w:p w14:paraId="34C7D850" w14:textId="3D22BCC9"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33714237" w14:textId="4BA4CF68" w:rsidR="0072056B" w:rsidRDefault="0072056B" w:rsidP="0072056B">
      <w:pPr>
        <w:spacing w:line="240" w:lineRule="auto"/>
        <w:rPr>
          <w:rFonts w:ascii="Arial" w:hAnsi="Arial" w:cs="Arial"/>
          <w:sz w:val="18"/>
          <w:szCs w:val="18"/>
        </w:rPr>
      </w:pPr>
      <w:r w:rsidRPr="0072056B">
        <w:rPr>
          <w:rFonts w:ascii="Arial" w:hAnsi="Arial" w:cs="Arial"/>
          <w:sz w:val="18"/>
          <w:szCs w:val="18"/>
        </w:rPr>
        <w:t xml:space="preserve">Die </w:t>
      </w:r>
      <w:proofErr w:type="spellStart"/>
      <w:r w:rsidRPr="0072056B">
        <w:rPr>
          <w:rFonts w:ascii="Arial" w:hAnsi="Arial" w:cs="Arial"/>
          <w:sz w:val="18"/>
          <w:szCs w:val="18"/>
        </w:rPr>
        <w:t>iTAC</w:t>
      </w:r>
      <w:proofErr w:type="spellEnd"/>
      <w:r w:rsidRPr="0072056B">
        <w:rPr>
          <w:rFonts w:ascii="Arial" w:hAnsi="Arial" w:cs="Arial"/>
          <w:sz w:val="18"/>
          <w:szCs w:val="18"/>
        </w:rPr>
        <w:t xml:space="preserve"> Software AG, ein eigenständiges Unternehmen des Maschinen- und Anlagenbaukonzerns Dürr, ist ein</w:t>
      </w:r>
      <w:r>
        <w:rPr>
          <w:rFonts w:ascii="Arial" w:hAnsi="Arial" w:cs="Arial"/>
          <w:sz w:val="18"/>
          <w:szCs w:val="18"/>
        </w:rPr>
        <w:t xml:space="preserve"> </w:t>
      </w:r>
      <w:proofErr w:type="spellStart"/>
      <w:r>
        <w:rPr>
          <w:rFonts w:ascii="Arial" w:hAnsi="Arial" w:cs="Arial"/>
          <w:sz w:val="18"/>
          <w:szCs w:val="18"/>
        </w:rPr>
        <w:t>ein</w:t>
      </w:r>
      <w:proofErr w:type="spellEnd"/>
      <w:r w:rsidRPr="0072056B">
        <w:rPr>
          <w:rFonts w:ascii="Arial" w:hAnsi="Arial" w:cs="Arial"/>
          <w:sz w:val="18"/>
          <w:szCs w:val="18"/>
        </w:rPr>
        <w:t xml:space="preserve"> führender MES/MOM-Hersteller. Das Unternehmen bietet mit der </w:t>
      </w:r>
      <w:proofErr w:type="spellStart"/>
      <w:r w:rsidRPr="0072056B">
        <w:rPr>
          <w:rFonts w:ascii="Arial" w:hAnsi="Arial" w:cs="Arial"/>
          <w:sz w:val="18"/>
          <w:szCs w:val="18"/>
        </w:rPr>
        <w:t>iTAC.MOM.Suite</w:t>
      </w:r>
      <w:proofErr w:type="spellEnd"/>
      <w:r w:rsidRPr="0072056B">
        <w:rPr>
          <w:rFonts w:ascii="Arial" w:hAnsi="Arial" w:cs="Arial"/>
          <w:sz w:val="18"/>
          <w:szCs w:val="18"/>
        </w:rPr>
        <w:t xml:space="preserve"> ein ganzheitliches Fertigungsmanagementsystem, das weltweit bei Unternehmen der diskreten Fertigung eingesetzt wird. Zu den adressierten Branchen zählen unter anderem Automotive, E-Mobility, Elektronik/EMS, Telekommunikation, Medizintechnik, Metallindustrie und Spritzguss. Weitere Systeme und Lösungen zur Umsetzung von </w:t>
      </w:r>
      <w:proofErr w:type="spellStart"/>
      <w:r w:rsidRPr="0072056B">
        <w:rPr>
          <w:rFonts w:ascii="Arial" w:hAnsi="Arial" w:cs="Arial"/>
          <w:sz w:val="18"/>
          <w:szCs w:val="18"/>
        </w:rPr>
        <w:t>IIoT</w:t>
      </w:r>
      <w:proofErr w:type="spellEnd"/>
      <w:r w:rsidRPr="0072056B">
        <w:rPr>
          <w:rFonts w:ascii="Arial" w:hAnsi="Arial" w:cs="Arial"/>
          <w:sz w:val="18"/>
          <w:szCs w:val="18"/>
        </w:rPr>
        <w:t xml:space="preserve">- und Industrie 4.0-Anforderungen runden das Portfolio ab. So bietet das Unternehmen unter anderem die </w:t>
      </w:r>
      <w:proofErr w:type="spellStart"/>
      <w:r w:rsidRPr="0072056B">
        <w:rPr>
          <w:rFonts w:ascii="Arial" w:hAnsi="Arial" w:cs="Arial"/>
          <w:sz w:val="18"/>
          <w:szCs w:val="18"/>
        </w:rPr>
        <w:t>iTAC.MA.Suite</w:t>
      </w:r>
      <w:proofErr w:type="spellEnd"/>
      <w:r w:rsidRPr="0072056B">
        <w:rPr>
          <w:rFonts w:ascii="Arial" w:hAnsi="Arial" w:cs="Arial"/>
          <w:sz w:val="18"/>
          <w:szCs w:val="18"/>
        </w:rPr>
        <w:t xml:space="preserve"> für tiefgreifende Analysen auf Maschinen-, Linien- und Fabrikebene sowie KI-gestützte Lösungen. Die </w:t>
      </w:r>
      <w:proofErr w:type="spellStart"/>
      <w:r w:rsidRPr="0072056B">
        <w:rPr>
          <w:rFonts w:ascii="Arial" w:hAnsi="Arial" w:cs="Arial"/>
          <w:sz w:val="18"/>
          <w:szCs w:val="18"/>
        </w:rPr>
        <w:t>iTAC</w:t>
      </w:r>
      <w:proofErr w:type="spellEnd"/>
      <w:r w:rsidRPr="0072056B">
        <w:rPr>
          <w:rFonts w:ascii="Arial" w:hAnsi="Arial" w:cs="Arial"/>
          <w:sz w:val="18"/>
          <w:szCs w:val="18"/>
        </w:rPr>
        <w:t xml:space="preserve"> Software AG hat ihren Hauptsitz in Montabaur in Deutschland sowie eine Niederlassung in den USA, in Mexiko, China und Japan, und verfügt über ein weltweites Partnernetzwerk für Vertrieb und Service. Zum </w:t>
      </w:r>
      <w:proofErr w:type="spellStart"/>
      <w:r w:rsidRPr="0072056B">
        <w:rPr>
          <w:rFonts w:ascii="Arial" w:hAnsi="Arial" w:cs="Arial"/>
          <w:sz w:val="18"/>
          <w:szCs w:val="18"/>
        </w:rPr>
        <w:t>iTAC</w:t>
      </w:r>
      <w:proofErr w:type="spellEnd"/>
      <w:r w:rsidRPr="0072056B">
        <w:rPr>
          <w:rFonts w:ascii="Arial" w:hAnsi="Arial" w:cs="Arial"/>
          <w:sz w:val="18"/>
          <w:szCs w:val="18"/>
        </w:rPr>
        <w:t xml:space="preserve">-Verbund gehören die Unternehmen DUALIS, </w:t>
      </w:r>
      <w:proofErr w:type="spellStart"/>
      <w:r w:rsidRPr="0072056B">
        <w:rPr>
          <w:rFonts w:ascii="Arial" w:hAnsi="Arial" w:cs="Arial"/>
          <w:sz w:val="18"/>
          <w:szCs w:val="18"/>
        </w:rPr>
        <w:t>Cogiscan</w:t>
      </w:r>
      <w:proofErr w:type="spellEnd"/>
      <w:r w:rsidRPr="0072056B">
        <w:rPr>
          <w:rFonts w:ascii="Arial" w:hAnsi="Arial" w:cs="Arial"/>
          <w:sz w:val="18"/>
          <w:szCs w:val="18"/>
        </w:rPr>
        <w:t xml:space="preserve"> und </w:t>
      </w:r>
      <w:proofErr w:type="spellStart"/>
      <w:r w:rsidRPr="0072056B">
        <w:rPr>
          <w:rFonts w:ascii="Arial" w:hAnsi="Arial" w:cs="Arial"/>
          <w:sz w:val="18"/>
          <w:szCs w:val="18"/>
        </w:rPr>
        <w:t>Accevo</w:t>
      </w:r>
      <w:proofErr w:type="spellEnd"/>
      <w:r w:rsidRPr="0072056B">
        <w:rPr>
          <w:rFonts w:ascii="Arial" w:hAnsi="Arial" w:cs="Arial"/>
          <w:sz w:val="18"/>
          <w:szCs w:val="18"/>
        </w:rPr>
        <w:t>.</w:t>
      </w:r>
    </w:p>
    <w:p w14:paraId="22CD165C" w14:textId="77777777" w:rsidR="0072056B" w:rsidRPr="0072056B" w:rsidRDefault="0072056B" w:rsidP="0072056B">
      <w:pPr>
        <w:spacing w:line="240" w:lineRule="auto"/>
        <w:rPr>
          <w:rFonts w:ascii="Arial" w:hAnsi="Arial" w:cs="Arial"/>
          <w:sz w:val="18"/>
          <w:szCs w:val="18"/>
        </w:rPr>
      </w:pPr>
    </w:p>
    <w:p w14:paraId="0D8970CD" w14:textId="3361E1F6" w:rsidR="00ED7DB5" w:rsidRDefault="0072056B" w:rsidP="0072056B">
      <w:pPr>
        <w:spacing w:line="240" w:lineRule="auto"/>
        <w:rPr>
          <w:rFonts w:ascii="Arial" w:hAnsi="Arial" w:cs="Arial"/>
          <w:sz w:val="18"/>
          <w:szCs w:val="18"/>
        </w:rPr>
      </w:pPr>
      <w:r w:rsidRPr="0072056B">
        <w:rPr>
          <w:rFonts w:ascii="Arial"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72056B">
        <w:rPr>
          <w:rFonts w:ascii="Arial" w:hAnsi="Arial" w:cs="Arial"/>
          <w:sz w:val="18"/>
          <w:szCs w:val="18"/>
        </w:rPr>
        <w:t>Pharma</w:t>
      </w:r>
      <w:proofErr w:type="spellEnd"/>
      <w:r w:rsidRPr="0072056B">
        <w:rPr>
          <w:rFonts w:ascii="Arial" w:hAnsi="Arial" w:cs="Arial"/>
          <w:sz w:val="18"/>
          <w:szCs w:val="18"/>
        </w:rPr>
        <w:t xml:space="preserve">, Medizinprodukte, Elektro und Batteriefertigung. Im Jahr 2024 erzielte das Unternehmen einen Umsatz von 4,7 Mrd. €. Der Dürr-Konzern hat rund 18.400 Beschäftigte sowie 139 Standorte in 33 Ländern und agiert mit vier </w:t>
      </w:r>
      <w:proofErr w:type="spellStart"/>
      <w:r w:rsidRPr="0072056B">
        <w:rPr>
          <w:rFonts w:ascii="Arial" w:hAnsi="Arial" w:cs="Arial"/>
          <w:sz w:val="18"/>
          <w:szCs w:val="18"/>
        </w:rPr>
        <w:t>Divisions</w:t>
      </w:r>
      <w:proofErr w:type="spellEnd"/>
      <w:r w:rsidRPr="0072056B">
        <w:rPr>
          <w:rFonts w:ascii="Arial" w:hAnsi="Arial" w:cs="Arial"/>
          <w:sz w:val="18"/>
          <w:szCs w:val="18"/>
        </w:rPr>
        <w:t xml:space="preserve"> am Markt.</w:t>
      </w:r>
    </w:p>
    <w:p w14:paraId="1CD5747F" w14:textId="77777777" w:rsidR="005621F1" w:rsidRDefault="005621F1" w:rsidP="00707D83">
      <w:pPr>
        <w:spacing w:line="240" w:lineRule="auto"/>
        <w:rPr>
          <w:rFonts w:ascii="Arial" w:hAnsi="Arial" w:cs="Arial"/>
          <w:sz w:val="18"/>
          <w:szCs w:val="18"/>
        </w:rPr>
      </w:pPr>
    </w:p>
    <w:p w14:paraId="2BC394D0" w14:textId="77777777" w:rsidR="005621F1" w:rsidRPr="00707D83" w:rsidRDefault="005621F1" w:rsidP="00707D83">
      <w:pPr>
        <w:spacing w:line="240" w:lineRule="auto"/>
        <w:rPr>
          <w:rStyle w:val="Fettung"/>
          <w:rFonts w:ascii="Arial" w:hAnsi="Arial" w:cs="Arial"/>
          <w:b w:val="0"/>
          <w:spacing w:val="0"/>
          <w:w w:val="100"/>
          <w:sz w:val="18"/>
          <w:szCs w:val="18"/>
        </w:rPr>
      </w:pPr>
    </w:p>
    <w:p w14:paraId="7174B1B9" w14:textId="1A2B6334"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proofErr w:type="spellStart"/>
      <w:r>
        <w:t>iTAC</w:t>
      </w:r>
      <w:proofErr w:type="spellEnd"/>
      <w:r>
        <w:t xml:space="preserve"> Software AG</w:t>
      </w:r>
    </w:p>
    <w:p w14:paraId="4E565FB7" w14:textId="77777777" w:rsidR="00955C3D" w:rsidRPr="009F349E" w:rsidRDefault="00955C3D" w:rsidP="00955C3D">
      <w:pPr>
        <w:spacing w:line="280" w:lineRule="atLeast"/>
      </w:pPr>
      <w:r w:rsidRPr="009F349E">
        <w:t>Alina Leber</w:t>
      </w:r>
    </w:p>
    <w:p w14:paraId="62A2DB3A" w14:textId="0534D9E3" w:rsidR="00955C3D" w:rsidRPr="00AC3283" w:rsidRDefault="00A544AF" w:rsidP="00955C3D">
      <w:pPr>
        <w:spacing w:line="280" w:lineRule="atLeast"/>
        <w:rPr>
          <w:lang w:val="en-US"/>
        </w:rPr>
      </w:pPr>
      <w:r>
        <w:rPr>
          <w:lang w:val="en-US"/>
        </w:rPr>
        <w:t>Director</w:t>
      </w:r>
      <w:r w:rsidR="00955C3D"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61C08413" w:rsidR="00955C3D" w:rsidRDefault="00955C3D" w:rsidP="00955C3D">
      <w:pPr>
        <w:spacing w:line="280" w:lineRule="atLeast"/>
        <w:rPr>
          <w:lang w:val="en-US"/>
        </w:rPr>
      </w:pPr>
      <w:hyperlink r:id="rId13" w:history="1">
        <w:r w:rsidRPr="00967C41">
          <w:rPr>
            <w:rStyle w:val="Hyperlink"/>
            <w:lang w:val="en-US"/>
          </w:rPr>
          <w:t>alina.leber@itacsoftware.com</w:t>
        </w:r>
      </w:hyperlink>
      <w:r>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3372AA" w:rsidRDefault="00955C3D" w:rsidP="00955C3D">
      <w:pPr>
        <w:spacing w:line="280" w:lineRule="atLeast"/>
      </w:pPr>
      <w:r w:rsidRPr="003372AA">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955C3D" w:rsidP="00955C3D">
      <w:pPr>
        <w:spacing w:line="280" w:lineRule="atLeast"/>
      </w:pPr>
      <w:hyperlink r:id="rId14" w:history="1">
        <w:r w:rsidRPr="009E6C61">
          <w:rPr>
            <w:rStyle w:val="Hyperlink"/>
          </w:rPr>
          <w:t>pr@punctum-pr.de</w:t>
        </w:r>
      </w:hyperlink>
      <w:r>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56B5DA" w14:textId="77777777" w:rsidR="001E067C" w:rsidRDefault="001E067C" w:rsidP="00D9165E">
      <w:r>
        <w:separator/>
      </w:r>
    </w:p>
  </w:endnote>
  <w:endnote w:type="continuationSeparator" w:id="0">
    <w:p w14:paraId="130FD628" w14:textId="77777777" w:rsidR="001E067C" w:rsidRDefault="001E067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911DE" w14:textId="77777777" w:rsidR="009F4360" w:rsidRDefault="0046016C">
    <w:pPr>
      <w:pStyle w:val="Fuzeile"/>
    </w:pPr>
    <w:r>
      <mc:AlternateContent>
        <mc:Choice Requires="wps">
          <w:drawing>
            <wp:anchor distT="0" distB="0" distL="0" distR="0" simplePos="0" relativeHeight="251696128"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8FEC8" w14:textId="1182C4BF" w:rsidR="00B143FE" w:rsidRPr="0085432F" w:rsidRDefault="0046016C" w:rsidP="004332CC">
    <w:pPr>
      <w:pStyle w:val="Kopfzeile"/>
    </w:pPr>
    <w:r>
      <mc:AlternateContent>
        <mc:Choice Requires="wps">
          <w:drawing>
            <wp:anchor distT="0" distB="0" distL="0" distR="0" simplePos="0" relativeHeight="251697152"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NUMPAGES  \* MERGEFORMAT">
      <w:r w:rsidR="00CF6141">
        <w:instrText>4</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CF6141">
      <w:instrText>1</w:instrText>
    </w:r>
    <w:r w:rsidR="004332CC" w:rsidRPr="005218C8">
      <w:fldChar w:fldCharType="end"/>
    </w:r>
    <w:r w:rsidR="004332CC" w:rsidRPr="005218C8">
      <w:instrText>/</w:instrText>
    </w:r>
    <w:fldSimple w:instr="NUMPAGES  \* MERGEFORMAT">
      <w:r w:rsidR="00CF6141">
        <w:instrText>4</w:instrText>
      </w:r>
    </w:fldSimple>
    <w:r w:rsidR="004332CC" w:rsidRPr="005218C8">
      <w:instrText>" "</w:instrText>
    </w:r>
    <w:r w:rsidR="004332CC" w:rsidRPr="005218C8">
      <w:fldChar w:fldCharType="separate"/>
    </w:r>
    <w:r w:rsidR="00CF6141">
      <w:t>1</w:t>
    </w:r>
    <w:r w:rsidR="00CF6141" w:rsidRPr="005218C8">
      <w:t>/</w:t>
    </w:r>
    <w:r w:rsidR="00CF6141">
      <w:t>4</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72037" w14:textId="77777777" w:rsidR="00B143FE" w:rsidRPr="005218C8" w:rsidRDefault="0046016C" w:rsidP="005218C8">
    <w:pPr>
      <w:pStyle w:val="Kopfzeile"/>
    </w:pPr>
    <w:r>
      <mc:AlternateContent>
        <mc:Choice Requires="wps">
          <w:drawing>
            <wp:anchor distT="0" distB="0" distL="0" distR="0" simplePos="0" relativeHeight="251695104"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955C3D">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NUMPAGES  \* MERGEFORMAT">
      <w:r w:rsidR="00955C3D">
        <w:instrText>4</w:instrText>
      </w:r>
    </w:fldSimple>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F47ACC" w14:textId="77777777" w:rsidR="001E067C" w:rsidRDefault="001E067C" w:rsidP="00D9165E">
      <w:r>
        <w:separator/>
      </w:r>
    </w:p>
  </w:footnote>
  <w:footnote w:type="continuationSeparator" w:id="0">
    <w:p w14:paraId="2A9221FE" w14:textId="77777777" w:rsidR="001E067C" w:rsidRDefault="001E067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94080"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CF6141" w:rsidRDefault="00D516DF" w:rsidP="00D516DF">
                          <w:pPr>
                            <w:pStyle w:val="Adresszeileoben"/>
                            <w:rPr>
                              <w:color w:val="525F6B" w:themeColor="text1"/>
                              <w:szCs w:val="14"/>
                            </w:rPr>
                          </w:pPr>
                          <w:r w:rsidRPr="00CF6141">
                            <w:rPr>
                              <w:color w:val="525F6B" w:themeColor="text1"/>
                              <w:szCs w:val="14"/>
                            </w:rPr>
                            <w:t>56410 Montabaur</w:t>
                          </w:r>
                        </w:p>
                        <w:p w14:paraId="15C0BE15" w14:textId="77777777" w:rsidR="00D516DF" w:rsidRPr="00CF6141" w:rsidRDefault="00D516DF" w:rsidP="00D516DF">
                          <w:pPr>
                            <w:pStyle w:val="Adresszeileoben"/>
                            <w:rPr>
                              <w:color w:val="525F6B" w:themeColor="text1"/>
                              <w:szCs w:val="14"/>
                            </w:rPr>
                          </w:pPr>
                          <w:r w:rsidRPr="00CF6141">
                            <w:rPr>
                              <w:color w:val="525F6B" w:themeColor="text1"/>
                              <w:szCs w:val="14"/>
                            </w:rPr>
                            <w:t>Germany</w:t>
                          </w:r>
                        </w:p>
                        <w:p w14:paraId="1E48FB81" w14:textId="77777777" w:rsidR="00D516DF" w:rsidRPr="00CF6141"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CF6141" w:rsidRDefault="00D516DF" w:rsidP="00D516DF">
                    <w:pPr>
                      <w:pStyle w:val="Adresszeileoben"/>
                      <w:rPr>
                        <w:color w:val="525F6B" w:themeColor="text1"/>
                        <w:szCs w:val="14"/>
                      </w:rPr>
                    </w:pPr>
                    <w:r w:rsidRPr="00CF6141">
                      <w:rPr>
                        <w:color w:val="525F6B" w:themeColor="text1"/>
                        <w:szCs w:val="14"/>
                      </w:rPr>
                      <w:t>56410 Montabaur</w:t>
                    </w:r>
                  </w:p>
                  <w:p w14:paraId="15C0BE15" w14:textId="77777777" w:rsidR="00D516DF" w:rsidRPr="00CF6141" w:rsidRDefault="00D516DF" w:rsidP="00D516DF">
                    <w:pPr>
                      <w:pStyle w:val="Adresszeileoben"/>
                      <w:rPr>
                        <w:color w:val="525F6B" w:themeColor="text1"/>
                        <w:szCs w:val="14"/>
                      </w:rPr>
                    </w:pPr>
                    <w:r w:rsidRPr="00CF6141">
                      <w:rPr>
                        <w:color w:val="525F6B" w:themeColor="text1"/>
                        <w:szCs w:val="14"/>
                      </w:rPr>
                      <w:t>Germany</w:t>
                    </w:r>
                  </w:p>
                  <w:p w14:paraId="1E48FB81" w14:textId="77777777" w:rsidR="00D516DF" w:rsidRPr="00CF6141"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92032"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82816"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BBE22BD"/>
    <w:multiLevelType w:val="hybridMultilevel"/>
    <w:tmpl w:val="DE88B3A8"/>
    <w:lvl w:ilvl="0" w:tplc="CC0C95FA">
      <w:start w:val="1"/>
      <w:numFmt w:val="decimal"/>
      <w:lvlText w:val="%1."/>
      <w:lvlJc w:val="left"/>
      <w:pPr>
        <w:ind w:left="1020" w:hanging="360"/>
      </w:pPr>
    </w:lvl>
    <w:lvl w:ilvl="1" w:tplc="42E8340C">
      <w:start w:val="1"/>
      <w:numFmt w:val="decimal"/>
      <w:lvlText w:val="%2."/>
      <w:lvlJc w:val="left"/>
      <w:pPr>
        <w:ind w:left="1020" w:hanging="360"/>
      </w:pPr>
    </w:lvl>
    <w:lvl w:ilvl="2" w:tplc="035E9914">
      <w:start w:val="1"/>
      <w:numFmt w:val="decimal"/>
      <w:lvlText w:val="%3."/>
      <w:lvlJc w:val="left"/>
      <w:pPr>
        <w:ind w:left="1020" w:hanging="360"/>
      </w:pPr>
    </w:lvl>
    <w:lvl w:ilvl="3" w:tplc="27E6275E">
      <w:start w:val="1"/>
      <w:numFmt w:val="decimal"/>
      <w:lvlText w:val="%4."/>
      <w:lvlJc w:val="left"/>
      <w:pPr>
        <w:ind w:left="1020" w:hanging="360"/>
      </w:pPr>
    </w:lvl>
    <w:lvl w:ilvl="4" w:tplc="C908D720">
      <w:start w:val="1"/>
      <w:numFmt w:val="decimal"/>
      <w:lvlText w:val="%5."/>
      <w:lvlJc w:val="left"/>
      <w:pPr>
        <w:ind w:left="1020" w:hanging="360"/>
      </w:pPr>
    </w:lvl>
    <w:lvl w:ilvl="5" w:tplc="75443C82">
      <w:start w:val="1"/>
      <w:numFmt w:val="decimal"/>
      <w:lvlText w:val="%6."/>
      <w:lvlJc w:val="left"/>
      <w:pPr>
        <w:ind w:left="1020" w:hanging="360"/>
      </w:pPr>
    </w:lvl>
    <w:lvl w:ilvl="6" w:tplc="9A484FDE">
      <w:start w:val="1"/>
      <w:numFmt w:val="decimal"/>
      <w:lvlText w:val="%7."/>
      <w:lvlJc w:val="left"/>
      <w:pPr>
        <w:ind w:left="1020" w:hanging="360"/>
      </w:pPr>
    </w:lvl>
    <w:lvl w:ilvl="7" w:tplc="81A0619E">
      <w:start w:val="1"/>
      <w:numFmt w:val="decimal"/>
      <w:lvlText w:val="%8."/>
      <w:lvlJc w:val="left"/>
      <w:pPr>
        <w:ind w:left="1020" w:hanging="360"/>
      </w:pPr>
    </w:lvl>
    <w:lvl w:ilvl="8" w:tplc="8482FE70">
      <w:start w:val="1"/>
      <w:numFmt w:val="decimal"/>
      <w:lvlText w:val="%9."/>
      <w:lvlJc w:val="left"/>
      <w:pPr>
        <w:ind w:left="1020" w:hanging="360"/>
      </w:p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6"/>
  </w:num>
  <w:num w:numId="3" w16cid:durableId="1043670924">
    <w:abstractNumId w:val="4"/>
  </w:num>
  <w:num w:numId="4" w16cid:durableId="1293902909">
    <w:abstractNumId w:val="8"/>
  </w:num>
  <w:num w:numId="5" w16cid:durableId="421877111">
    <w:abstractNumId w:val="13"/>
  </w:num>
  <w:num w:numId="6" w16cid:durableId="1476142076">
    <w:abstractNumId w:val="1"/>
  </w:num>
  <w:num w:numId="7" w16cid:durableId="1870681702">
    <w:abstractNumId w:val="18"/>
  </w:num>
  <w:num w:numId="8" w16cid:durableId="956177402">
    <w:abstractNumId w:val="7"/>
  </w:num>
  <w:num w:numId="9" w16cid:durableId="1771701046">
    <w:abstractNumId w:val="17"/>
  </w:num>
  <w:num w:numId="10" w16cid:durableId="1566256887">
    <w:abstractNumId w:val="6"/>
  </w:num>
  <w:num w:numId="11" w16cid:durableId="240262667">
    <w:abstractNumId w:val="0"/>
  </w:num>
  <w:num w:numId="12" w16cid:durableId="697434972">
    <w:abstractNumId w:val="3"/>
  </w:num>
  <w:num w:numId="13" w16cid:durableId="1643151334">
    <w:abstractNumId w:val="10"/>
  </w:num>
  <w:num w:numId="14" w16cid:durableId="1575971719">
    <w:abstractNumId w:val="12"/>
  </w:num>
  <w:num w:numId="15" w16cid:durableId="723528592">
    <w:abstractNumId w:val="15"/>
  </w:num>
  <w:num w:numId="16" w16cid:durableId="2071035643">
    <w:abstractNumId w:val="14"/>
  </w:num>
  <w:num w:numId="17" w16cid:durableId="1564680319">
    <w:abstractNumId w:val="11"/>
  </w:num>
  <w:num w:numId="18" w16cid:durableId="1906835719">
    <w:abstractNumId w:val="5"/>
  </w:num>
  <w:num w:numId="19" w16cid:durableId="171423467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3810"/>
    <w:rsid w:val="000042E4"/>
    <w:rsid w:val="00004D92"/>
    <w:rsid w:val="00005AF4"/>
    <w:rsid w:val="0001039C"/>
    <w:rsid w:val="000122C9"/>
    <w:rsid w:val="000137B7"/>
    <w:rsid w:val="000137F9"/>
    <w:rsid w:val="00013B23"/>
    <w:rsid w:val="000148A8"/>
    <w:rsid w:val="00015F92"/>
    <w:rsid w:val="0002273A"/>
    <w:rsid w:val="00022CC1"/>
    <w:rsid w:val="0002304A"/>
    <w:rsid w:val="00026B8C"/>
    <w:rsid w:val="00030020"/>
    <w:rsid w:val="00030C1A"/>
    <w:rsid w:val="0003543C"/>
    <w:rsid w:val="00036336"/>
    <w:rsid w:val="00037BB3"/>
    <w:rsid w:val="00037FF7"/>
    <w:rsid w:val="00040DD7"/>
    <w:rsid w:val="00040FEA"/>
    <w:rsid w:val="0004140A"/>
    <w:rsid w:val="000436AB"/>
    <w:rsid w:val="00050481"/>
    <w:rsid w:val="0005333E"/>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7EF"/>
    <w:rsid w:val="00090C8B"/>
    <w:rsid w:val="00095821"/>
    <w:rsid w:val="00095F60"/>
    <w:rsid w:val="0009638A"/>
    <w:rsid w:val="00097770"/>
    <w:rsid w:val="00097924"/>
    <w:rsid w:val="000A0BBC"/>
    <w:rsid w:val="000A6420"/>
    <w:rsid w:val="000A779F"/>
    <w:rsid w:val="000A799A"/>
    <w:rsid w:val="000B122D"/>
    <w:rsid w:val="000B17AC"/>
    <w:rsid w:val="000B6E58"/>
    <w:rsid w:val="000B7294"/>
    <w:rsid w:val="000C009A"/>
    <w:rsid w:val="000C0656"/>
    <w:rsid w:val="000C217D"/>
    <w:rsid w:val="000C2A85"/>
    <w:rsid w:val="000C3AF3"/>
    <w:rsid w:val="000C74C8"/>
    <w:rsid w:val="000D0A73"/>
    <w:rsid w:val="000D1867"/>
    <w:rsid w:val="000D4047"/>
    <w:rsid w:val="000D50B5"/>
    <w:rsid w:val="000D7043"/>
    <w:rsid w:val="000D782E"/>
    <w:rsid w:val="000D7B94"/>
    <w:rsid w:val="000F1B6F"/>
    <w:rsid w:val="000F215E"/>
    <w:rsid w:val="000F52E1"/>
    <w:rsid w:val="000F599A"/>
    <w:rsid w:val="000F6EA1"/>
    <w:rsid w:val="0010009E"/>
    <w:rsid w:val="00100C0C"/>
    <w:rsid w:val="0010134F"/>
    <w:rsid w:val="00102066"/>
    <w:rsid w:val="00103EE3"/>
    <w:rsid w:val="00104264"/>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4E6A"/>
    <w:rsid w:val="00135319"/>
    <w:rsid w:val="00140C07"/>
    <w:rsid w:val="00140EE7"/>
    <w:rsid w:val="00142FDB"/>
    <w:rsid w:val="001440F5"/>
    <w:rsid w:val="00144687"/>
    <w:rsid w:val="00147965"/>
    <w:rsid w:val="0015096A"/>
    <w:rsid w:val="00151506"/>
    <w:rsid w:val="00153348"/>
    <w:rsid w:val="00156161"/>
    <w:rsid w:val="0016271C"/>
    <w:rsid w:val="00162EEF"/>
    <w:rsid w:val="0016325F"/>
    <w:rsid w:val="00163B9D"/>
    <w:rsid w:val="001649B4"/>
    <w:rsid w:val="00170442"/>
    <w:rsid w:val="0017063C"/>
    <w:rsid w:val="00171E51"/>
    <w:rsid w:val="00171E84"/>
    <w:rsid w:val="00173178"/>
    <w:rsid w:val="00176D8A"/>
    <w:rsid w:val="0018098D"/>
    <w:rsid w:val="00180D0F"/>
    <w:rsid w:val="0018503B"/>
    <w:rsid w:val="001877A6"/>
    <w:rsid w:val="001935AE"/>
    <w:rsid w:val="00194AC6"/>
    <w:rsid w:val="00197009"/>
    <w:rsid w:val="001A0EC0"/>
    <w:rsid w:val="001A1768"/>
    <w:rsid w:val="001A1BC0"/>
    <w:rsid w:val="001A297C"/>
    <w:rsid w:val="001A5B15"/>
    <w:rsid w:val="001A65EE"/>
    <w:rsid w:val="001B465A"/>
    <w:rsid w:val="001B661E"/>
    <w:rsid w:val="001B6738"/>
    <w:rsid w:val="001C0A26"/>
    <w:rsid w:val="001C0A39"/>
    <w:rsid w:val="001C17ED"/>
    <w:rsid w:val="001C5EB3"/>
    <w:rsid w:val="001D0887"/>
    <w:rsid w:val="001D0F2E"/>
    <w:rsid w:val="001D4D6D"/>
    <w:rsid w:val="001D697E"/>
    <w:rsid w:val="001D776F"/>
    <w:rsid w:val="001E067C"/>
    <w:rsid w:val="001F2265"/>
    <w:rsid w:val="001F3730"/>
    <w:rsid w:val="001F6276"/>
    <w:rsid w:val="001F7E95"/>
    <w:rsid w:val="0020148A"/>
    <w:rsid w:val="0020204B"/>
    <w:rsid w:val="00203131"/>
    <w:rsid w:val="0020322F"/>
    <w:rsid w:val="00205B62"/>
    <w:rsid w:val="0020631B"/>
    <w:rsid w:val="00206375"/>
    <w:rsid w:val="00207EE4"/>
    <w:rsid w:val="002118EB"/>
    <w:rsid w:val="00212988"/>
    <w:rsid w:val="00212E0B"/>
    <w:rsid w:val="00216BD0"/>
    <w:rsid w:val="00216FC6"/>
    <w:rsid w:val="002176DB"/>
    <w:rsid w:val="00222EF2"/>
    <w:rsid w:val="00223C80"/>
    <w:rsid w:val="00223C84"/>
    <w:rsid w:val="00226865"/>
    <w:rsid w:val="002309A9"/>
    <w:rsid w:val="002317E0"/>
    <w:rsid w:val="00231A54"/>
    <w:rsid w:val="0023563A"/>
    <w:rsid w:val="002438F5"/>
    <w:rsid w:val="00243F9B"/>
    <w:rsid w:val="0024497C"/>
    <w:rsid w:val="00247601"/>
    <w:rsid w:val="00251916"/>
    <w:rsid w:val="00252189"/>
    <w:rsid w:val="0025226F"/>
    <w:rsid w:val="0025441C"/>
    <w:rsid w:val="002567E0"/>
    <w:rsid w:val="0026127D"/>
    <w:rsid w:val="00264C16"/>
    <w:rsid w:val="002655A1"/>
    <w:rsid w:val="00265E89"/>
    <w:rsid w:val="002714A1"/>
    <w:rsid w:val="002714E5"/>
    <w:rsid w:val="002717A8"/>
    <w:rsid w:val="00273CC7"/>
    <w:rsid w:val="00275350"/>
    <w:rsid w:val="002762DC"/>
    <w:rsid w:val="002803F4"/>
    <w:rsid w:val="00280819"/>
    <w:rsid w:val="00282680"/>
    <w:rsid w:val="00282B82"/>
    <w:rsid w:val="00284C18"/>
    <w:rsid w:val="00287EE6"/>
    <w:rsid w:val="00290206"/>
    <w:rsid w:val="00292501"/>
    <w:rsid w:val="00294020"/>
    <w:rsid w:val="00294B59"/>
    <w:rsid w:val="002956B5"/>
    <w:rsid w:val="00296AD3"/>
    <w:rsid w:val="002A1286"/>
    <w:rsid w:val="002A1717"/>
    <w:rsid w:val="002A172B"/>
    <w:rsid w:val="002A3138"/>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38FF"/>
    <w:rsid w:val="002D4939"/>
    <w:rsid w:val="002D506A"/>
    <w:rsid w:val="002D60E0"/>
    <w:rsid w:val="002D7EB6"/>
    <w:rsid w:val="002E18C4"/>
    <w:rsid w:val="002E1B3C"/>
    <w:rsid w:val="002E2125"/>
    <w:rsid w:val="002E67E5"/>
    <w:rsid w:val="002E74C6"/>
    <w:rsid w:val="002F23E1"/>
    <w:rsid w:val="002F6BF1"/>
    <w:rsid w:val="002F7140"/>
    <w:rsid w:val="0030067C"/>
    <w:rsid w:val="00302DB1"/>
    <w:rsid w:val="003035A6"/>
    <w:rsid w:val="00304556"/>
    <w:rsid w:val="00306032"/>
    <w:rsid w:val="003132A5"/>
    <w:rsid w:val="00314804"/>
    <w:rsid w:val="0031500F"/>
    <w:rsid w:val="00326DC0"/>
    <w:rsid w:val="00330683"/>
    <w:rsid w:val="0033311B"/>
    <w:rsid w:val="00333CF4"/>
    <w:rsid w:val="00335617"/>
    <w:rsid w:val="00335790"/>
    <w:rsid w:val="003372AA"/>
    <w:rsid w:val="0033769D"/>
    <w:rsid w:val="00344BA5"/>
    <w:rsid w:val="00345773"/>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2080"/>
    <w:rsid w:val="00382CB3"/>
    <w:rsid w:val="003849ED"/>
    <w:rsid w:val="00393263"/>
    <w:rsid w:val="0039367F"/>
    <w:rsid w:val="00395574"/>
    <w:rsid w:val="0039654F"/>
    <w:rsid w:val="00397D65"/>
    <w:rsid w:val="003A046C"/>
    <w:rsid w:val="003A2162"/>
    <w:rsid w:val="003A2989"/>
    <w:rsid w:val="003A4DB1"/>
    <w:rsid w:val="003A692D"/>
    <w:rsid w:val="003B0692"/>
    <w:rsid w:val="003B160B"/>
    <w:rsid w:val="003B1684"/>
    <w:rsid w:val="003B57FC"/>
    <w:rsid w:val="003C0022"/>
    <w:rsid w:val="003C18B8"/>
    <w:rsid w:val="003C492A"/>
    <w:rsid w:val="003C576D"/>
    <w:rsid w:val="003C5875"/>
    <w:rsid w:val="003C60F4"/>
    <w:rsid w:val="003C6E41"/>
    <w:rsid w:val="003D1CB9"/>
    <w:rsid w:val="003D34B6"/>
    <w:rsid w:val="003D3A50"/>
    <w:rsid w:val="003D3BFC"/>
    <w:rsid w:val="003D50EB"/>
    <w:rsid w:val="003D5D68"/>
    <w:rsid w:val="003D5FF5"/>
    <w:rsid w:val="003D76B0"/>
    <w:rsid w:val="003D770A"/>
    <w:rsid w:val="003E06FE"/>
    <w:rsid w:val="003E516E"/>
    <w:rsid w:val="003E5B52"/>
    <w:rsid w:val="003E738F"/>
    <w:rsid w:val="003E76B0"/>
    <w:rsid w:val="003E7CAA"/>
    <w:rsid w:val="003E7CF8"/>
    <w:rsid w:val="003F0CD8"/>
    <w:rsid w:val="003F1873"/>
    <w:rsid w:val="003F2E2D"/>
    <w:rsid w:val="003F4A4D"/>
    <w:rsid w:val="00400793"/>
    <w:rsid w:val="004010F4"/>
    <w:rsid w:val="00402949"/>
    <w:rsid w:val="00402AD2"/>
    <w:rsid w:val="00403380"/>
    <w:rsid w:val="0040381F"/>
    <w:rsid w:val="00404174"/>
    <w:rsid w:val="0040451D"/>
    <w:rsid w:val="0040784F"/>
    <w:rsid w:val="00407CD3"/>
    <w:rsid w:val="004100C8"/>
    <w:rsid w:val="0041758D"/>
    <w:rsid w:val="00423FDC"/>
    <w:rsid w:val="00424A3C"/>
    <w:rsid w:val="004256B2"/>
    <w:rsid w:val="00432190"/>
    <w:rsid w:val="004332CC"/>
    <w:rsid w:val="0043346C"/>
    <w:rsid w:val="004370EF"/>
    <w:rsid w:val="004400ED"/>
    <w:rsid w:val="004404FF"/>
    <w:rsid w:val="004427AF"/>
    <w:rsid w:val="00450174"/>
    <w:rsid w:val="00450D7A"/>
    <w:rsid w:val="00451CA7"/>
    <w:rsid w:val="004535D9"/>
    <w:rsid w:val="00453DE5"/>
    <w:rsid w:val="00455402"/>
    <w:rsid w:val="00456256"/>
    <w:rsid w:val="0046016C"/>
    <w:rsid w:val="004606AC"/>
    <w:rsid w:val="00461934"/>
    <w:rsid w:val="0046201D"/>
    <w:rsid w:val="004628D5"/>
    <w:rsid w:val="00462DDC"/>
    <w:rsid w:val="004667BA"/>
    <w:rsid w:val="00466954"/>
    <w:rsid w:val="00467800"/>
    <w:rsid w:val="0047020A"/>
    <w:rsid w:val="00470EFD"/>
    <w:rsid w:val="00473AEC"/>
    <w:rsid w:val="00473D1B"/>
    <w:rsid w:val="004759A3"/>
    <w:rsid w:val="00476060"/>
    <w:rsid w:val="004762B9"/>
    <w:rsid w:val="0047652B"/>
    <w:rsid w:val="00476746"/>
    <w:rsid w:val="00477801"/>
    <w:rsid w:val="00481FD8"/>
    <w:rsid w:val="00483BA3"/>
    <w:rsid w:val="00484B16"/>
    <w:rsid w:val="00486F5D"/>
    <w:rsid w:val="00490516"/>
    <w:rsid w:val="004944D4"/>
    <w:rsid w:val="00494EE7"/>
    <w:rsid w:val="004979B3"/>
    <w:rsid w:val="004A3A5F"/>
    <w:rsid w:val="004B1AE7"/>
    <w:rsid w:val="004B3D7E"/>
    <w:rsid w:val="004B5169"/>
    <w:rsid w:val="004C6169"/>
    <w:rsid w:val="004C6EBC"/>
    <w:rsid w:val="004D0E07"/>
    <w:rsid w:val="004D1D0E"/>
    <w:rsid w:val="004D3165"/>
    <w:rsid w:val="004D7B9E"/>
    <w:rsid w:val="004E0D94"/>
    <w:rsid w:val="004E2175"/>
    <w:rsid w:val="004E3872"/>
    <w:rsid w:val="004E5E7F"/>
    <w:rsid w:val="004E6875"/>
    <w:rsid w:val="004E7C0B"/>
    <w:rsid w:val="004F206E"/>
    <w:rsid w:val="004F2A79"/>
    <w:rsid w:val="004F39B4"/>
    <w:rsid w:val="004F3E59"/>
    <w:rsid w:val="004F4E97"/>
    <w:rsid w:val="004F4F36"/>
    <w:rsid w:val="004F50F4"/>
    <w:rsid w:val="004F639D"/>
    <w:rsid w:val="004F65B3"/>
    <w:rsid w:val="004F6D74"/>
    <w:rsid w:val="004F7E22"/>
    <w:rsid w:val="0050056C"/>
    <w:rsid w:val="005014E9"/>
    <w:rsid w:val="00501CF4"/>
    <w:rsid w:val="005045FD"/>
    <w:rsid w:val="00505786"/>
    <w:rsid w:val="00506BD5"/>
    <w:rsid w:val="00510FF5"/>
    <w:rsid w:val="00511067"/>
    <w:rsid w:val="00513534"/>
    <w:rsid w:val="00513D2D"/>
    <w:rsid w:val="0051492B"/>
    <w:rsid w:val="00514B85"/>
    <w:rsid w:val="00515153"/>
    <w:rsid w:val="00520BFA"/>
    <w:rsid w:val="00521429"/>
    <w:rsid w:val="005218C8"/>
    <w:rsid w:val="00521CF5"/>
    <w:rsid w:val="00521FD5"/>
    <w:rsid w:val="00524BE9"/>
    <w:rsid w:val="0053448B"/>
    <w:rsid w:val="00534C1A"/>
    <w:rsid w:val="005365B4"/>
    <w:rsid w:val="00540AB9"/>
    <w:rsid w:val="00542D58"/>
    <w:rsid w:val="0054450D"/>
    <w:rsid w:val="00545B27"/>
    <w:rsid w:val="00545D95"/>
    <w:rsid w:val="005479AC"/>
    <w:rsid w:val="00554864"/>
    <w:rsid w:val="00555999"/>
    <w:rsid w:val="00555E2A"/>
    <w:rsid w:val="005621F1"/>
    <w:rsid w:val="0056224C"/>
    <w:rsid w:val="0056258D"/>
    <w:rsid w:val="00564109"/>
    <w:rsid w:val="0056419D"/>
    <w:rsid w:val="00567277"/>
    <w:rsid w:val="005673B5"/>
    <w:rsid w:val="005674E8"/>
    <w:rsid w:val="0057161F"/>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9F8"/>
    <w:rsid w:val="005A1C80"/>
    <w:rsid w:val="005A27D0"/>
    <w:rsid w:val="005B01C4"/>
    <w:rsid w:val="005B1496"/>
    <w:rsid w:val="005B184A"/>
    <w:rsid w:val="005B19FD"/>
    <w:rsid w:val="005B34DA"/>
    <w:rsid w:val="005B3CCD"/>
    <w:rsid w:val="005B76C5"/>
    <w:rsid w:val="005C0C24"/>
    <w:rsid w:val="005C13A1"/>
    <w:rsid w:val="005C3139"/>
    <w:rsid w:val="005C6EE7"/>
    <w:rsid w:val="005D1745"/>
    <w:rsid w:val="005D1F94"/>
    <w:rsid w:val="005D3A5C"/>
    <w:rsid w:val="005D5830"/>
    <w:rsid w:val="005D5940"/>
    <w:rsid w:val="005D5A38"/>
    <w:rsid w:val="005D5CD4"/>
    <w:rsid w:val="005D6A17"/>
    <w:rsid w:val="005E041B"/>
    <w:rsid w:val="005E200B"/>
    <w:rsid w:val="005E7038"/>
    <w:rsid w:val="005F010B"/>
    <w:rsid w:val="005F182E"/>
    <w:rsid w:val="005F30D3"/>
    <w:rsid w:val="005F3A93"/>
    <w:rsid w:val="005F4FBF"/>
    <w:rsid w:val="005F7CEF"/>
    <w:rsid w:val="006025AA"/>
    <w:rsid w:val="00602E06"/>
    <w:rsid w:val="006074EB"/>
    <w:rsid w:val="0060792D"/>
    <w:rsid w:val="006117A1"/>
    <w:rsid w:val="00611B2D"/>
    <w:rsid w:val="00614890"/>
    <w:rsid w:val="00615ED0"/>
    <w:rsid w:val="0061723D"/>
    <w:rsid w:val="00617EA4"/>
    <w:rsid w:val="00626A28"/>
    <w:rsid w:val="00627189"/>
    <w:rsid w:val="006311E0"/>
    <w:rsid w:val="00632F11"/>
    <w:rsid w:val="00635ABF"/>
    <w:rsid w:val="00635ED2"/>
    <w:rsid w:val="006401F7"/>
    <w:rsid w:val="00641F88"/>
    <w:rsid w:val="00642AB6"/>
    <w:rsid w:val="00642FEC"/>
    <w:rsid w:val="006438A8"/>
    <w:rsid w:val="00643A04"/>
    <w:rsid w:val="0064408D"/>
    <w:rsid w:val="006449CA"/>
    <w:rsid w:val="00645074"/>
    <w:rsid w:val="00647471"/>
    <w:rsid w:val="006476EC"/>
    <w:rsid w:val="00651F35"/>
    <w:rsid w:val="006537AE"/>
    <w:rsid w:val="006565FE"/>
    <w:rsid w:val="0066388E"/>
    <w:rsid w:val="00664318"/>
    <w:rsid w:val="0066573F"/>
    <w:rsid w:val="006673F5"/>
    <w:rsid w:val="00670E84"/>
    <w:rsid w:val="00674DB7"/>
    <w:rsid w:val="0068106C"/>
    <w:rsid w:val="00681ECE"/>
    <w:rsid w:val="006827F3"/>
    <w:rsid w:val="00683E9E"/>
    <w:rsid w:val="0068636E"/>
    <w:rsid w:val="00686C85"/>
    <w:rsid w:val="00691B0A"/>
    <w:rsid w:val="00691F9E"/>
    <w:rsid w:val="00695F99"/>
    <w:rsid w:val="00696EEC"/>
    <w:rsid w:val="006A04EC"/>
    <w:rsid w:val="006A26D4"/>
    <w:rsid w:val="006A569E"/>
    <w:rsid w:val="006A5A75"/>
    <w:rsid w:val="006A6348"/>
    <w:rsid w:val="006A688E"/>
    <w:rsid w:val="006A799D"/>
    <w:rsid w:val="006B0061"/>
    <w:rsid w:val="006B0F19"/>
    <w:rsid w:val="006B278B"/>
    <w:rsid w:val="006B592D"/>
    <w:rsid w:val="006B6DD8"/>
    <w:rsid w:val="006C2364"/>
    <w:rsid w:val="006C2A31"/>
    <w:rsid w:val="006C38E6"/>
    <w:rsid w:val="006C3AA3"/>
    <w:rsid w:val="006C50E1"/>
    <w:rsid w:val="006C6111"/>
    <w:rsid w:val="006D6C1A"/>
    <w:rsid w:val="006D7F10"/>
    <w:rsid w:val="006E2573"/>
    <w:rsid w:val="006E2832"/>
    <w:rsid w:val="006E5C09"/>
    <w:rsid w:val="006E7FBA"/>
    <w:rsid w:val="006F0473"/>
    <w:rsid w:val="006F202E"/>
    <w:rsid w:val="006F2DE4"/>
    <w:rsid w:val="006F4577"/>
    <w:rsid w:val="006F4C75"/>
    <w:rsid w:val="006F66DA"/>
    <w:rsid w:val="006F6A7A"/>
    <w:rsid w:val="006F77C7"/>
    <w:rsid w:val="00705074"/>
    <w:rsid w:val="007065A6"/>
    <w:rsid w:val="00707D83"/>
    <w:rsid w:val="00710899"/>
    <w:rsid w:val="00712070"/>
    <w:rsid w:val="007125A4"/>
    <w:rsid w:val="00713E2E"/>
    <w:rsid w:val="00715DCB"/>
    <w:rsid w:val="00716622"/>
    <w:rsid w:val="00720139"/>
    <w:rsid w:val="0072056B"/>
    <w:rsid w:val="007238F1"/>
    <w:rsid w:val="00723DE6"/>
    <w:rsid w:val="00724249"/>
    <w:rsid w:val="00724BE1"/>
    <w:rsid w:val="00726540"/>
    <w:rsid w:val="00726A89"/>
    <w:rsid w:val="00726BFA"/>
    <w:rsid w:val="00727E16"/>
    <w:rsid w:val="00734321"/>
    <w:rsid w:val="00736291"/>
    <w:rsid w:val="007404A2"/>
    <w:rsid w:val="007417D3"/>
    <w:rsid w:val="00744943"/>
    <w:rsid w:val="00750982"/>
    <w:rsid w:val="00753908"/>
    <w:rsid w:val="00754739"/>
    <w:rsid w:val="007579FC"/>
    <w:rsid w:val="00762C5B"/>
    <w:rsid w:val="00771469"/>
    <w:rsid w:val="00771B5D"/>
    <w:rsid w:val="00772BCD"/>
    <w:rsid w:val="00773BF3"/>
    <w:rsid w:val="00774E88"/>
    <w:rsid w:val="00775358"/>
    <w:rsid w:val="007769A8"/>
    <w:rsid w:val="00780128"/>
    <w:rsid w:val="0078405F"/>
    <w:rsid w:val="0078480F"/>
    <w:rsid w:val="00786C56"/>
    <w:rsid w:val="0078778D"/>
    <w:rsid w:val="00787B5D"/>
    <w:rsid w:val="00794234"/>
    <w:rsid w:val="007A0268"/>
    <w:rsid w:val="007A0D46"/>
    <w:rsid w:val="007A4A21"/>
    <w:rsid w:val="007A4F00"/>
    <w:rsid w:val="007A6FE9"/>
    <w:rsid w:val="007A7F56"/>
    <w:rsid w:val="007B772F"/>
    <w:rsid w:val="007B7828"/>
    <w:rsid w:val="007C0C38"/>
    <w:rsid w:val="007C1F06"/>
    <w:rsid w:val="007C1FA4"/>
    <w:rsid w:val="007C2F35"/>
    <w:rsid w:val="007C4752"/>
    <w:rsid w:val="007C6FA7"/>
    <w:rsid w:val="007C726C"/>
    <w:rsid w:val="007C7E8E"/>
    <w:rsid w:val="007D1C32"/>
    <w:rsid w:val="007D220B"/>
    <w:rsid w:val="007D439C"/>
    <w:rsid w:val="007D49EB"/>
    <w:rsid w:val="007D5E15"/>
    <w:rsid w:val="007E1C18"/>
    <w:rsid w:val="007E3DB7"/>
    <w:rsid w:val="007E4D9A"/>
    <w:rsid w:val="007E54C0"/>
    <w:rsid w:val="007F402B"/>
    <w:rsid w:val="007F4972"/>
    <w:rsid w:val="007F4CF1"/>
    <w:rsid w:val="007F55A0"/>
    <w:rsid w:val="007F770C"/>
    <w:rsid w:val="00800B39"/>
    <w:rsid w:val="00800DD4"/>
    <w:rsid w:val="008025B2"/>
    <w:rsid w:val="008027B3"/>
    <w:rsid w:val="00814018"/>
    <w:rsid w:val="00814940"/>
    <w:rsid w:val="00814951"/>
    <w:rsid w:val="00815E19"/>
    <w:rsid w:val="00816302"/>
    <w:rsid w:val="00816D8B"/>
    <w:rsid w:val="008177B9"/>
    <w:rsid w:val="00817EDB"/>
    <w:rsid w:val="00821292"/>
    <w:rsid w:val="00823EBA"/>
    <w:rsid w:val="00825029"/>
    <w:rsid w:val="00826567"/>
    <w:rsid w:val="00826C30"/>
    <w:rsid w:val="00827948"/>
    <w:rsid w:val="00830DFC"/>
    <w:rsid w:val="00834D0F"/>
    <w:rsid w:val="008406FD"/>
    <w:rsid w:val="0084627F"/>
    <w:rsid w:val="0085087C"/>
    <w:rsid w:val="0085354B"/>
    <w:rsid w:val="0085432F"/>
    <w:rsid w:val="00857E8E"/>
    <w:rsid w:val="00860315"/>
    <w:rsid w:val="008644D0"/>
    <w:rsid w:val="008649EE"/>
    <w:rsid w:val="00866CA8"/>
    <w:rsid w:val="00867770"/>
    <w:rsid w:val="00873697"/>
    <w:rsid w:val="00874C03"/>
    <w:rsid w:val="008761F6"/>
    <w:rsid w:val="00876DD1"/>
    <w:rsid w:val="008856CC"/>
    <w:rsid w:val="0088695A"/>
    <w:rsid w:val="00887FBB"/>
    <w:rsid w:val="00890887"/>
    <w:rsid w:val="00890E39"/>
    <w:rsid w:val="00891292"/>
    <w:rsid w:val="00891629"/>
    <w:rsid w:val="00893F73"/>
    <w:rsid w:val="0089662C"/>
    <w:rsid w:val="008968A0"/>
    <w:rsid w:val="00897E2C"/>
    <w:rsid w:val="008A2326"/>
    <w:rsid w:val="008A41C6"/>
    <w:rsid w:val="008A5BF3"/>
    <w:rsid w:val="008A6CEC"/>
    <w:rsid w:val="008A70B7"/>
    <w:rsid w:val="008A7251"/>
    <w:rsid w:val="008B0BF6"/>
    <w:rsid w:val="008B0D22"/>
    <w:rsid w:val="008B0E2E"/>
    <w:rsid w:val="008B30DE"/>
    <w:rsid w:val="008B43C0"/>
    <w:rsid w:val="008B50B9"/>
    <w:rsid w:val="008B59FF"/>
    <w:rsid w:val="008B7CF1"/>
    <w:rsid w:val="008C319F"/>
    <w:rsid w:val="008C343A"/>
    <w:rsid w:val="008C4110"/>
    <w:rsid w:val="008C5157"/>
    <w:rsid w:val="008C7F2C"/>
    <w:rsid w:val="008D0426"/>
    <w:rsid w:val="008D50E5"/>
    <w:rsid w:val="008D67AF"/>
    <w:rsid w:val="008D6AEA"/>
    <w:rsid w:val="008D7BC0"/>
    <w:rsid w:val="008E1D8F"/>
    <w:rsid w:val="008E2C54"/>
    <w:rsid w:val="008E5F87"/>
    <w:rsid w:val="008E6DA5"/>
    <w:rsid w:val="008E7656"/>
    <w:rsid w:val="008E7698"/>
    <w:rsid w:val="008E7774"/>
    <w:rsid w:val="008E777A"/>
    <w:rsid w:val="008F4796"/>
    <w:rsid w:val="008F5E48"/>
    <w:rsid w:val="008F629B"/>
    <w:rsid w:val="00901D5D"/>
    <w:rsid w:val="00902358"/>
    <w:rsid w:val="00903A84"/>
    <w:rsid w:val="00905B45"/>
    <w:rsid w:val="00907796"/>
    <w:rsid w:val="009119CE"/>
    <w:rsid w:val="00913608"/>
    <w:rsid w:val="00915251"/>
    <w:rsid w:val="009163C0"/>
    <w:rsid w:val="00920438"/>
    <w:rsid w:val="0092097B"/>
    <w:rsid w:val="00921030"/>
    <w:rsid w:val="00921CF1"/>
    <w:rsid w:val="009223A2"/>
    <w:rsid w:val="00924CB3"/>
    <w:rsid w:val="0092544D"/>
    <w:rsid w:val="00925F7D"/>
    <w:rsid w:val="009307DB"/>
    <w:rsid w:val="00931A39"/>
    <w:rsid w:val="0093254F"/>
    <w:rsid w:val="00932FC9"/>
    <w:rsid w:val="00933393"/>
    <w:rsid w:val="009339B1"/>
    <w:rsid w:val="00933B86"/>
    <w:rsid w:val="00934C7C"/>
    <w:rsid w:val="00940128"/>
    <w:rsid w:val="00940C88"/>
    <w:rsid w:val="00944105"/>
    <w:rsid w:val="00944A84"/>
    <w:rsid w:val="00945089"/>
    <w:rsid w:val="0095095D"/>
    <w:rsid w:val="009527FF"/>
    <w:rsid w:val="009547D1"/>
    <w:rsid w:val="00955A99"/>
    <w:rsid w:val="00955C3D"/>
    <w:rsid w:val="009633E0"/>
    <w:rsid w:val="00965F78"/>
    <w:rsid w:val="00967AD9"/>
    <w:rsid w:val="00972120"/>
    <w:rsid w:val="00972A08"/>
    <w:rsid w:val="00972EBA"/>
    <w:rsid w:val="009734B0"/>
    <w:rsid w:val="00974ACB"/>
    <w:rsid w:val="00974ADB"/>
    <w:rsid w:val="00976EEA"/>
    <w:rsid w:val="00980499"/>
    <w:rsid w:val="00980BC0"/>
    <w:rsid w:val="009849F9"/>
    <w:rsid w:val="009863DF"/>
    <w:rsid w:val="00991E0E"/>
    <w:rsid w:val="00992423"/>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C58E4"/>
    <w:rsid w:val="009D0715"/>
    <w:rsid w:val="009D229B"/>
    <w:rsid w:val="009D2DBA"/>
    <w:rsid w:val="009D62BE"/>
    <w:rsid w:val="009E4826"/>
    <w:rsid w:val="009E557E"/>
    <w:rsid w:val="009E59B0"/>
    <w:rsid w:val="009E664B"/>
    <w:rsid w:val="009F18FC"/>
    <w:rsid w:val="009F21D0"/>
    <w:rsid w:val="009F252D"/>
    <w:rsid w:val="009F3D4A"/>
    <w:rsid w:val="009F4360"/>
    <w:rsid w:val="009F4817"/>
    <w:rsid w:val="009F5FB8"/>
    <w:rsid w:val="009F6743"/>
    <w:rsid w:val="009F6C32"/>
    <w:rsid w:val="00A00F8D"/>
    <w:rsid w:val="00A03D1A"/>
    <w:rsid w:val="00A04506"/>
    <w:rsid w:val="00A050D1"/>
    <w:rsid w:val="00A06101"/>
    <w:rsid w:val="00A158D9"/>
    <w:rsid w:val="00A16BD5"/>
    <w:rsid w:val="00A1711B"/>
    <w:rsid w:val="00A20A01"/>
    <w:rsid w:val="00A21AB0"/>
    <w:rsid w:val="00A24682"/>
    <w:rsid w:val="00A2544A"/>
    <w:rsid w:val="00A26E04"/>
    <w:rsid w:val="00A27EFC"/>
    <w:rsid w:val="00A31DB8"/>
    <w:rsid w:val="00A32393"/>
    <w:rsid w:val="00A3670A"/>
    <w:rsid w:val="00A36FE0"/>
    <w:rsid w:val="00A405D6"/>
    <w:rsid w:val="00A40E17"/>
    <w:rsid w:val="00A461EF"/>
    <w:rsid w:val="00A46F54"/>
    <w:rsid w:val="00A4759B"/>
    <w:rsid w:val="00A51F6A"/>
    <w:rsid w:val="00A544AF"/>
    <w:rsid w:val="00A562F7"/>
    <w:rsid w:val="00A5686A"/>
    <w:rsid w:val="00A5700C"/>
    <w:rsid w:val="00A57063"/>
    <w:rsid w:val="00A607CA"/>
    <w:rsid w:val="00A624FA"/>
    <w:rsid w:val="00A65AE5"/>
    <w:rsid w:val="00A6770E"/>
    <w:rsid w:val="00A70A5F"/>
    <w:rsid w:val="00A70D09"/>
    <w:rsid w:val="00A8096F"/>
    <w:rsid w:val="00A81731"/>
    <w:rsid w:val="00A82F57"/>
    <w:rsid w:val="00A83694"/>
    <w:rsid w:val="00A84334"/>
    <w:rsid w:val="00A87343"/>
    <w:rsid w:val="00A873A1"/>
    <w:rsid w:val="00A9208D"/>
    <w:rsid w:val="00A92814"/>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C76D8"/>
    <w:rsid w:val="00AD3753"/>
    <w:rsid w:val="00AD57E6"/>
    <w:rsid w:val="00AD5F83"/>
    <w:rsid w:val="00AD7E8E"/>
    <w:rsid w:val="00AE0CC8"/>
    <w:rsid w:val="00AE2AA7"/>
    <w:rsid w:val="00AE447F"/>
    <w:rsid w:val="00AE5481"/>
    <w:rsid w:val="00AE5695"/>
    <w:rsid w:val="00AE5C5A"/>
    <w:rsid w:val="00AE7869"/>
    <w:rsid w:val="00AF13BD"/>
    <w:rsid w:val="00AF2969"/>
    <w:rsid w:val="00AF4F8B"/>
    <w:rsid w:val="00AF50E0"/>
    <w:rsid w:val="00AF5371"/>
    <w:rsid w:val="00B030B8"/>
    <w:rsid w:val="00B05E22"/>
    <w:rsid w:val="00B07278"/>
    <w:rsid w:val="00B07823"/>
    <w:rsid w:val="00B117C4"/>
    <w:rsid w:val="00B117D1"/>
    <w:rsid w:val="00B12E71"/>
    <w:rsid w:val="00B13BBE"/>
    <w:rsid w:val="00B143FE"/>
    <w:rsid w:val="00B14642"/>
    <w:rsid w:val="00B17605"/>
    <w:rsid w:val="00B20920"/>
    <w:rsid w:val="00B25F7B"/>
    <w:rsid w:val="00B27B3B"/>
    <w:rsid w:val="00B27FCB"/>
    <w:rsid w:val="00B33267"/>
    <w:rsid w:val="00B332C3"/>
    <w:rsid w:val="00B34292"/>
    <w:rsid w:val="00B34A9F"/>
    <w:rsid w:val="00B34C62"/>
    <w:rsid w:val="00B35EAA"/>
    <w:rsid w:val="00B361B9"/>
    <w:rsid w:val="00B361C2"/>
    <w:rsid w:val="00B36460"/>
    <w:rsid w:val="00B37658"/>
    <w:rsid w:val="00B432AF"/>
    <w:rsid w:val="00B45242"/>
    <w:rsid w:val="00B45898"/>
    <w:rsid w:val="00B46D64"/>
    <w:rsid w:val="00B52C33"/>
    <w:rsid w:val="00B57C05"/>
    <w:rsid w:val="00B60B6D"/>
    <w:rsid w:val="00B60D1B"/>
    <w:rsid w:val="00B61893"/>
    <w:rsid w:val="00B61FC0"/>
    <w:rsid w:val="00B63766"/>
    <w:rsid w:val="00B639BB"/>
    <w:rsid w:val="00B63B39"/>
    <w:rsid w:val="00B652A8"/>
    <w:rsid w:val="00B67227"/>
    <w:rsid w:val="00B67ADF"/>
    <w:rsid w:val="00B74AC4"/>
    <w:rsid w:val="00B74EEC"/>
    <w:rsid w:val="00B75BE3"/>
    <w:rsid w:val="00B76AC4"/>
    <w:rsid w:val="00B779F2"/>
    <w:rsid w:val="00B77DFE"/>
    <w:rsid w:val="00B8014D"/>
    <w:rsid w:val="00B820BA"/>
    <w:rsid w:val="00B827AD"/>
    <w:rsid w:val="00B83AE6"/>
    <w:rsid w:val="00B84070"/>
    <w:rsid w:val="00B85361"/>
    <w:rsid w:val="00B90801"/>
    <w:rsid w:val="00B95A5D"/>
    <w:rsid w:val="00B965A1"/>
    <w:rsid w:val="00B966C9"/>
    <w:rsid w:val="00BA105F"/>
    <w:rsid w:val="00BA2B4C"/>
    <w:rsid w:val="00BA38A7"/>
    <w:rsid w:val="00BA49C1"/>
    <w:rsid w:val="00BB6D1A"/>
    <w:rsid w:val="00BC0CC5"/>
    <w:rsid w:val="00BC12DE"/>
    <w:rsid w:val="00BC159C"/>
    <w:rsid w:val="00BC4EAF"/>
    <w:rsid w:val="00BC6831"/>
    <w:rsid w:val="00BC75FF"/>
    <w:rsid w:val="00BD1BE0"/>
    <w:rsid w:val="00BD1C30"/>
    <w:rsid w:val="00BD37F9"/>
    <w:rsid w:val="00BD410D"/>
    <w:rsid w:val="00BD6FDE"/>
    <w:rsid w:val="00BD7267"/>
    <w:rsid w:val="00BD7772"/>
    <w:rsid w:val="00BE2D16"/>
    <w:rsid w:val="00BE3832"/>
    <w:rsid w:val="00BE4FEB"/>
    <w:rsid w:val="00BE76BA"/>
    <w:rsid w:val="00BF0015"/>
    <w:rsid w:val="00BF26AF"/>
    <w:rsid w:val="00BF30AD"/>
    <w:rsid w:val="00BF4837"/>
    <w:rsid w:val="00BF5882"/>
    <w:rsid w:val="00BF62A8"/>
    <w:rsid w:val="00BF6615"/>
    <w:rsid w:val="00C01C5F"/>
    <w:rsid w:val="00C10168"/>
    <w:rsid w:val="00C119C5"/>
    <w:rsid w:val="00C1314D"/>
    <w:rsid w:val="00C155DA"/>
    <w:rsid w:val="00C15C40"/>
    <w:rsid w:val="00C15F04"/>
    <w:rsid w:val="00C211EF"/>
    <w:rsid w:val="00C22B04"/>
    <w:rsid w:val="00C230BB"/>
    <w:rsid w:val="00C23271"/>
    <w:rsid w:val="00C24D65"/>
    <w:rsid w:val="00C259D2"/>
    <w:rsid w:val="00C25CD2"/>
    <w:rsid w:val="00C26C3B"/>
    <w:rsid w:val="00C30243"/>
    <w:rsid w:val="00C3759E"/>
    <w:rsid w:val="00C41149"/>
    <w:rsid w:val="00C4131C"/>
    <w:rsid w:val="00C416F6"/>
    <w:rsid w:val="00C41892"/>
    <w:rsid w:val="00C43272"/>
    <w:rsid w:val="00C4390B"/>
    <w:rsid w:val="00C44186"/>
    <w:rsid w:val="00C4707B"/>
    <w:rsid w:val="00C51005"/>
    <w:rsid w:val="00C54CD4"/>
    <w:rsid w:val="00C5652E"/>
    <w:rsid w:val="00C62ACC"/>
    <w:rsid w:val="00C63C05"/>
    <w:rsid w:val="00C705CE"/>
    <w:rsid w:val="00C710E3"/>
    <w:rsid w:val="00C81574"/>
    <w:rsid w:val="00C81D1E"/>
    <w:rsid w:val="00C82C02"/>
    <w:rsid w:val="00C85B1A"/>
    <w:rsid w:val="00C877B9"/>
    <w:rsid w:val="00C915A2"/>
    <w:rsid w:val="00C953F1"/>
    <w:rsid w:val="00C956CF"/>
    <w:rsid w:val="00C95E8E"/>
    <w:rsid w:val="00C963C9"/>
    <w:rsid w:val="00C9654C"/>
    <w:rsid w:val="00C96E06"/>
    <w:rsid w:val="00CA2C80"/>
    <w:rsid w:val="00CA446A"/>
    <w:rsid w:val="00CA59A1"/>
    <w:rsid w:val="00CA7770"/>
    <w:rsid w:val="00CA7C7B"/>
    <w:rsid w:val="00CB080D"/>
    <w:rsid w:val="00CB1E91"/>
    <w:rsid w:val="00CB2D8C"/>
    <w:rsid w:val="00CB626E"/>
    <w:rsid w:val="00CB725A"/>
    <w:rsid w:val="00CC14B0"/>
    <w:rsid w:val="00CC2F84"/>
    <w:rsid w:val="00CC32A6"/>
    <w:rsid w:val="00CC49F4"/>
    <w:rsid w:val="00CD2BC2"/>
    <w:rsid w:val="00CD5D15"/>
    <w:rsid w:val="00CD6F05"/>
    <w:rsid w:val="00CE04CF"/>
    <w:rsid w:val="00CE68CF"/>
    <w:rsid w:val="00CE6C34"/>
    <w:rsid w:val="00CE71C0"/>
    <w:rsid w:val="00CF1F9D"/>
    <w:rsid w:val="00CF2208"/>
    <w:rsid w:val="00CF25A9"/>
    <w:rsid w:val="00CF308F"/>
    <w:rsid w:val="00CF34DB"/>
    <w:rsid w:val="00CF5472"/>
    <w:rsid w:val="00CF6141"/>
    <w:rsid w:val="00CF7EBE"/>
    <w:rsid w:val="00D00FC4"/>
    <w:rsid w:val="00D04131"/>
    <w:rsid w:val="00D04A4C"/>
    <w:rsid w:val="00D0567D"/>
    <w:rsid w:val="00D06D5C"/>
    <w:rsid w:val="00D06D68"/>
    <w:rsid w:val="00D1136F"/>
    <w:rsid w:val="00D13F0F"/>
    <w:rsid w:val="00D16D90"/>
    <w:rsid w:val="00D21FCE"/>
    <w:rsid w:val="00D2455E"/>
    <w:rsid w:val="00D24C4F"/>
    <w:rsid w:val="00D26132"/>
    <w:rsid w:val="00D2759C"/>
    <w:rsid w:val="00D317D4"/>
    <w:rsid w:val="00D340B1"/>
    <w:rsid w:val="00D34986"/>
    <w:rsid w:val="00D35DF8"/>
    <w:rsid w:val="00D36FC5"/>
    <w:rsid w:val="00D4098D"/>
    <w:rsid w:val="00D43328"/>
    <w:rsid w:val="00D44B55"/>
    <w:rsid w:val="00D4535E"/>
    <w:rsid w:val="00D45C62"/>
    <w:rsid w:val="00D45CE9"/>
    <w:rsid w:val="00D516DF"/>
    <w:rsid w:val="00D51AA6"/>
    <w:rsid w:val="00D5538C"/>
    <w:rsid w:val="00D63FF3"/>
    <w:rsid w:val="00D64F35"/>
    <w:rsid w:val="00D65157"/>
    <w:rsid w:val="00D6698C"/>
    <w:rsid w:val="00D7185B"/>
    <w:rsid w:val="00D745D6"/>
    <w:rsid w:val="00D76E8E"/>
    <w:rsid w:val="00D80509"/>
    <w:rsid w:val="00D81DAE"/>
    <w:rsid w:val="00D84E90"/>
    <w:rsid w:val="00D854A6"/>
    <w:rsid w:val="00D85B9B"/>
    <w:rsid w:val="00D861BB"/>
    <w:rsid w:val="00D86880"/>
    <w:rsid w:val="00D86DD5"/>
    <w:rsid w:val="00D90A02"/>
    <w:rsid w:val="00D90F57"/>
    <w:rsid w:val="00D91221"/>
    <w:rsid w:val="00D9165E"/>
    <w:rsid w:val="00D91C9C"/>
    <w:rsid w:val="00D979FF"/>
    <w:rsid w:val="00DA2B44"/>
    <w:rsid w:val="00DA3984"/>
    <w:rsid w:val="00DA50FD"/>
    <w:rsid w:val="00DB1452"/>
    <w:rsid w:val="00DB4EA2"/>
    <w:rsid w:val="00DB74F9"/>
    <w:rsid w:val="00DC129D"/>
    <w:rsid w:val="00DC2879"/>
    <w:rsid w:val="00DC2C62"/>
    <w:rsid w:val="00DC443F"/>
    <w:rsid w:val="00DC7857"/>
    <w:rsid w:val="00DC78E1"/>
    <w:rsid w:val="00DD0BF1"/>
    <w:rsid w:val="00DD1673"/>
    <w:rsid w:val="00DD30AE"/>
    <w:rsid w:val="00DD5EA5"/>
    <w:rsid w:val="00DD64E3"/>
    <w:rsid w:val="00DD6B3F"/>
    <w:rsid w:val="00DD7101"/>
    <w:rsid w:val="00DE0E6D"/>
    <w:rsid w:val="00DE446F"/>
    <w:rsid w:val="00DE5527"/>
    <w:rsid w:val="00DE5FF1"/>
    <w:rsid w:val="00DE6965"/>
    <w:rsid w:val="00DE6E13"/>
    <w:rsid w:val="00DF0E39"/>
    <w:rsid w:val="00DF17A5"/>
    <w:rsid w:val="00DF1A6E"/>
    <w:rsid w:val="00DF3C32"/>
    <w:rsid w:val="00DF5A64"/>
    <w:rsid w:val="00DF6C27"/>
    <w:rsid w:val="00E0085E"/>
    <w:rsid w:val="00E00C76"/>
    <w:rsid w:val="00E02BF9"/>
    <w:rsid w:val="00E06223"/>
    <w:rsid w:val="00E10E38"/>
    <w:rsid w:val="00E10ECE"/>
    <w:rsid w:val="00E11790"/>
    <w:rsid w:val="00E14270"/>
    <w:rsid w:val="00E15015"/>
    <w:rsid w:val="00E153AC"/>
    <w:rsid w:val="00E1635A"/>
    <w:rsid w:val="00E1737D"/>
    <w:rsid w:val="00E1767E"/>
    <w:rsid w:val="00E17750"/>
    <w:rsid w:val="00E20CEC"/>
    <w:rsid w:val="00E21114"/>
    <w:rsid w:val="00E23871"/>
    <w:rsid w:val="00E23A3C"/>
    <w:rsid w:val="00E2463D"/>
    <w:rsid w:val="00E24CD8"/>
    <w:rsid w:val="00E24D1A"/>
    <w:rsid w:val="00E27430"/>
    <w:rsid w:val="00E4280B"/>
    <w:rsid w:val="00E42C3C"/>
    <w:rsid w:val="00E43141"/>
    <w:rsid w:val="00E43913"/>
    <w:rsid w:val="00E45906"/>
    <w:rsid w:val="00E465E8"/>
    <w:rsid w:val="00E50D01"/>
    <w:rsid w:val="00E5583D"/>
    <w:rsid w:val="00E559F3"/>
    <w:rsid w:val="00E55F88"/>
    <w:rsid w:val="00E56B97"/>
    <w:rsid w:val="00E6101F"/>
    <w:rsid w:val="00E61555"/>
    <w:rsid w:val="00E616DC"/>
    <w:rsid w:val="00E61C72"/>
    <w:rsid w:val="00E61CEB"/>
    <w:rsid w:val="00E710F1"/>
    <w:rsid w:val="00E72AB0"/>
    <w:rsid w:val="00E72B94"/>
    <w:rsid w:val="00E732A0"/>
    <w:rsid w:val="00E746F0"/>
    <w:rsid w:val="00E74FCE"/>
    <w:rsid w:val="00E756EB"/>
    <w:rsid w:val="00E77892"/>
    <w:rsid w:val="00E80572"/>
    <w:rsid w:val="00E8196D"/>
    <w:rsid w:val="00E84AA4"/>
    <w:rsid w:val="00E84BCA"/>
    <w:rsid w:val="00E86CB8"/>
    <w:rsid w:val="00E8737B"/>
    <w:rsid w:val="00E90C2A"/>
    <w:rsid w:val="00E90FEA"/>
    <w:rsid w:val="00E91128"/>
    <w:rsid w:val="00E94703"/>
    <w:rsid w:val="00E95F59"/>
    <w:rsid w:val="00E96EF2"/>
    <w:rsid w:val="00EA097A"/>
    <w:rsid w:val="00EA1727"/>
    <w:rsid w:val="00EA3FC9"/>
    <w:rsid w:val="00EA448D"/>
    <w:rsid w:val="00EA7A96"/>
    <w:rsid w:val="00EA7AD3"/>
    <w:rsid w:val="00EB106E"/>
    <w:rsid w:val="00EB2996"/>
    <w:rsid w:val="00EB31BC"/>
    <w:rsid w:val="00EB575F"/>
    <w:rsid w:val="00EB5975"/>
    <w:rsid w:val="00EB67E5"/>
    <w:rsid w:val="00EC149A"/>
    <w:rsid w:val="00EC1F5F"/>
    <w:rsid w:val="00EC2CB0"/>
    <w:rsid w:val="00EC48D8"/>
    <w:rsid w:val="00EC4E78"/>
    <w:rsid w:val="00EC4F67"/>
    <w:rsid w:val="00EC584D"/>
    <w:rsid w:val="00EC5CAB"/>
    <w:rsid w:val="00EC6F6F"/>
    <w:rsid w:val="00EC742B"/>
    <w:rsid w:val="00EC7DCA"/>
    <w:rsid w:val="00ED3F92"/>
    <w:rsid w:val="00ED54C6"/>
    <w:rsid w:val="00ED5645"/>
    <w:rsid w:val="00ED608F"/>
    <w:rsid w:val="00ED6237"/>
    <w:rsid w:val="00ED7ACB"/>
    <w:rsid w:val="00ED7DB5"/>
    <w:rsid w:val="00EE01DA"/>
    <w:rsid w:val="00EE34FD"/>
    <w:rsid w:val="00EE541C"/>
    <w:rsid w:val="00EE5857"/>
    <w:rsid w:val="00EE5C67"/>
    <w:rsid w:val="00EE7406"/>
    <w:rsid w:val="00EE78B9"/>
    <w:rsid w:val="00EF213B"/>
    <w:rsid w:val="00EF25A9"/>
    <w:rsid w:val="00EF2B48"/>
    <w:rsid w:val="00EF2F57"/>
    <w:rsid w:val="00EF7DBC"/>
    <w:rsid w:val="00F0306A"/>
    <w:rsid w:val="00F03385"/>
    <w:rsid w:val="00F03AFA"/>
    <w:rsid w:val="00F07166"/>
    <w:rsid w:val="00F10E4A"/>
    <w:rsid w:val="00F126BE"/>
    <w:rsid w:val="00F12F8F"/>
    <w:rsid w:val="00F14B40"/>
    <w:rsid w:val="00F175B5"/>
    <w:rsid w:val="00F22E61"/>
    <w:rsid w:val="00F26205"/>
    <w:rsid w:val="00F26900"/>
    <w:rsid w:val="00F26D41"/>
    <w:rsid w:val="00F35618"/>
    <w:rsid w:val="00F359EA"/>
    <w:rsid w:val="00F35DBA"/>
    <w:rsid w:val="00F42E35"/>
    <w:rsid w:val="00F43A83"/>
    <w:rsid w:val="00F43D07"/>
    <w:rsid w:val="00F44AB9"/>
    <w:rsid w:val="00F47A9A"/>
    <w:rsid w:val="00F51AD6"/>
    <w:rsid w:val="00F51F2A"/>
    <w:rsid w:val="00F5300C"/>
    <w:rsid w:val="00F56988"/>
    <w:rsid w:val="00F56BB9"/>
    <w:rsid w:val="00F578B0"/>
    <w:rsid w:val="00F60384"/>
    <w:rsid w:val="00F6135B"/>
    <w:rsid w:val="00F63B99"/>
    <w:rsid w:val="00F6489E"/>
    <w:rsid w:val="00F64D13"/>
    <w:rsid w:val="00F7077A"/>
    <w:rsid w:val="00F7227E"/>
    <w:rsid w:val="00F73F1D"/>
    <w:rsid w:val="00F748A2"/>
    <w:rsid w:val="00F809A0"/>
    <w:rsid w:val="00F8163B"/>
    <w:rsid w:val="00F830E4"/>
    <w:rsid w:val="00F87E8B"/>
    <w:rsid w:val="00F90178"/>
    <w:rsid w:val="00F91A06"/>
    <w:rsid w:val="00F92C0F"/>
    <w:rsid w:val="00F9499A"/>
    <w:rsid w:val="00F972DB"/>
    <w:rsid w:val="00F97422"/>
    <w:rsid w:val="00FA026B"/>
    <w:rsid w:val="00FA2057"/>
    <w:rsid w:val="00FA2184"/>
    <w:rsid w:val="00FA2A28"/>
    <w:rsid w:val="00FA4E42"/>
    <w:rsid w:val="00FA669E"/>
    <w:rsid w:val="00FA6B5A"/>
    <w:rsid w:val="00FA7889"/>
    <w:rsid w:val="00FB0B93"/>
    <w:rsid w:val="00FB3D58"/>
    <w:rsid w:val="00FB4D7A"/>
    <w:rsid w:val="00FB61FB"/>
    <w:rsid w:val="00FB7047"/>
    <w:rsid w:val="00FC10E5"/>
    <w:rsid w:val="00FC1B67"/>
    <w:rsid w:val="00FC272A"/>
    <w:rsid w:val="00FC4A58"/>
    <w:rsid w:val="00FC5EB7"/>
    <w:rsid w:val="00FC77C5"/>
    <w:rsid w:val="00FC78B8"/>
    <w:rsid w:val="00FD012F"/>
    <w:rsid w:val="00FD3226"/>
    <w:rsid w:val="00FD3F17"/>
    <w:rsid w:val="00FD3FEF"/>
    <w:rsid w:val="00FD71B8"/>
    <w:rsid w:val="00FD7285"/>
    <w:rsid w:val="00FE1B1F"/>
    <w:rsid w:val="00FE2F7C"/>
    <w:rsid w:val="00FE5A5C"/>
    <w:rsid w:val="00FF0DFC"/>
    <w:rsid w:val="00FF1C41"/>
    <w:rsid w:val="00FF2401"/>
    <w:rsid w:val="00FF4B64"/>
    <w:rsid w:val="00FF53D1"/>
    <w:rsid w:val="00FF615F"/>
    <w:rsid w:val="00FF7E55"/>
    <w:rsid w:val="02A7C061"/>
    <w:rsid w:val="0F965D50"/>
    <w:rsid w:val="2196F320"/>
    <w:rsid w:val="24AD149E"/>
    <w:rsid w:val="288A6C0F"/>
    <w:rsid w:val="2929B5C6"/>
    <w:rsid w:val="2A53B425"/>
    <w:rsid w:val="3EE9543B"/>
    <w:rsid w:val="40DD9A03"/>
    <w:rsid w:val="5B5CB4B6"/>
    <w:rsid w:val="6758E0FB"/>
    <w:rsid w:val="7A18149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FD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38015272">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47354">
      <w:bodyDiv w:val="1"/>
      <w:marLeft w:val="0"/>
      <w:marRight w:val="0"/>
      <w:marTop w:val="0"/>
      <w:marBottom w:val="0"/>
      <w:divBdr>
        <w:top w:val="none" w:sz="0" w:space="0" w:color="auto"/>
        <w:left w:val="none" w:sz="0" w:space="0" w:color="auto"/>
        <w:bottom w:val="none" w:sz="0" w:space="0" w:color="auto"/>
        <w:right w:val="none" w:sz="0" w:space="0" w:color="auto"/>
      </w:divBdr>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634679412">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005285042">
      <w:bodyDiv w:val="1"/>
      <w:marLeft w:val="0"/>
      <w:marRight w:val="0"/>
      <w:marTop w:val="0"/>
      <w:marBottom w:val="0"/>
      <w:divBdr>
        <w:top w:val="none" w:sz="0" w:space="0" w:color="auto"/>
        <w:left w:val="none" w:sz="0" w:space="0" w:color="auto"/>
        <w:bottom w:val="none" w:sz="0" w:space="0" w:color="auto"/>
        <w:right w:val="none" w:sz="0" w:space="0" w:color="auto"/>
      </w:divBdr>
    </w:div>
    <w:div w:id="1184713471">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455441617">
      <w:bodyDiv w:val="1"/>
      <w:marLeft w:val="0"/>
      <w:marRight w:val="0"/>
      <w:marTop w:val="0"/>
      <w:marBottom w:val="0"/>
      <w:divBdr>
        <w:top w:val="none" w:sz="0" w:space="0" w:color="auto"/>
        <w:left w:val="none" w:sz="0" w:space="0" w:color="auto"/>
        <w:bottom w:val="none" w:sz="0" w:space="0" w:color="auto"/>
        <w:right w:val="none" w:sz="0" w:space="0" w:color="auto"/>
      </w:divBdr>
    </w:div>
    <w:div w:id="1520244090">
      <w:bodyDiv w:val="1"/>
      <w:marLeft w:val="0"/>
      <w:marRight w:val="0"/>
      <w:marTop w:val="0"/>
      <w:marBottom w:val="0"/>
      <w:divBdr>
        <w:top w:val="none" w:sz="0" w:space="0" w:color="auto"/>
        <w:left w:val="none" w:sz="0" w:space="0" w:color="auto"/>
        <w:bottom w:val="none" w:sz="0" w:space="0" w:color="auto"/>
        <w:right w:val="none" w:sz="0" w:space="0" w:color="auto"/>
      </w:divBdr>
    </w:div>
    <w:div w:id="1690643375">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r@punctum-pr.d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2.xml><?xml version="1.0" encoding="utf-8"?>
<ds:datastoreItem xmlns:ds="http://schemas.openxmlformats.org/officeDocument/2006/customXml" ds:itemID="{579A218B-8B1B-4A4D-B823-7427696B32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4.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5.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751</Words>
  <Characters>5182</Characters>
  <Application>Microsoft Office Word</Application>
  <DocSecurity>0</DocSecurity>
  <Lines>78</Lines>
  <Paragraphs>12</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5921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punctum pr</cp:lastModifiedBy>
  <cp:revision>3</cp:revision>
  <cp:lastPrinted>2024-04-16T11:16:00Z</cp:lastPrinted>
  <dcterms:created xsi:type="dcterms:W3CDTF">2025-10-24T11:28:00Z</dcterms:created>
  <dcterms:modified xsi:type="dcterms:W3CDTF">2025-10-24T11:33:00Z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