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1D523" w14:textId="3F5BA803" w:rsidR="002D6E79" w:rsidRPr="00B35F55" w:rsidRDefault="007946F8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line w14:anchorId="211F15D2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5280D932" w14:textId="24E38C19" w:rsidR="00605C46" w:rsidRPr="00755FC1" w:rsidRDefault="007946F8" w:rsidP="002A672F">
      <w:pPr>
        <w:pStyle w:val="Dachzeile"/>
        <w:rPr>
          <w:lang w:val="en-US" w:eastAsia="zh-CN"/>
        </w:rPr>
      </w:pPr>
      <w:bookmarkStart w:id="3" w:name="_Hlk127275197"/>
      <w:bookmarkStart w:id="4" w:name="_Hlk112077222"/>
      <w:bookmarkEnd w:id="2"/>
      <w:r>
        <w:rPr>
          <w:rFonts w:hint="eastAsia"/>
          <w:lang w:val="en-US" w:eastAsia="zh-CN"/>
        </w:rPr>
        <w:t>用于分析和优化生产过程的软件解决方案</w:t>
      </w:r>
    </w:p>
    <w:p w14:paraId="03C5113B" w14:textId="0EB7850B" w:rsidR="00605C46" w:rsidRPr="007946F8" w:rsidRDefault="007946F8" w:rsidP="002A672F">
      <w:pPr>
        <w:pStyle w:val="Titel-Subline"/>
        <w:rPr>
          <w:rFonts w:eastAsia="Microsoft JhengHei"/>
          <w:lang w:val="en-US" w:eastAsia="zh-TW"/>
        </w:rPr>
      </w:pPr>
      <w:r w:rsidRPr="00605C46">
        <w:rPr>
          <w:lang w:val="en-US" w:eastAsia="zh-CN"/>
        </w:rPr>
        <w:t>iTAC</w:t>
      </w:r>
      <w:r w:rsidRPr="00605C46">
        <w:rPr>
          <w:rFonts w:hint="eastAsia"/>
          <w:lang w:val="en-US" w:eastAsia="zh-CN"/>
        </w:rPr>
        <w:t>在</w:t>
      </w:r>
      <w:r>
        <w:rPr>
          <w:lang w:val="en-US" w:eastAsia="zh-CN"/>
        </w:rPr>
        <w:t>P</w:t>
      </w:r>
      <w:r w:rsidRPr="00605C46">
        <w:rPr>
          <w:lang w:val="en-US" w:eastAsia="zh-CN"/>
        </w:rPr>
        <w:t>roductronica</w:t>
      </w:r>
      <w:r w:rsidRPr="007946F8">
        <w:rPr>
          <w:rFonts w:ascii="Microsoft JhengHei" w:eastAsia="SimHei" w:hAnsi="Microsoft JhengHei" w:hint="eastAsia"/>
          <w:lang w:val="en-US" w:eastAsia="zh-CN"/>
        </w:rPr>
        <w:t>展会</w:t>
      </w:r>
      <w:r w:rsidRPr="00605C46">
        <w:rPr>
          <w:rFonts w:hint="eastAsia"/>
          <w:lang w:val="en-US" w:eastAsia="zh-CN"/>
        </w:rPr>
        <w:t>上</w:t>
      </w:r>
      <w:r w:rsidRPr="007946F8">
        <w:rPr>
          <w:rFonts w:ascii="Microsoft JhengHei" w:eastAsia="SimHei" w:hAnsi="Microsoft JhengHei" w:hint="eastAsia"/>
          <w:lang w:val="en-US" w:eastAsia="zh-CN"/>
        </w:rPr>
        <w:t>将</w:t>
      </w:r>
      <w:r w:rsidRPr="00605C46">
        <w:rPr>
          <w:rFonts w:hint="eastAsia"/>
          <w:lang w:val="en-US" w:eastAsia="zh-CN"/>
        </w:rPr>
        <w:t>展示</w:t>
      </w:r>
      <w:r w:rsidRPr="007946F8">
        <w:rPr>
          <w:rFonts w:ascii="Microsoft JhengHei" w:eastAsia="SimHei" w:hAnsi="Microsoft JhengHei" w:hint="eastAsia"/>
          <w:lang w:val="en-US" w:eastAsia="zh-CN"/>
        </w:rPr>
        <w:t>全</w:t>
      </w:r>
      <w:r w:rsidRPr="00605C46">
        <w:rPr>
          <w:rFonts w:hint="eastAsia"/>
          <w:lang w:val="en-US" w:eastAsia="zh-CN"/>
        </w:rPr>
        <w:t>新的“</w:t>
      </w:r>
      <w:r w:rsidRPr="007946F8">
        <w:rPr>
          <w:rFonts w:ascii="Microsoft JhengHei" w:eastAsia="SimHei" w:hAnsi="Microsoft JhengHei" w:hint="eastAsia"/>
          <w:lang w:val="en-US" w:eastAsia="zh-CN"/>
        </w:rPr>
        <w:t>生产</w:t>
      </w:r>
      <w:r w:rsidRPr="00605C46">
        <w:rPr>
          <w:rFonts w:hint="eastAsia"/>
          <w:lang w:val="en-US" w:eastAsia="zh-CN"/>
        </w:rPr>
        <w:t>分析</w:t>
      </w:r>
      <w:r w:rsidRPr="007946F8">
        <w:rPr>
          <w:rFonts w:ascii="Microsoft JhengHei" w:eastAsia="SimHei" w:hAnsi="Microsoft JhengHei" w:hint="eastAsia"/>
          <w:lang w:val="en-US" w:eastAsia="zh-CN"/>
        </w:rPr>
        <w:t>与</w:t>
      </w:r>
      <w:r w:rsidRPr="00605C46">
        <w:rPr>
          <w:rFonts w:hint="eastAsia"/>
          <w:lang w:val="en-US" w:eastAsia="zh-CN"/>
        </w:rPr>
        <w:t>控制”</w:t>
      </w:r>
      <w:r w:rsidRPr="007946F8">
        <w:rPr>
          <w:rFonts w:ascii="Microsoft JhengHei" w:eastAsia="SimHei" w:hAnsi="Microsoft JhengHei" w:hint="eastAsia"/>
          <w:lang w:val="en-US" w:eastAsia="zh-CN"/>
        </w:rPr>
        <w:t>解决方案</w:t>
      </w:r>
    </w:p>
    <w:p w14:paraId="1E464EC4" w14:textId="3E86BC08" w:rsidR="008A7152" w:rsidRPr="00755FC1" w:rsidRDefault="007946F8" w:rsidP="002A672F">
      <w:pPr>
        <w:pStyle w:val="Flietext"/>
        <w:spacing w:after="240"/>
        <w:rPr>
          <w:rStyle w:val="Fettung"/>
          <w:lang w:val="en-US" w:eastAsia="zh-CN"/>
        </w:rPr>
      </w:pPr>
      <w:r w:rsidRPr="008A7152">
        <w:rPr>
          <w:rStyle w:val="Fettung"/>
          <w:lang w:val="en-US" w:eastAsia="zh-CN"/>
        </w:rPr>
        <w:t>Montabaur, 2023</w:t>
      </w:r>
      <w:r w:rsidRPr="008A7152">
        <w:rPr>
          <w:rStyle w:val="Fettung"/>
          <w:rFonts w:hint="eastAsia"/>
          <w:lang w:val="en-US" w:eastAsia="zh-CN"/>
        </w:rPr>
        <w:t>年</w:t>
      </w:r>
      <w:r w:rsidRPr="008A7152">
        <w:rPr>
          <w:rStyle w:val="Fettung"/>
          <w:lang w:val="en-US" w:eastAsia="zh-CN"/>
        </w:rPr>
        <w:t>10</w:t>
      </w:r>
      <w:r w:rsidRPr="008A7152">
        <w:rPr>
          <w:rStyle w:val="Fettung"/>
          <w:rFonts w:hint="eastAsia"/>
          <w:lang w:val="en-US" w:eastAsia="zh-CN"/>
        </w:rPr>
        <w:t>月</w:t>
      </w:r>
      <w:r w:rsidRPr="008A7152">
        <w:rPr>
          <w:rStyle w:val="Fettung"/>
          <w:lang w:val="en-US" w:eastAsia="zh-CN"/>
        </w:rPr>
        <w:t>24</w:t>
      </w:r>
      <w:r w:rsidRPr="008A7152">
        <w:rPr>
          <w:rStyle w:val="Fettung"/>
          <w:rFonts w:hint="eastAsia"/>
          <w:lang w:val="en-US" w:eastAsia="zh-CN"/>
        </w:rPr>
        <w:t>日—为了提高整体生产效率，首先需要能</w:t>
      </w:r>
      <w:r w:rsidRPr="007946F8">
        <w:rPr>
          <w:rStyle w:val="Fettung"/>
          <w:rFonts w:ascii="Microsoft JhengHei" w:eastAsia="SimHei" w:hAnsi="Microsoft JhengHei" w:hint="eastAsia"/>
          <w:lang w:val="en-US" w:eastAsia="zh-CN"/>
        </w:rPr>
        <w:t>够实现产线</w:t>
      </w:r>
      <w:r w:rsidRPr="008A7152">
        <w:rPr>
          <w:rStyle w:val="Fettung"/>
          <w:rFonts w:hint="eastAsia"/>
          <w:lang w:val="en-US" w:eastAsia="zh-CN"/>
        </w:rPr>
        <w:t>优化</w:t>
      </w:r>
      <w:r w:rsidRPr="007946F8">
        <w:rPr>
          <w:rStyle w:val="Fettung"/>
          <w:rFonts w:ascii="Microsoft JhengHei" w:eastAsia="SimHei" w:hAnsi="Microsoft JhengHei" w:hint="eastAsia"/>
          <w:lang w:val="en-US" w:eastAsia="zh-CN"/>
        </w:rPr>
        <w:t>空间的可视化</w:t>
      </w:r>
      <w:r w:rsidRPr="008A7152">
        <w:rPr>
          <w:rStyle w:val="Fettung"/>
          <w:rFonts w:hint="eastAsia"/>
          <w:lang w:val="en-US" w:eastAsia="zh-CN"/>
        </w:rPr>
        <w:t>。分析整个生产过程的性能</w:t>
      </w:r>
      <w:r w:rsidRPr="007946F8">
        <w:rPr>
          <w:rStyle w:val="Fettung"/>
          <w:rFonts w:ascii="Microsoft JhengHei" w:eastAsia="SimHei" w:hAnsi="Microsoft JhengHei" w:hint="eastAsia"/>
          <w:lang w:val="en-US" w:eastAsia="zh-CN"/>
        </w:rPr>
        <w:t>是关键</w:t>
      </w:r>
      <w:r w:rsidRPr="008A7152">
        <w:rPr>
          <w:rStyle w:val="Fettung"/>
          <w:rFonts w:hint="eastAsia"/>
          <w:lang w:val="en-US" w:eastAsia="zh-CN"/>
        </w:rPr>
        <w:t>。</w:t>
      </w:r>
      <w:r w:rsidRPr="007946F8">
        <w:rPr>
          <w:rStyle w:val="Fettung"/>
          <w:rFonts w:eastAsia="SimHei"/>
          <w:lang w:val="en-US" w:eastAsia="zh-CN"/>
        </w:rPr>
        <w:t>ITAC</w:t>
      </w:r>
      <w:r w:rsidRPr="008A7152">
        <w:rPr>
          <w:rStyle w:val="Fettung"/>
          <w:rFonts w:hint="eastAsia"/>
          <w:lang w:val="en-US" w:eastAsia="zh-CN"/>
        </w:rPr>
        <w:t>凭借其全新的“</w:t>
      </w:r>
      <w:r w:rsidRPr="007946F8">
        <w:rPr>
          <w:rStyle w:val="Fettung"/>
          <w:rFonts w:eastAsia="SimHei" w:hint="eastAsia"/>
          <w:lang w:val="en-US" w:eastAsia="zh-CN"/>
        </w:rPr>
        <w:t>生产</w:t>
      </w:r>
      <w:r w:rsidRPr="008A7152">
        <w:rPr>
          <w:rStyle w:val="Fettung"/>
          <w:rFonts w:hint="eastAsia"/>
          <w:lang w:val="en-US" w:eastAsia="zh-CN"/>
        </w:rPr>
        <w:t>分析</w:t>
      </w:r>
      <w:r w:rsidRPr="007946F8">
        <w:rPr>
          <w:rStyle w:val="Fettung"/>
          <w:rFonts w:ascii="Microsoft JhengHei" w:eastAsia="SimHei" w:hAnsi="Microsoft JhengHei" w:hint="eastAsia"/>
          <w:lang w:val="en-US" w:eastAsia="zh-CN"/>
        </w:rPr>
        <w:t>与</w:t>
      </w:r>
      <w:r w:rsidRPr="008A7152">
        <w:rPr>
          <w:rStyle w:val="Fettung"/>
          <w:rFonts w:hint="eastAsia"/>
          <w:lang w:val="en-US" w:eastAsia="zh-CN"/>
        </w:rPr>
        <w:t>控制”产品系列，能够在</w:t>
      </w:r>
      <w:r>
        <w:rPr>
          <w:rStyle w:val="Fettung"/>
          <w:rFonts w:hint="eastAsia"/>
          <w:lang w:val="en-US" w:eastAsia="zh-CN"/>
        </w:rPr>
        <w:t>设备</w:t>
      </w:r>
      <w:r w:rsidRPr="008A7152">
        <w:rPr>
          <w:rStyle w:val="Fettung"/>
          <w:rFonts w:hint="eastAsia"/>
          <w:lang w:val="en-US" w:eastAsia="zh-CN"/>
        </w:rPr>
        <w:t>、生产线和工厂层面实现全面的实时和历史分析。该公司将于</w:t>
      </w:r>
      <w:r w:rsidRPr="008A7152">
        <w:rPr>
          <w:rStyle w:val="Fettung"/>
          <w:lang w:val="en-US" w:eastAsia="zh-CN"/>
        </w:rPr>
        <w:t>11</w:t>
      </w:r>
      <w:r w:rsidRPr="008A7152">
        <w:rPr>
          <w:rStyle w:val="Fettung"/>
          <w:rFonts w:hint="eastAsia"/>
          <w:lang w:val="en-US" w:eastAsia="zh-CN"/>
        </w:rPr>
        <w:t>月</w:t>
      </w:r>
      <w:r w:rsidRPr="008A7152">
        <w:rPr>
          <w:rStyle w:val="Fettung"/>
          <w:lang w:val="en-US" w:eastAsia="zh-CN"/>
        </w:rPr>
        <w:t>14</w:t>
      </w:r>
      <w:r w:rsidRPr="008A7152">
        <w:rPr>
          <w:rStyle w:val="Fettung"/>
          <w:rFonts w:hint="eastAsia"/>
          <w:lang w:val="en-US" w:eastAsia="zh-CN"/>
        </w:rPr>
        <w:t>日至</w:t>
      </w:r>
      <w:r w:rsidRPr="008A7152">
        <w:rPr>
          <w:rStyle w:val="Fettung"/>
          <w:lang w:val="en-US" w:eastAsia="zh-CN"/>
        </w:rPr>
        <w:t>17</w:t>
      </w:r>
      <w:r w:rsidRPr="008A7152">
        <w:rPr>
          <w:rStyle w:val="Fettung"/>
          <w:rFonts w:hint="eastAsia"/>
          <w:lang w:val="en-US" w:eastAsia="zh-CN"/>
        </w:rPr>
        <w:t>日在慕尼黑“</w:t>
      </w:r>
      <w:r>
        <w:rPr>
          <w:rStyle w:val="Fettung"/>
          <w:lang w:val="en-US" w:eastAsia="zh-CN"/>
        </w:rPr>
        <w:t>P</w:t>
      </w:r>
      <w:r w:rsidRPr="008A7152">
        <w:rPr>
          <w:rStyle w:val="Fettung"/>
          <w:lang w:val="en-US" w:eastAsia="zh-CN"/>
        </w:rPr>
        <w:t>roductronica</w:t>
      </w:r>
      <w:r w:rsidRPr="008A7152">
        <w:rPr>
          <w:rStyle w:val="Fettung"/>
          <w:rFonts w:hint="eastAsia"/>
          <w:lang w:val="en-US" w:eastAsia="zh-CN"/>
        </w:rPr>
        <w:t>”</w:t>
      </w:r>
      <w:r>
        <w:rPr>
          <w:rStyle w:val="Fettung"/>
          <w:rFonts w:hint="eastAsia"/>
          <w:lang w:val="en-US" w:eastAsia="zh-CN"/>
        </w:rPr>
        <w:t>展览会</w:t>
      </w:r>
      <w:r w:rsidRPr="008A7152">
        <w:rPr>
          <w:rStyle w:val="Fettung"/>
          <w:lang w:val="en-US" w:eastAsia="zh-CN"/>
        </w:rPr>
        <w:t>(A3</w:t>
      </w:r>
      <w:r w:rsidRPr="008A7152">
        <w:rPr>
          <w:rStyle w:val="Fettung"/>
          <w:rFonts w:hint="eastAsia"/>
          <w:lang w:val="en-US" w:eastAsia="zh-CN"/>
        </w:rPr>
        <w:t>馆</w:t>
      </w:r>
      <w:r w:rsidRPr="008A7152">
        <w:rPr>
          <w:rStyle w:val="Fettung"/>
          <w:lang w:val="en-US" w:eastAsia="zh-CN"/>
        </w:rPr>
        <w:t>/ 342</w:t>
      </w:r>
      <w:r w:rsidRPr="008A7152">
        <w:rPr>
          <w:rStyle w:val="Fettung"/>
          <w:rFonts w:hint="eastAsia"/>
          <w:lang w:val="en-US" w:eastAsia="zh-CN"/>
        </w:rPr>
        <w:t>展位</w:t>
      </w:r>
      <w:r w:rsidRPr="008A7152">
        <w:rPr>
          <w:rStyle w:val="Fettung"/>
          <w:lang w:val="en-US" w:eastAsia="zh-CN"/>
        </w:rPr>
        <w:t>)</w:t>
      </w:r>
      <w:r w:rsidRPr="008A7152">
        <w:rPr>
          <w:rStyle w:val="Fettung"/>
          <w:rFonts w:hint="eastAsia"/>
          <w:lang w:val="en-US" w:eastAsia="zh-CN"/>
        </w:rPr>
        <w:t>上展示</w:t>
      </w:r>
      <w:r w:rsidRPr="007946F8">
        <w:rPr>
          <w:rStyle w:val="Fettung"/>
          <w:rFonts w:ascii="Microsoft JhengHei" w:eastAsia="SimHei" w:hAnsi="Microsoft JhengHei" w:hint="eastAsia"/>
          <w:lang w:val="en-US" w:eastAsia="zh-CN"/>
        </w:rPr>
        <w:t>全</w:t>
      </w:r>
      <w:r w:rsidRPr="008A7152">
        <w:rPr>
          <w:rStyle w:val="Fettung"/>
          <w:rFonts w:hint="eastAsia"/>
          <w:lang w:val="en-US" w:eastAsia="zh-CN"/>
        </w:rPr>
        <w:t>新</w:t>
      </w:r>
      <w:r w:rsidRPr="007946F8">
        <w:rPr>
          <w:rStyle w:val="Fettung"/>
          <w:rFonts w:ascii="Microsoft JhengHei" w:eastAsia="SimHei" w:hAnsi="Microsoft JhengHei" w:hint="eastAsia"/>
          <w:lang w:val="en-US" w:eastAsia="zh-CN"/>
        </w:rPr>
        <w:t>的</w:t>
      </w:r>
      <w:r w:rsidRPr="008A7152">
        <w:rPr>
          <w:rStyle w:val="Fettung"/>
          <w:rFonts w:hint="eastAsia"/>
          <w:lang w:val="en-US" w:eastAsia="zh-CN"/>
        </w:rPr>
        <w:t>解决方案</w:t>
      </w:r>
      <w:r w:rsidRPr="007946F8">
        <w:rPr>
          <w:rStyle w:val="Fettung"/>
          <w:rFonts w:eastAsia="SimHei"/>
          <w:lang w:val="en-US" w:eastAsia="zh-CN"/>
        </w:rPr>
        <w:t xml:space="preserve">, </w:t>
      </w:r>
      <w:r w:rsidRPr="007946F8">
        <w:rPr>
          <w:rStyle w:val="Fettung"/>
          <w:rFonts w:eastAsia="SimHei" w:hint="eastAsia"/>
          <w:lang w:val="en-US" w:eastAsia="zh-CN"/>
        </w:rPr>
        <w:t>以及</w:t>
      </w:r>
      <w:r w:rsidRPr="008A7152">
        <w:rPr>
          <w:rStyle w:val="Fettung"/>
          <w:rFonts w:hint="eastAsia"/>
          <w:lang w:val="en-US" w:eastAsia="zh-CN"/>
        </w:rPr>
        <w:t>与现有</w:t>
      </w:r>
      <w:r w:rsidRPr="008A7152">
        <w:rPr>
          <w:rStyle w:val="Fettung"/>
          <w:lang w:val="en-US" w:eastAsia="zh-CN"/>
        </w:rPr>
        <w:t>MES/MOM</w:t>
      </w:r>
      <w:r w:rsidRPr="008A7152">
        <w:rPr>
          <w:rStyle w:val="Fettung"/>
          <w:rFonts w:hint="eastAsia"/>
          <w:lang w:val="en-US" w:eastAsia="zh-CN"/>
        </w:rPr>
        <w:t>相结合</w:t>
      </w:r>
      <w:r w:rsidRPr="007946F8">
        <w:rPr>
          <w:rStyle w:val="Fettung"/>
          <w:rFonts w:ascii="Microsoft JhengHei" w:eastAsia="SimHei" w:hAnsi="Microsoft JhengHei" w:hint="eastAsia"/>
          <w:lang w:val="en-US" w:eastAsia="zh-CN"/>
        </w:rPr>
        <w:t>能为客户带来</w:t>
      </w:r>
      <w:r w:rsidRPr="008A7152">
        <w:rPr>
          <w:rStyle w:val="Fettung"/>
          <w:rFonts w:hint="eastAsia"/>
          <w:lang w:val="en-US" w:eastAsia="zh-CN"/>
        </w:rPr>
        <w:t>的优势。</w:t>
      </w:r>
    </w:p>
    <w:p w14:paraId="6A2BF14B" w14:textId="59C156A5" w:rsidR="00EF5B35" w:rsidRPr="00755FC1" w:rsidRDefault="007946F8" w:rsidP="002A672F">
      <w:pPr>
        <w:pStyle w:val="Flietext"/>
        <w:spacing w:after="240"/>
        <w:rPr>
          <w:lang w:val="en-US" w:eastAsia="zh-CN"/>
        </w:rPr>
      </w:pPr>
      <w:r w:rsidRPr="00EF5B35">
        <w:rPr>
          <w:rFonts w:hint="eastAsia"/>
          <w:lang w:val="en-US" w:eastAsia="zh-CN"/>
        </w:rPr>
        <w:t>“</w:t>
      </w:r>
      <w:r w:rsidRPr="007946F8">
        <w:rPr>
          <w:rFonts w:ascii="Microsoft JhengHei" w:eastAsia="SimHei" w:hAnsi="Microsoft JhengHei" w:hint="eastAsia"/>
          <w:lang w:val="en-US" w:eastAsia="zh-CN"/>
        </w:rPr>
        <w:t>生产</w:t>
      </w:r>
      <w:r w:rsidRPr="00EF5B35">
        <w:rPr>
          <w:rFonts w:hint="eastAsia"/>
          <w:lang w:val="en-US" w:eastAsia="zh-CN"/>
        </w:rPr>
        <w:t>分析</w:t>
      </w:r>
      <w:r w:rsidRPr="007946F8">
        <w:rPr>
          <w:rFonts w:ascii="Microsoft JhengHei" w:eastAsia="SimHei" w:hAnsi="Microsoft JhengHei" w:hint="eastAsia"/>
          <w:lang w:val="en-US" w:eastAsia="zh-CN"/>
        </w:rPr>
        <w:t>与</w:t>
      </w:r>
      <w:r w:rsidRPr="00EF5B35">
        <w:rPr>
          <w:rFonts w:hint="eastAsia"/>
          <w:lang w:val="en-US" w:eastAsia="zh-CN"/>
        </w:rPr>
        <w:t>控制”产品线旨在分析和优化制造性能，并对未来的过程质量做出预测。它也可以作为一个独立的解决方案来实现</w:t>
      </w:r>
      <w:r w:rsidRPr="007946F8">
        <w:rPr>
          <w:rFonts w:eastAsia="SimHei"/>
          <w:lang w:val="en-US" w:eastAsia="zh-CN"/>
        </w:rPr>
        <w:t xml:space="preserve">, </w:t>
      </w:r>
      <w:r w:rsidRPr="007946F8">
        <w:rPr>
          <w:rFonts w:eastAsia="SimHei" w:hint="eastAsia"/>
          <w:lang w:val="en-US" w:eastAsia="zh-CN"/>
        </w:rPr>
        <w:t>也</w:t>
      </w:r>
      <w:r w:rsidRPr="00EF5B35">
        <w:rPr>
          <w:rFonts w:hint="eastAsia"/>
          <w:lang w:val="en-US" w:eastAsia="zh-CN"/>
        </w:rPr>
        <w:t>可以与</w:t>
      </w:r>
      <w:r w:rsidRPr="00EF5B35">
        <w:rPr>
          <w:lang w:val="en-US" w:eastAsia="zh-CN"/>
        </w:rPr>
        <w:t>iTAC.MOM.Suite</w:t>
      </w:r>
      <w:r w:rsidRPr="00EF5B35">
        <w:rPr>
          <w:rFonts w:hint="eastAsia"/>
          <w:lang w:val="en-US" w:eastAsia="zh-CN"/>
        </w:rPr>
        <w:t>制造</w:t>
      </w:r>
      <w:r>
        <w:rPr>
          <w:rFonts w:hint="eastAsia"/>
          <w:lang w:val="en-US" w:eastAsia="zh-CN"/>
        </w:rPr>
        <w:t>运营</w:t>
      </w:r>
      <w:r w:rsidRPr="00EF5B35">
        <w:rPr>
          <w:rFonts w:hint="eastAsia"/>
          <w:lang w:val="en-US" w:eastAsia="zh-CN"/>
        </w:rPr>
        <w:t>管理系统相辅相成，</w:t>
      </w:r>
      <w:r w:rsidRPr="007946F8">
        <w:rPr>
          <w:rFonts w:ascii="Microsoft JhengHei" w:eastAsia="SimHei" w:hAnsi="Microsoft JhengHei" w:hint="eastAsia"/>
          <w:lang w:val="en-US" w:eastAsia="zh-CN"/>
        </w:rPr>
        <w:t>从而实现更先进的</w:t>
      </w:r>
      <w:r w:rsidRPr="00EF5B35">
        <w:rPr>
          <w:rFonts w:hint="eastAsia"/>
          <w:lang w:val="en-US" w:eastAsia="zh-CN"/>
        </w:rPr>
        <w:t>实时计划、控制和监控。</w:t>
      </w:r>
    </w:p>
    <w:p w14:paraId="5349CA09" w14:textId="35C74E64" w:rsidR="00EF5B35" w:rsidRDefault="007946F8" w:rsidP="002A672F">
      <w:pPr>
        <w:pStyle w:val="Flietext"/>
        <w:rPr>
          <w:lang w:val="en-US"/>
        </w:rPr>
      </w:pPr>
      <w:r w:rsidRPr="00EF5B35">
        <w:rPr>
          <w:rFonts w:hint="eastAsia"/>
          <w:lang w:val="en-US" w:eastAsia="zh-CN"/>
        </w:rPr>
        <w:t>“</w:t>
      </w:r>
      <w:r w:rsidRPr="007946F8">
        <w:rPr>
          <w:rFonts w:ascii="Microsoft JhengHei" w:eastAsia="SimHei" w:hAnsi="Microsoft JhengHei" w:hint="eastAsia"/>
          <w:lang w:val="en-US" w:eastAsia="zh-CN"/>
        </w:rPr>
        <w:t>生产</w:t>
      </w:r>
      <w:r w:rsidRPr="00EF5B35">
        <w:rPr>
          <w:rFonts w:hint="eastAsia"/>
          <w:lang w:val="en-US" w:eastAsia="zh-CN"/>
        </w:rPr>
        <w:t>分析</w:t>
      </w:r>
      <w:r w:rsidRPr="007946F8">
        <w:rPr>
          <w:rFonts w:ascii="Microsoft JhengHei" w:eastAsia="SimHei" w:hAnsi="Microsoft JhengHei" w:hint="eastAsia"/>
          <w:lang w:val="en-US" w:eastAsia="zh-CN"/>
        </w:rPr>
        <w:t>与</w:t>
      </w:r>
      <w:r w:rsidRPr="00EF5B35">
        <w:rPr>
          <w:rFonts w:hint="eastAsia"/>
          <w:lang w:val="en-US" w:eastAsia="zh-CN"/>
        </w:rPr>
        <w:t>控制”结合了</w:t>
      </w:r>
      <w:r w:rsidRPr="00EF5B35">
        <w:rPr>
          <w:lang w:val="en-US" w:eastAsia="zh-CN"/>
        </w:rPr>
        <w:t>iTAC</w:t>
      </w:r>
      <w:r w:rsidRPr="00EF5B35">
        <w:rPr>
          <w:rFonts w:hint="eastAsia"/>
          <w:lang w:val="en-US" w:eastAsia="zh-CN"/>
        </w:rPr>
        <w:t>及其子公司</w:t>
      </w:r>
      <w:r w:rsidRPr="00EF5B35">
        <w:rPr>
          <w:lang w:val="en-US" w:eastAsia="zh-CN"/>
        </w:rPr>
        <w:t>Cogiscan</w:t>
      </w:r>
      <w:r w:rsidRPr="00EF5B35">
        <w:rPr>
          <w:rFonts w:hint="eastAsia"/>
          <w:lang w:val="en-US" w:eastAsia="zh-CN"/>
        </w:rPr>
        <w:t>的软件产品。流</w:t>
      </w:r>
      <w:r w:rsidRPr="007946F8">
        <w:rPr>
          <w:rFonts w:ascii="Microsoft JhengHei" w:eastAsia="SimHei" w:hAnsi="Microsoft JhengHei" w:hint="eastAsia"/>
          <w:lang w:val="en-US" w:eastAsia="zh-CN"/>
        </w:rPr>
        <w:t>体数据</w:t>
      </w:r>
      <w:r w:rsidRPr="00EF5B35">
        <w:rPr>
          <w:rFonts w:hint="eastAsia"/>
          <w:lang w:val="en-US" w:eastAsia="zh-CN"/>
        </w:rPr>
        <w:t>引擎是一个核心组件，它可以实时处理和链接来自多个来源的数据，然后分析整个制造环境的性能。“我们正在为全面的性能</w:t>
      </w:r>
      <w:r w:rsidRPr="007946F8">
        <w:rPr>
          <w:rFonts w:ascii="Microsoft JhengHei" w:eastAsia="SimHei" w:hAnsi="Microsoft JhengHei" w:hint="eastAsia"/>
          <w:lang w:val="en-US" w:eastAsia="zh-CN"/>
        </w:rPr>
        <w:t>分析铺平</w:t>
      </w:r>
      <w:r>
        <w:rPr>
          <w:rFonts w:hint="eastAsia"/>
          <w:lang w:val="en-US" w:eastAsia="zh-CN"/>
        </w:rPr>
        <w:t>道路，</w:t>
      </w:r>
      <w:r w:rsidRPr="00EF5B35">
        <w:rPr>
          <w:lang w:val="en-US" w:eastAsia="zh-CN"/>
        </w:rPr>
        <w:t>iTAC</w:t>
      </w:r>
      <w:r w:rsidRPr="00EF5B35">
        <w:rPr>
          <w:rFonts w:hint="eastAsia"/>
          <w:lang w:val="en-US" w:eastAsia="zh-CN"/>
        </w:rPr>
        <w:t>董事会成员</w:t>
      </w:r>
      <w:r w:rsidRPr="00EF5B35">
        <w:rPr>
          <w:lang w:val="en-US" w:eastAsia="zh-CN"/>
        </w:rPr>
        <w:t>Martin Heinz</w:t>
      </w:r>
      <w:r w:rsidRPr="00EF5B35">
        <w:rPr>
          <w:rFonts w:hint="eastAsia"/>
          <w:lang w:val="en-US" w:eastAsia="zh-CN"/>
        </w:rPr>
        <w:t>解释说</w:t>
      </w:r>
      <w:r>
        <w:rPr>
          <w:rFonts w:hint="eastAsia"/>
          <w:lang w:val="en-US" w:eastAsia="zh-CN"/>
        </w:rPr>
        <w:t>，</w:t>
      </w:r>
      <w:r w:rsidRPr="00EF5B35">
        <w:rPr>
          <w:rFonts w:hint="eastAsia"/>
          <w:lang w:val="en-US" w:eastAsia="zh-CN"/>
        </w:rPr>
        <w:t>这</w:t>
      </w:r>
      <w:r w:rsidRPr="007946F8">
        <w:rPr>
          <w:rFonts w:ascii="Microsoft JhengHei" w:eastAsia="SimHei" w:hAnsi="Microsoft JhengHei" w:hint="eastAsia"/>
          <w:lang w:val="en-US" w:eastAsia="zh-CN"/>
        </w:rPr>
        <w:t>个解决方案将</w:t>
      </w:r>
      <w:r w:rsidRPr="00EF5B35">
        <w:rPr>
          <w:rFonts w:hint="eastAsia"/>
          <w:lang w:val="en-US" w:eastAsia="zh-CN"/>
        </w:rPr>
        <w:t>支持运营</w:t>
      </w:r>
      <w:r w:rsidRPr="007946F8">
        <w:rPr>
          <w:rFonts w:ascii="Microsoft JhengHei" w:eastAsia="SimHei" w:hAnsi="Microsoft JhengHei" w:hint="eastAsia"/>
          <w:lang w:val="en-US" w:eastAsia="zh-CN"/>
        </w:rPr>
        <w:t>规划</w:t>
      </w:r>
      <w:r w:rsidRPr="00EF5B35">
        <w:rPr>
          <w:rFonts w:hint="eastAsia"/>
          <w:lang w:val="en-US" w:eastAsia="zh-CN"/>
        </w:rPr>
        <w:t>，</w:t>
      </w:r>
      <w:r w:rsidRPr="00954943">
        <w:rPr>
          <w:rFonts w:hint="eastAsia"/>
          <w:lang w:val="en-US" w:eastAsia="zh-CN"/>
        </w:rPr>
        <w:t>能够识别</w:t>
      </w:r>
      <w:r w:rsidRPr="007946F8">
        <w:rPr>
          <w:rFonts w:ascii="Microsoft JhengHei" w:eastAsia="SimHei" w:hAnsi="Microsoft JhengHei" w:hint="eastAsia"/>
          <w:lang w:val="en-US" w:eastAsia="zh-CN"/>
        </w:rPr>
        <w:t>可改善</w:t>
      </w:r>
      <w:r w:rsidRPr="00954943">
        <w:rPr>
          <w:rFonts w:hint="eastAsia"/>
          <w:lang w:val="en-US" w:eastAsia="zh-CN"/>
        </w:rPr>
        <w:t>空间，最终有助于提高生产效率和利润</w:t>
      </w:r>
      <w:r w:rsidRPr="00EF5B35">
        <w:rPr>
          <w:rFonts w:hint="eastAsia"/>
          <w:lang w:val="en-US" w:eastAsia="zh-CN"/>
        </w:rPr>
        <w:t>。”</w:t>
      </w:r>
    </w:p>
    <w:p w14:paraId="67421F49" w14:textId="77777777" w:rsidR="002A672F" w:rsidRDefault="002A672F" w:rsidP="002A672F">
      <w:pPr>
        <w:pStyle w:val="Flietext"/>
        <w:rPr>
          <w:lang w:val="en-US"/>
        </w:rPr>
      </w:pPr>
    </w:p>
    <w:p w14:paraId="02D84DF2" w14:textId="3AD80C71" w:rsidR="002A672F" w:rsidRDefault="007946F8" w:rsidP="002A672F">
      <w:pPr>
        <w:pStyle w:val="Flietext"/>
        <w:rPr>
          <w:lang w:val="en-US" w:eastAsia="zh-CN"/>
        </w:rPr>
      </w:pPr>
      <w:r w:rsidRPr="00632EF5">
        <w:rPr>
          <w:rFonts w:hint="eastAsia"/>
          <w:lang w:val="en-US" w:eastAsia="zh-CN"/>
        </w:rPr>
        <w:t>预定义的关键绩效指标</w:t>
      </w:r>
      <w:r w:rsidRPr="00632EF5">
        <w:rPr>
          <w:lang w:val="en-US" w:eastAsia="zh-CN"/>
        </w:rPr>
        <w:t>(</w:t>
      </w:r>
      <w:r>
        <w:rPr>
          <w:lang w:val="en-US" w:eastAsia="zh-CN"/>
        </w:rPr>
        <w:t>KPIs</w:t>
      </w:r>
      <w:r w:rsidRPr="00632EF5">
        <w:rPr>
          <w:lang w:val="en-US" w:eastAsia="zh-CN"/>
        </w:rPr>
        <w:t>)</w:t>
      </w:r>
      <w:r w:rsidRPr="00632EF5">
        <w:rPr>
          <w:rFonts w:hint="eastAsia"/>
          <w:lang w:val="en-US" w:eastAsia="zh-CN"/>
        </w:rPr>
        <w:t>提供了对当前和过去绩效的清晰</w:t>
      </w:r>
      <w:r w:rsidRPr="007946F8">
        <w:rPr>
          <w:rFonts w:eastAsia="SimHei" w:hint="eastAsia"/>
          <w:lang w:val="en-US" w:eastAsia="zh-CN"/>
        </w:rPr>
        <w:t>分解</w:t>
      </w:r>
      <w:r w:rsidRPr="00632EF5">
        <w:rPr>
          <w:rFonts w:hint="eastAsia"/>
          <w:lang w:val="en-US" w:eastAsia="zh-CN"/>
        </w:rPr>
        <w:t>，特别是对于关键</w:t>
      </w:r>
      <w:r>
        <w:rPr>
          <w:rFonts w:hint="eastAsia"/>
          <w:lang w:val="en-US" w:eastAsia="zh-CN"/>
        </w:rPr>
        <w:t>设备</w:t>
      </w:r>
      <w:r w:rsidRPr="00632EF5">
        <w:rPr>
          <w:rFonts w:hint="eastAsia"/>
          <w:lang w:val="en-US" w:eastAsia="zh-CN"/>
        </w:rPr>
        <w:t>和流程，使公司能够密切监控和评估绩效参数。此外，</w:t>
      </w:r>
      <w:r w:rsidRPr="007946F8">
        <w:rPr>
          <w:rFonts w:ascii="Microsoft JhengHei" w:eastAsia="SimHei" w:hAnsi="Microsoft JhengHei" w:hint="eastAsia"/>
          <w:lang w:val="en-US" w:eastAsia="zh-CN"/>
        </w:rPr>
        <w:t>工艺专家</w:t>
      </w:r>
      <w:r w:rsidRPr="00632EF5">
        <w:rPr>
          <w:rFonts w:hint="eastAsia"/>
          <w:lang w:val="en-US" w:eastAsia="zh-CN"/>
        </w:rPr>
        <w:t>可以快速识别与</w:t>
      </w:r>
      <w:r w:rsidRPr="007946F8">
        <w:rPr>
          <w:rFonts w:ascii="Microsoft JhengHei" w:eastAsia="SimHei" w:hAnsi="Microsoft JhengHei" w:hint="eastAsia"/>
          <w:lang w:val="en-US" w:eastAsia="zh-CN"/>
        </w:rPr>
        <w:t>工艺参数标准</w:t>
      </w:r>
      <w:r w:rsidRPr="00632EF5">
        <w:rPr>
          <w:rFonts w:hint="eastAsia"/>
          <w:lang w:val="en-US" w:eastAsia="zh-CN"/>
        </w:rPr>
        <w:t>值的偏差，并</w:t>
      </w:r>
      <w:r w:rsidRPr="007946F8">
        <w:rPr>
          <w:rFonts w:ascii="Microsoft JhengHei" w:eastAsia="SimHei" w:hAnsi="Microsoft JhengHei" w:hint="eastAsia"/>
          <w:lang w:val="en-US" w:eastAsia="zh-CN"/>
        </w:rPr>
        <w:t>快速</w:t>
      </w:r>
      <w:r w:rsidRPr="00632EF5">
        <w:rPr>
          <w:rFonts w:hint="eastAsia"/>
          <w:lang w:val="en-US" w:eastAsia="zh-CN"/>
        </w:rPr>
        <w:t>有效地响应。这有助于最大限度地减少生产停机时间并优化性能</w:t>
      </w:r>
      <w:r w:rsidRPr="007946F8">
        <w:rPr>
          <w:rFonts w:ascii="Microsoft JhengHei" w:eastAsia="SimHei" w:hAnsi="Microsoft JhengHei" w:hint="eastAsia"/>
          <w:lang w:val="en-US" w:eastAsia="zh-CN"/>
        </w:rPr>
        <w:t>和产出</w:t>
      </w:r>
      <w:r>
        <w:rPr>
          <w:rFonts w:hint="eastAsia"/>
          <w:lang w:val="en-US" w:eastAsia="zh-CN"/>
        </w:rPr>
        <w:t>。</w:t>
      </w:r>
    </w:p>
    <w:p w14:paraId="44B7E2E6" w14:textId="77777777" w:rsidR="00632EF5" w:rsidRPr="000167DA" w:rsidRDefault="00632EF5" w:rsidP="002A672F">
      <w:pPr>
        <w:pStyle w:val="Flietext"/>
        <w:rPr>
          <w:lang w:val="en-US" w:eastAsia="zh-CN"/>
        </w:rPr>
      </w:pPr>
    </w:p>
    <w:p w14:paraId="601E720F" w14:textId="4FC73302" w:rsidR="00491798" w:rsidRDefault="007946F8" w:rsidP="002A672F">
      <w:pPr>
        <w:pStyle w:val="Flietext"/>
        <w:rPr>
          <w:lang w:val="en-US" w:eastAsia="zh-CN"/>
        </w:rPr>
      </w:pPr>
      <w:r w:rsidRPr="007946F8">
        <w:rPr>
          <w:rFonts w:ascii="Microsoft JhengHei" w:eastAsia="SimHei" w:hAnsi="Microsoft JhengHei" w:hint="eastAsia"/>
          <w:lang w:val="en-US" w:eastAsia="zh-CN"/>
        </w:rPr>
        <w:lastRenderedPageBreak/>
        <w:t>可视化</w:t>
      </w:r>
      <w:r w:rsidRPr="00491798">
        <w:rPr>
          <w:rFonts w:hint="eastAsia"/>
          <w:lang w:val="en-US" w:eastAsia="zh-CN"/>
        </w:rPr>
        <w:t>仪表板的功能允许</w:t>
      </w:r>
      <w:r w:rsidRPr="007946F8">
        <w:rPr>
          <w:rFonts w:ascii="Microsoft JhengHei" w:eastAsia="SimHei" w:hAnsi="Microsoft JhengHei" w:hint="eastAsia"/>
          <w:lang w:val="en-US" w:eastAsia="zh-CN"/>
        </w:rPr>
        <w:t>企业</w:t>
      </w:r>
      <w:r w:rsidRPr="00491798">
        <w:rPr>
          <w:rFonts w:hint="eastAsia"/>
          <w:lang w:val="en-US" w:eastAsia="zh-CN"/>
        </w:rPr>
        <w:t>根据其特定需求和优先级</w:t>
      </w:r>
      <w:r w:rsidRPr="007946F8">
        <w:rPr>
          <w:rFonts w:ascii="Microsoft JhengHei" w:eastAsia="SimHei" w:hAnsi="Microsoft JhengHei" w:hint="eastAsia"/>
          <w:lang w:val="en-US" w:eastAsia="zh-CN"/>
        </w:rPr>
        <w:t>展示</w:t>
      </w:r>
      <w:r w:rsidRPr="00491798">
        <w:rPr>
          <w:rFonts w:hint="eastAsia"/>
          <w:lang w:val="en-US" w:eastAsia="zh-CN"/>
        </w:rPr>
        <w:t>相关</w:t>
      </w:r>
      <w:r>
        <w:rPr>
          <w:lang w:val="en-US" w:eastAsia="zh-CN"/>
        </w:rPr>
        <w:t>KPI</w:t>
      </w:r>
      <w:r w:rsidRPr="00491798">
        <w:rPr>
          <w:rFonts w:hint="eastAsia"/>
          <w:lang w:val="en-US" w:eastAsia="zh-CN"/>
        </w:rPr>
        <w:t>和数据——这是定制分析和</w:t>
      </w:r>
      <w:r w:rsidRPr="007946F8">
        <w:rPr>
          <w:rFonts w:ascii="Microsoft JhengHei" w:eastAsia="SimHei" w:hAnsi="Microsoft JhengHei" w:hint="eastAsia"/>
          <w:lang w:val="en-US" w:eastAsia="zh-CN"/>
        </w:rPr>
        <w:t>数据</w:t>
      </w:r>
      <w:r w:rsidRPr="00491798">
        <w:rPr>
          <w:rFonts w:hint="eastAsia"/>
          <w:lang w:val="en-US" w:eastAsia="zh-CN"/>
        </w:rPr>
        <w:t>驱动决策的基础。可以根据需要将来自不同产品的小</w:t>
      </w:r>
      <w:r>
        <w:rPr>
          <w:rFonts w:hint="eastAsia"/>
          <w:lang w:val="en-US" w:eastAsia="zh-CN"/>
        </w:rPr>
        <w:t>窗口</w:t>
      </w:r>
      <w:r w:rsidRPr="00491798">
        <w:rPr>
          <w:rFonts w:hint="eastAsia"/>
          <w:lang w:val="en-US" w:eastAsia="zh-CN"/>
        </w:rPr>
        <w:t>组合在仪表板中。例如，用于分析</w:t>
      </w:r>
      <w:r w:rsidRPr="007946F8">
        <w:rPr>
          <w:rFonts w:ascii="Microsoft JhengHei" w:eastAsia="SimHei" w:hAnsi="Microsoft JhengHei" w:hint="eastAsia"/>
          <w:lang w:val="en-US" w:eastAsia="zh-CN"/>
        </w:rPr>
        <w:t>回流炉</w:t>
      </w:r>
      <w:r w:rsidRPr="00491798">
        <w:rPr>
          <w:rFonts w:hint="eastAsia"/>
          <w:lang w:val="en-US" w:eastAsia="zh-CN"/>
        </w:rPr>
        <w:t>、</w:t>
      </w:r>
      <w:r w:rsidRPr="007946F8">
        <w:rPr>
          <w:rFonts w:ascii="Microsoft JhengHei" w:eastAsia="SimHei" w:hAnsi="Microsoft JhengHei" w:hint="eastAsia"/>
          <w:lang w:val="en-US" w:eastAsia="zh-CN"/>
        </w:rPr>
        <w:t>吸</w:t>
      </w:r>
      <w:r w:rsidRPr="00491798">
        <w:rPr>
          <w:rFonts w:hint="eastAsia"/>
          <w:lang w:val="en-US" w:eastAsia="zh-CN"/>
        </w:rPr>
        <w:t>嘴或</w:t>
      </w:r>
      <w:r w:rsidRPr="007946F8">
        <w:rPr>
          <w:rFonts w:ascii="Microsoft JhengHei" w:eastAsia="SimHei" w:hAnsi="Microsoft JhengHei" w:hint="eastAsia"/>
          <w:lang w:val="en-US" w:eastAsia="zh-CN"/>
        </w:rPr>
        <w:t>供料器</w:t>
      </w:r>
      <w:r w:rsidRPr="00491798">
        <w:rPr>
          <w:rFonts w:hint="eastAsia"/>
          <w:lang w:val="en-US" w:eastAsia="zh-CN"/>
        </w:rPr>
        <w:t>的小</w:t>
      </w:r>
      <w:r>
        <w:rPr>
          <w:rFonts w:hint="eastAsia"/>
          <w:lang w:val="en-US" w:eastAsia="zh-CN"/>
        </w:rPr>
        <w:t>窗口</w:t>
      </w:r>
      <w:r w:rsidRPr="00491798">
        <w:rPr>
          <w:rFonts w:hint="eastAsia"/>
          <w:lang w:val="en-US" w:eastAsia="zh-CN"/>
        </w:rPr>
        <w:t>可以通过拖</w:t>
      </w:r>
      <w:r w:rsidRPr="007946F8">
        <w:rPr>
          <w:rFonts w:ascii="Microsoft JhengHei" w:eastAsia="SimHei" w:hAnsi="Microsoft JhengHei" w:hint="eastAsia"/>
          <w:lang w:val="en-US" w:eastAsia="zh-CN"/>
        </w:rPr>
        <w:t>拽</w:t>
      </w:r>
      <w:r w:rsidRPr="00491798">
        <w:rPr>
          <w:rFonts w:hint="eastAsia"/>
          <w:lang w:val="en-US" w:eastAsia="zh-CN"/>
        </w:rPr>
        <w:t>来选择和</w:t>
      </w:r>
      <w:r w:rsidRPr="007946F8">
        <w:rPr>
          <w:rFonts w:ascii="Microsoft JhengHei" w:eastAsia="SimHei" w:hAnsi="Microsoft JhengHei" w:hint="eastAsia"/>
          <w:lang w:val="en-US" w:eastAsia="zh-CN"/>
        </w:rPr>
        <w:t>排布</w:t>
      </w:r>
      <w:r w:rsidRPr="00491798">
        <w:rPr>
          <w:rFonts w:hint="eastAsia"/>
          <w:lang w:val="en-US" w:eastAsia="zh-CN"/>
        </w:rPr>
        <w:t>。另一个独特的</w:t>
      </w:r>
      <w:r w:rsidRPr="007946F8">
        <w:rPr>
          <w:rFonts w:ascii="Microsoft JhengHei" w:eastAsia="SimHei" w:hAnsi="Microsoft JhengHei" w:hint="eastAsia"/>
          <w:lang w:val="en-US" w:eastAsia="zh-CN"/>
        </w:rPr>
        <w:t>亮</w:t>
      </w:r>
      <w:r w:rsidRPr="00491798">
        <w:rPr>
          <w:rFonts w:hint="eastAsia"/>
          <w:lang w:val="en-US" w:eastAsia="zh-CN"/>
        </w:rPr>
        <w:t>点是，来自</w:t>
      </w:r>
      <w:r w:rsidRPr="007946F8">
        <w:rPr>
          <w:rFonts w:ascii="Microsoft JhengHei" w:eastAsia="SimHei" w:hAnsi="Microsoft JhengHei" w:hint="eastAsia"/>
          <w:lang w:val="en-US" w:eastAsia="zh-CN"/>
        </w:rPr>
        <w:t>前工序</w:t>
      </w:r>
      <w:r w:rsidRPr="00491798">
        <w:rPr>
          <w:rFonts w:hint="eastAsia"/>
          <w:lang w:val="en-US" w:eastAsia="zh-CN"/>
        </w:rPr>
        <w:t>和</w:t>
      </w:r>
      <w:r w:rsidRPr="007946F8">
        <w:rPr>
          <w:rFonts w:ascii="Microsoft JhengHei" w:eastAsia="SimHei" w:hAnsi="Microsoft JhengHei" w:hint="eastAsia"/>
          <w:lang w:val="en-US" w:eastAsia="zh-CN"/>
        </w:rPr>
        <w:t>后工序</w:t>
      </w:r>
      <w:r w:rsidRPr="00491798">
        <w:rPr>
          <w:rFonts w:hint="eastAsia"/>
          <w:lang w:val="en-US" w:eastAsia="zh-CN"/>
        </w:rPr>
        <w:t>的</w:t>
      </w:r>
      <w:r>
        <w:rPr>
          <w:rFonts w:hint="eastAsia"/>
          <w:lang w:val="en-US" w:eastAsia="zh-CN"/>
        </w:rPr>
        <w:t>设备</w:t>
      </w:r>
      <w:r w:rsidRPr="00491798">
        <w:rPr>
          <w:rFonts w:hint="eastAsia"/>
          <w:lang w:val="en-US" w:eastAsia="zh-CN"/>
        </w:rPr>
        <w:t>数据可以直接相互比较，</w:t>
      </w:r>
      <w:r w:rsidRPr="007946F8">
        <w:rPr>
          <w:rFonts w:ascii="Microsoft JhengHei" w:eastAsia="SimHei" w:hAnsi="Microsoft JhengHei" w:hint="eastAsia"/>
          <w:lang w:val="en-US" w:eastAsia="zh-CN"/>
        </w:rPr>
        <w:t>进行</w:t>
      </w:r>
      <w:r w:rsidRPr="00491798">
        <w:rPr>
          <w:rFonts w:hint="eastAsia"/>
          <w:lang w:val="en-US" w:eastAsia="zh-CN"/>
        </w:rPr>
        <w:t>实时</w:t>
      </w:r>
      <w:r w:rsidRPr="007946F8">
        <w:rPr>
          <w:rFonts w:ascii="Microsoft JhengHei" w:eastAsia="SimHei" w:hAnsi="Microsoft JhengHei" w:hint="eastAsia"/>
          <w:lang w:val="en-US" w:eastAsia="zh-CN"/>
        </w:rPr>
        <w:t>的</w:t>
      </w:r>
      <w:r w:rsidRPr="00491798">
        <w:rPr>
          <w:rFonts w:hint="eastAsia"/>
          <w:lang w:val="en-US" w:eastAsia="zh-CN"/>
        </w:rPr>
        <w:t>运行分析。使用人工智能，测量数据与来自</w:t>
      </w:r>
      <w:r>
        <w:rPr>
          <w:lang w:val="en-US" w:eastAsia="zh-CN"/>
        </w:rPr>
        <w:t>AOI</w:t>
      </w:r>
      <w:r w:rsidRPr="00491798">
        <w:rPr>
          <w:lang w:val="en-US" w:eastAsia="zh-CN"/>
        </w:rPr>
        <w:t>(</w:t>
      </w:r>
      <w:r w:rsidRPr="00491798">
        <w:rPr>
          <w:rFonts w:hint="eastAsia"/>
          <w:lang w:val="en-US" w:eastAsia="zh-CN"/>
        </w:rPr>
        <w:t>自动光学检测</w:t>
      </w:r>
      <w:r w:rsidRPr="00491798">
        <w:rPr>
          <w:lang w:val="en-US" w:eastAsia="zh-CN"/>
        </w:rPr>
        <w:t>)</w:t>
      </w:r>
      <w:r w:rsidRPr="00491798">
        <w:rPr>
          <w:rFonts w:hint="eastAsia"/>
          <w:lang w:val="en-US" w:eastAsia="zh-CN"/>
        </w:rPr>
        <w:t>和</w:t>
      </w:r>
      <w:r>
        <w:rPr>
          <w:lang w:val="en-US" w:eastAsia="zh-CN"/>
        </w:rPr>
        <w:t>SPI</w:t>
      </w:r>
      <w:r w:rsidRPr="00491798">
        <w:rPr>
          <w:lang w:val="en-US" w:eastAsia="zh-CN"/>
        </w:rPr>
        <w:t>(</w:t>
      </w:r>
      <w:r w:rsidRPr="00491798">
        <w:rPr>
          <w:rFonts w:hint="eastAsia"/>
          <w:lang w:val="en-US" w:eastAsia="zh-CN"/>
        </w:rPr>
        <w:t>锡膏检测</w:t>
      </w:r>
      <w:r w:rsidRPr="00491798">
        <w:rPr>
          <w:lang w:val="en-US" w:eastAsia="zh-CN"/>
        </w:rPr>
        <w:t>)</w:t>
      </w:r>
      <w:r w:rsidRPr="00491798">
        <w:rPr>
          <w:rFonts w:hint="eastAsia"/>
          <w:lang w:val="en-US" w:eastAsia="zh-CN"/>
        </w:rPr>
        <w:t>的数据相关联，然后映射到热图中。</w:t>
      </w:r>
    </w:p>
    <w:p w14:paraId="21F7AA17" w14:textId="77777777" w:rsidR="002A672F" w:rsidRPr="000414A4" w:rsidRDefault="002A672F" w:rsidP="002A672F">
      <w:pPr>
        <w:pStyle w:val="Flietext"/>
        <w:rPr>
          <w:lang w:val="en-US" w:eastAsia="zh-CN"/>
        </w:rPr>
      </w:pPr>
    </w:p>
    <w:p w14:paraId="07997DB6" w14:textId="54E84E58" w:rsidR="007461E0" w:rsidRDefault="007946F8" w:rsidP="002A672F">
      <w:pPr>
        <w:pStyle w:val="Flietext"/>
        <w:rPr>
          <w:rStyle w:val="Fettung"/>
          <w:lang w:val="en-US" w:eastAsia="zh-CN"/>
        </w:rPr>
      </w:pPr>
      <w:r w:rsidRPr="007461E0">
        <w:rPr>
          <w:rStyle w:val="Fettung"/>
          <w:rFonts w:hint="eastAsia"/>
          <w:lang w:val="en-US" w:eastAsia="zh-CN"/>
        </w:rPr>
        <w:t>在多个级别上易于实现和减少工作量</w:t>
      </w:r>
    </w:p>
    <w:p w14:paraId="4A0901FF" w14:textId="31E740CF" w:rsidR="007461E0" w:rsidRDefault="007946F8" w:rsidP="002A672F">
      <w:pPr>
        <w:pStyle w:val="Flietext"/>
        <w:rPr>
          <w:lang w:val="en-US" w:eastAsia="zh-CN"/>
        </w:rPr>
      </w:pPr>
      <w:r w:rsidRPr="007461E0">
        <w:rPr>
          <w:rFonts w:hint="eastAsia"/>
          <w:lang w:val="en-US" w:eastAsia="zh-CN"/>
        </w:rPr>
        <w:t>“</w:t>
      </w:r>
      <w:r w:rsidRPr="007946F8">
        <w:rPr>
          <w:rFonts w:ascii="Microsoft JhengHei" w:eastAsia="SimHei" w:hAnsi="Microsoft JhengHei" w:hint="eastAsia"/>
          <w:lang w:val="en-US" w:eastAsia="zh-CN"/>
        </w:rPr>
        <w:t>生产</w:t>
      </w:r>
      <w:r w:rsidRPr="007461E0">
        <w:rPr>
          <w:rFonts w:hint="eastAsia"/>
          <w:lang w:val="en-US" w:eastAsia="zh-CN"/>
        </w:rPr>
        <w:t>分析</w:t>
      </w:r>
      <w:r w:rsidRPr="007946F8">
        <w:rPr>
          <w:rFonts w:ascii="Microsoft JhengHei" w:eastAsia="SimHei" w:hAnsi="Microsoft JhengHei" w:hint="eastAsia"/>
          <w:lang w:val="en-US" w:eastAsia="zh-CN"/>
        </w:rPr>
        <w:t>与</w:t>
      </w:r>
      <w:r w:rsidRPr="007461E0">
        <w:rPr>
          <w:rFonts w:hint="eastAsia"/>
          <w:lang w:val="en-US" w:eastAsia="zh-CN"/>
        </w:rPr>
        <w:t>控制”</w:t>
      </w:r>
      <w:r w:rsidRPr="007946F8">
        <w:rPr>
          <w:rFonts w:ascii="Microsoft JhengHei" w:eastAsia="SimHei" w:hAnsi="Microsoft JhengHei" w:hint="eastAsia"/>
          <w:lang w:val="en-US" w:eastAsia="zh-CN"/>
        </w:rPr>
        <w:t>能真正实现</w:t>
      </w:r>
      <w:r w:rsidRPr="007461E0">
        <w:rPr>
          <w:rFonts w:hint="eastAsia"/>
          <w:lang w:val="en-US" w:eastAsia="zh-CN"/>
        </w:rPr>
        <w:t>从</w:t>
      </w:r>
      <w:r w:rsidRPr="007946F8">
        <w:rPr>
          <w:rFonts w:ascii="Microsoft JhengHei" w:eastAsia="SimHei" w:hAnsi="Microsoft JhengHei" w:hint="eastAsia"/>
          <w:lang w:val="en-US" w:eastAsia="zh-CN"/>
        </w:rPr>
        <w:t>海量</w:t>
      </w:r>
      <w:r w:rsidRPr="007461E0">
        <w:rPr>
          <w:rFonts w:hint="eastAsia"/>
          <w:lang w:val="en-US" w:eastAsia="zh-CN"/>
        </w:rPr>
        <w:t>数据中创造附加值，</w:t>
      </w:r>
      <w:r w:rsidRPr="007946F8">
        <w:rPr>
          <w:rFonts w:ascii="Microsoft JhengHei" w:eastAsia="SimHei" w:hAnsi="Microsoft JhengHei" w:hint="eastAsia"/>
          <w:lang w:val="en-US" w:eastAsia="zh-CN"/>
        </w:rPr>
        <w:t>此产品并能够在</w:t>
      </w:r>
      <w:r w:rsidRPr="007461E0">
        <w:rPr>
          <w:rFonts w:hint="eastAsia"/>
          <w:lang w:val="en-US" w:eastAsia="zh-CN"/>
        </w:rPr>
        <w:t>现有基础设施</w:t>
      </w:r>
      <w:r w:rsidRPr="007946F8">
        <w:rPr>
          <w:rFonts w:ascii="Microsoft JhengHei" w:eastAsia="SimHei" w:hAnsi="Microsoft JhengHei" w:hint="eastAsia"/>
          <w:lang w:val="en-US" w:eastAsia="zh-CN"/>
        </w:rPr>
        <w:t>上快速</w:t>
      </w:r>
      <w:r w:rsidRPr="007461E0">
        <w:rPr>
          <w:rFonts w:hint="eastAsia"/>
          <w:lang w:val="en-US" w:eastAsia="zh-CN"/>
        </w:rPr>
        <w:t>部署</w:t>
      </w:r>
      <w:r w:rsidRPr="007946F8">
        <w:rPr>
          <w:rFonts w:eastAsia="SimHei"/>
          <w:lang w:val="en-US" w:eastAsia="zh-CN"/>
        </w:rPr>
        <w:t xml:space="preserve">, </w:t>
      </w:r>
      <w:r w:rsidRPr="007461E0">
        <w:rPr>
          <w:rFonts w:hint="eastAsia"/>
          <w:lang w:val="en-US" w:eastAsia="zh-CN"/>
        </w:rPr>
        <w:t>实</w:t>
      </w:r>
      <w:r w:rsidRPr="007946F8">
        <w:rPr>
          <w:rFonts w:ascii="Microsoft JhengHei" w:eastAsia="SimHei" w:hAnsi="Microsoft JhengHei" w:hint="eastAsia"/>
          <w:lang w:val="en-US" w:eastAsia="zh-CN"/>
        </w:rPr>
        <w:t>施</w:t>
      </w:r>
      <w:r w:rsidRPr="007946F8">
        <w:rPr>
          <w:rFonts w:eastAsia="SimHei"/>
          <w:lang w:val="en-US" w:eastAsia="zh-CN"/>
        </w:rPr>
        <w:t xml:space="preserve">, </w:t>
      </w:r>
      <w:r w:rsidRPr="007946F8">
        <w:rPr>
          <w:rFonts w:eastAsia="SimHei" w:hint="eastAsia"/>
          <w:lang w:val="en-US" w:eastAsia="zh-CN"/>
        </w:rPr>
        <w:t>和</w:t>
      </w:r>
      <w:r w:rsidRPr="007461E0">
        <w:rPr>
          <w:rFonts w:hint="eastAsia"/>
          <w:lang w:val="en-US" w:eastAsia="zh-CN"/>
        </w:rPr>
        <w:t>使用</w:t>
      </w:r>
      <w:r w:rsidRPr="007946F8">
        <w:rPr>
          <w:rFonts w:eastAsia="SimHei"/>
          <w:lang w:val="en-US" w:eastAsia="zh-CN"/>
        </w:rPr>
        <w:t xml:space="preserve">, </w:t>
      </w:r>
      <w:r w:rsidRPr="007461E0">
        <w:rPr>
          <w:rFonts w:hint="eastAsia"/>
          <w:lang w:val="en-US" w:eastAsia="zh-CN"/>
        </w:rPr>
        <w:t>不需要数据科学家，也不需要编程经验。</w:t>
      </w:r>
    </w:p>
    <w:p w14:paraId="1155579A" w14:textId="77777777" w:rsidR="002A672F" w:rsidRDefault="002A672F" w:rsidP="002A672F">
      <w:pPr>
        <w:pStyle w:val="Flietext"/>
        <w:rPr>
          <w:lang w:val="en-US" w:eastAsia="zh-CN"/>
        </w:rPr>
      </w:pPr>
    </w:p>
    <w:p w14:paraId="04075FD4" w14:textId="7574A13B" w:rsidR="00491798" w:rsidRDefault="007946F8" w:rsidP="002A672F">
      <w:pPr>
        <w:pStyle w:val="Flietext"/>
        <w:rPr>
          <w:lang w:val="en-US" w:eastAsia="zh-CN"/>
        </w:rPr>
      </w:pPr>
      <w:r>
        <w:rPr>
          <w:rFonts w:hint="eastAsia"/>
          <w:lang w:val="en-US" w:eastAsia="zh-CN"/>
        </w:rPr>
        <w:t>该解决方案提供了</w:t>
      </w:r>
      <w:r w:rsidRPr="007946F8">
        <w:rPr>
          <w:rFonts w:ascii="Microsoft JhengHei" w:eastAsia="SimHei" w:hAnsi="Microsoft JhengHei" w:hint="eastAsia"/>
          <w:lang w:val="en-US" w:eastAsia="zh-CN"/>
        </w:rPr>
        <w:t>场景级</w:t>
      </w:r>
      <w:r>
        <w:rPr>
          <w:rFonts w:hint="eastAsia"/>
          <w:lang w:val="en-US" w:eastAsia="zh-CN"/>
        </w:rPr>
        <w:t>开箱即用</w:t>
      </w:r>
      <w:r w:rsidRPr="007946F8">
        <w:rPr>
          <w:rFonts w:ascii="Microsoft JhengHei" w:eastAsia="SimHei" w:hAnsi="Microsoft JhengHei" w:hint="eastAsia"/>
          <w:lang w:val="en-US" w:eastAsia="zh-CN"/>
        </w:rPr>
        <w:t>的标准应用</w:t>
      </w:r>
      <w:r>
        <w:rPr>
          <w:rFonts w:hint="eastAsia"/>
          <w:lang w:val="en-US" w:eastAsia="zh-CN"/>
        </w:rPr>
        <w:t>，</w:t>
      </w:r>
      <w:r w:rsidRPr="005B1215">
        <w:rPr>
          <w:rFonts w:hint="eastAsia"/>
          <w:lang w:val="en-US" w:eastAsia="zh-CN"/>
        </w:rPr>
        <w:t>这些</w:t>
      </w:r>
      <w:r w:rsidRPr="007946F8">
        <w:rPr>
          <w:rFonts w:ascii="Microsoft JhengHei" w:eastAsia="SimHei" w:hAnsi="Microsoft JhengHei" w:hint="eastAsia"/>
          <w:lang w:val="en-US" w:eastAsia="zh-CN"/>
        </w:rPr>
        <w:t>应用</w:t>
      </w:r>
      <w:r w:rsidRPr="005B1215">
        <w:rPr>
          <w:rFonts w:hint="eastAsia"/>
          <w:lang w:val="en-US" w:eastAsia="zh-CN"/>
        </w:rPr>
        <w:t>专门针对不同</w:t>
      </w:r>
      <w:r w:rsidRPr="007946F8">
        <w:rPr>
          <w:rFonts w:ascii="Microsoft JhengHei" w:eastAsia="SimHei" w:hAnsi="Microsoft JhengHei" w:hint="eastAsia"/>
          <w:lang w:val="en-US" w:eastAsia="zh-CN"/>
        </w:rPr>
        <w:t>场景</w:t>
      </w:r>
      <w:r w:rsidRPr="005B1215">
        <w:rPr>
          <w:rFonts w:hint="eastAsia"/>
          <w:lang w:val="en-US" w:eastAsia="zh-CN"/>
        </w:rPr>
        <w:t>的需求进行了</w:t>
      </w:r>
      <w:r w:rsidRPr="007946F8">
        <w:rPr>
          <w:rFonts w:ascii="Microsoft JhengHei" w:eastAsia="SimHei" w:hAnsi="Microsoft JhengHei" w:hint="eastAsia"/>
          <w:lang w:val="en-US" w:eastAsia="zh-CN"/>
        </w:rPr>
        <w:t>开发</w:t>
      </w:r>
      <w:r w:rsidRPr="007946F8">
        <w:rPr>
          <w:rFonts w:eastAsia="SimHei"/>
          <w:lang w:val="en-US" w:eastAsia="zh-CN"/>
        </w:rPr>
        <w:t xml:space="preserve">, </w:t>
      </w:r>
      <w:r w:rsidRPr="007946F8">
        <w:rPr>
          <w:rFonts w:eastAsia="SimHei" w:hint="eastAsia"/>
          <w:lang w:val="en-US" w:eastAsia="zh-CN"/>
        </w:rPr>
        <w:t>在</w:t>
      </w:r>
      <w:r w:rsidRPr="005B1215">
        <w:rPr>
          <w:rFonts w:hint="eastAsia"/>
          <w:lang w:val="en-US" w:eastAsia="zh-CN"/>
        </w:rPr>
        <w:t>连接性</w:t>
      </w:r>
      <w:r w:rsidRPr="007946F8">
        <w:rPr>
          <w:rFonts w:ascii="Microsoft JhengHei" w:eastAsia="SimHei" w:hAnsi="Microsoft JhengHei" w:hint="eastAsia"/>
          <w:lang w:val="en-US" w:eastAsia="zh-CN"/>
        </w:rPr>
        <w:t>方面</w:t>
      </w:r>
      <w:r w:rsidRPr="005B1215">
        <w:rPr>
          <w:rFonts w:hint="eastAsia"/>
          <w:lang w:val="en-US" w:eastAsia="zh-CN"/>
        </w:rPr>
        <w:t>，</w:t>
      </w:r>
      <w:r w:rsidRPr="007946F8">
        <w:rPr>
          <w:rFonts w:ascii="Microsoft JhengHei" w:eastAsia="SimHei" w:hAnsi="Microsoft JhengHei" w:hint="eastAsia"/>
          <w:lang w:val="en-US" w:eastAsia="zh-CN"/>
        </w:rPr>
        <w:t>能</w:t>
      </w:r>
      <w:r w:rsidRPr="005B1215">
        <w:rPr>
          <w:rFonts w:hint="eastAsia"/>
          <w:lang w:val="en-US" w:eastAsia="zh-CN"/>
        </w:rPr>
        <w:t>与</w:t>
      </w:r>
      <w:r>
        <w:rPr>
          <w:rFonts w:hint="eastAsia"/>
          <w:lang w:val="en-US" w:eastAsia="zh-CN"/>
        </w:rPr>
        <w:t>设备</w:t>
      </w:r>
      <w:r w:rsidRPr="005B1215">
        <w:rPr>
          <w:rFonts w:hint="eastAsia"/>
          <w:lang w:val="en-US" w:eastAsia="zh-CN"/>
        </w:rPr>
        <w:t>建立快速和直接的连接</w:t>
      </w:r>
      <w:r>
        <w:rPr>
          <w:lang w:val="en-US" w:eastAsia="zh-CN"/>
        </w:rPr>
        <w:t xml:space="preserve">, </w:t>
      </w:r>
      <w:r w:rsidRPr="005B1215">
        <w:rPr>
          <w:rFonts w:hint="eastAsia"/>
          <w:lang w:val="en-US" w:eastAsia="zh-CN"/>
        </w:rPr>
        <w:t>不需要专门的连接工程</w:t>
      </w:r>
      <w:r w:rsidRPr="007946F8">
        <w:rPr>
          <w:rFonts w:ascii="Microsoft JhengHei" w:eastAsia="SimHei" w:hAnsi="Microsoft JhengHei" w:hint="eastAsia"/>
          <w:lang w:val="en-US" w:eastAsia="zh-CN"/>
        </w:rPr>
        <w:t>开发</w:t>
      </w:r>
      <w:r w:rsidRPr="005B1215">
        <w:rPr>
          <w:rFonts w:hint="eastAsia"/>
          <w:lang w:val="en-US" w:eastAsia="zh-CN"/>
        </w:rPr>
        <w:t>。</w:t>
      </w:r>
    </w:p>
    <w:p w14:paraId="4C6FA014" w14:textId="77777777" w:rsidR="002A672F" w:rsidRDefault="002A672F" w:rsidP="002A672F">
      <w:pPr>
        <w:pStyle w:val="Flietext"/>
        <w:rPr>
          <w:lang w:val="en-US" w:eastAsia="zh-CN"/>
        </w:rPr>
      </w:pPr>
    </w:p>
    <w:p w14:paraId="7A7CB7B6" w14:textId="02F6C502" w:rsidR="00A3452B" w:rsidRDefault="007946F8" w:rsidP="002A672F">
      <w:pPr>
        <w:pStyle w:val="Flietext"/>
        <w:rPr>
          <w:lang w:val="en-US" w:eastAsia="zh-CN"/>
        </w:rPr>
      </w:pPr>
      <w:r w:rsidRPr="00A3452B">
        <w:rPr>
          <w:rFonts w:hint="eastAsia"/>
          <w:lang w:val="en-US" w:eastAsia="zh-CN"/>
        </w:rPr>
        <w:t>该数据模型已经在不同的</w:t>
      </w:r>
      <w:r w:rsidRPr="007946F8">
        <w:rPr>
          <w:rFonts w:ascii="Microsoft JhengHei" w:eastAsia="SimHei" w:hAnsi="Microsoft JhengHei" w:hint="eastAsia"/>
          <w:lang w:val="en-US" w:eastAsia="zh-CN"/>
        </w:rPr>
        <w:t>工艺</w:t>
      </w:r>
      <w:r w:rsidRPr="00A3452B">
        <w:rPr>
          <w:rFonts w:hint="eastAsia"/>
          <w:lang w:val="en-US" w:eastAsia="zh-CN"/>
        </w:rPr>
        <w:t>中得到了成功的测试。它包括全面的数据检查、错误检查、</w:t>
      </w:r>
      <w:r w:rsidRPr="007946F8">
        <w:rPr>
          <w:rFonts w:ascii="Microsoft JhengHei" w:eastAsia="SimHei" w:hAnsi="Microsoft JhengHei" w:hint="eastAsia"/>
          <w:lang w:val="en-US" w:eastAsia="zh-CN"/>
        </w:rPr>
        <w:t>解译</w:t>
      </w:r>
      <w:r w:rsidRPr="00A3452B">
        <w:rPr>
          <w:rFonts w:hint="eastAsia"/>
          <w:lang w:val="en-US" w:eastAsia="zh-CN"/>
        </w:rPr>
        <w:t>和</w:t>
      </w:r>
      <w:r w:rsidRPr="007946F8">
        <w:rPr>
          <w:rFonts w:ascii="Microsoft JhengHei" w:eastAsia="SimHei" w:hAnsi="Microsoft JhengHei" w:hint="eastAsia"/>
          <w:lang w:val="en-US" w:eastAsia="zh-CN"/>
        </w:rPr>
        <w:t>偏移</w:t>
      </w:r>
      <w:r w:rsidRPr="00A3452B">
        <w:rPr>
          <w:rFonts w:hint="eastAsia"/>
          <w:lang w:val="en-US" w:eastAsia="zh-CN"/>
        </w:rPr>
        <w:t>评估。这些功能不仅可以确保质量，还可以减轻</w:t>
      </w:r>
      <w:r w:rsidRPr="007946F8">
        <w:rPr>
          <w:rFonts w:ascii="Microsoft JhengHei" w:eastAsia="SimHei" w:hAnsi="Microsoft JhengHei" w:hint="eastAsia"/>
          <w:lang w:val="en-US" w:eastAsia="zh-CN"/>
        </w:rPr>
        <w:t>人员在收集数据和</w:t>
      </w:r>
      <w:r w:rsidRPr="00A3452B">
        <w:rPr>
          <w:rFonts w:hint="eastAsia"/>
          <w:lang w:val="en-US" w:eastAsia="zh-CN"/>
        </w:rPr>
        <w:t>报</w:t>
      </w:r>
      <w:r w:rsidRPr="007946F8">
        <w:rPr>
          <w:rFonts w:ascii="Microsoft JhengHei" w:eastAsia="SimHei" w:hAnsi="Microsoft JhengHei" w:hint="eastAsia"/>
          <w:lang w:val="en-US" w:eastAsia="zh-CN"/>
        </w:rPr>
        <w:t>表制作上</w:t>
      </w:r>
      <w:r w:rsidRPr="00A3452B">
        <w:rPr>
          <w:rFonts w:hint="eastAsia"/>
          <w:lang w:val="en-US" w:eastAsia="zh-CN"/>
        </w:rPr>
        <w:t>的负担。</w:t>
      </w:r>
    </w:p>
    <w:p w14:paraId="1870FF9A" w14:textId="77777777" w:rsidR="002A672F" w:rsidRPr="007946F8" w:rsidRDefault="002A672F" w:rsidP="002A672F">
      <w:pPr>
        <w:pStyle w:val="Flietext"/>
        <w:rPr>
          <w:lang w:val="en-US" w:eastAsia="zh-CN"/>
        </w:rPr>
      </w:pPr>
    </w:p>
    <w:p w14:paraId="7BFD2441" w14:textId="721B4F51" w:rsidR="00444928" w:rsidRDefault="007946F8" w:rsidP="002A672F">
      <w:pPr>
        <w:pStyle w:val="Flietext"/>
        <w:rPr>
          <w:lang w:val="en-US" w:eastAsia="zh-CN"/>
        </w:rPr>
      </w:pPr>
      <w:r w:rsidRPr="00444928">
        <w:rPr>
          <w:rFonts w:hint="eastAsia"/>
          <w:lang w:val="en-US" w:eastAsia="zh-CN"/>
        </w:rPr>
        <w:t>通过使</w:t>
      </w:r>
      <w:r>
        <w:rPr>
          <w:rFonts w:hint="eastAsia"/>
          <w:lang w:val="en-US" w:eastAsia="zh-CN"/>
        </w:rPr>
        <w:t>设备</w:t>
      </w:r>
      <w:r w:rsidRPr="00444928">
        <w:rPr>
          <w:rFonts w:hint="eastAsia"/>
          <w:lang w:val="en-US" w:eastAsia="zh-CN"/>
        </w:rPr>
        <w:t>数据</w:t>
      </w:r>
      <w:r w:rsidRPr="007946F8">
        <w:rPr>
          <w:rFonts w:ascii="Microsoft JhengHei" w:eastAsia="SimHei" w:hAnsi="Microsoft JhengHei" w:hint="eastAsia"/>
          <w:lang w:val="en-US" w:eastAsia="zh-CN"/>
        </w:rPr>
        <w:t>的可视化</w:t>
      </w:r>
      <w:r w:rsidRPr="00444928">
        <w:rPr>
          <w:rFonts w:hint="eastAsia"/>
          <w:lang w:val="en-US" w:eastAsia="zh-CN"/>
        </w:rPr>
        <w:t>来简化数据工程师的</w:t>
      </w:r>
      <w:r w:rsidRPr="007946F8">
        <w:rPr>
          <w:rFonts w:ascii="Microsoft JhengHei" w:eastAsia="SimHei" w:hAnsi="Microsoft JhengHei" w:hint="eastAsia"/>
          <w:lang w:val="en-US" w:eastAsia="zh-CN"/>
        </w:rPr>
        <w:t>负担</w:t>
      </w:r>
      <w:r w:rsidRPr="00444928">
        <w:rPr>
          <w:rFonts w:hint="eastAsia"/>
          <w:lang w:val="en-US" w:eastAsia="zh-CN"/>
        </w:rPr>
        <w:t>——该解决方案将来自</w:t>
      </w:r>
      <w:r>
        <w:rPr>
          <w:rFonts w:hint="eastAsia"/>
          <w:lang w:val="en-US" w:eastAsia="zh-CN"/>
        </w:rPr>
        <w:t>设备</w:t>
      </w:r>
      <w:r w:rsidRPr="00444928">
        <w:rPr>
          <w:rFonts w:hint="eastAsia"/>
          <w:lang w:val="en-US" w:eastAsia="zh-CN"/>
        </w:rPr>
        <w:t>的数据与必要的上下</w:t>
      </w:r>
      <w:r w:rsidRPr="007946F8">
        <w:rPr>
          <w:rFonts w:ascii="Microsoft JhengHei" w:eastAsia="SimHei" w:hAnsi="Microsoft JhengHei" w:hint="eastAsia"/>
          <w:lang w:val="en-US" w:eastAsia="zh-CN"/>
        </w:rPr>
        <w:t>关联</w:t>
      </w:r>
      <w:r w:rsidRPr="00444928">
        <w:rPr>
          <w:rFonts w:hint="eastAsia"/>
          <w:lang w:val="en-US" w:eastAsia="zh-CN"/>
        </w:rPr>
        <w:t>信息结合起来，从而使非结构化数据变得结构化</w:t>
      </w:r>
      <w:r w:rsidRPr="007946F8">
        <w:rPr>
          <w:rFonts w:ascii="Microsoft JhengHei" w:eastAsia="SimHei" w:hAnsi="Microsoft JhengHei" w:hint="eastAsia"/>
          <w:lang w:val="en-US" w:eastAsia="zh-CN"/>
        </w:rPr>
        <w:t>并可理解</w:t>
      </w:r>
      <w:r w:rsidRPr="00444928">
        <w:rPr>
          <w:rFonts w:hint="eastAsia"/>
          <w:lang w:val="en-US" w:eastAsia="zh-CN"/>
        </w:rPr>
        <w:t>。此外，这些数据被转换成可操作的工作流，通过</w:t>
      </w:r>
      <w:r w:rsidRPr="00444928">
        <w:rPr>
          <w:lang w:val="en-US" w:eastAsia="zh-CN"/>
        </w:rPr>
        <w:t>MS Teams</w:t>
      </w:r>
      <w:r w:rsidRPr="00444928">
        <w:rPr>
          <w:rFonts w:hint="eastAsia"/>
          <w:lang w:val="en-US" w:eastAsia="zh-CN"/>
        </w:rPr>
        <w:t>等接口实现对操作、数据和</w:t>
      </w:r>
      <w:r>
        <w:rPr>
          <w:rFonts w:hint="eastAsia"/>
          <w:lang w:val="en-US" w:eastAsia="zh-CN"/>
        </w:rPr>
        <w:t>设备</w:t>
      </w:r>
      <w:r w:rsidRPr="00444928">
        <w:rPr>
          <w:rFonts w:hint="eastAsia"/>
          <w:lang w:val="en-US" w:eastAsia="zh-CN"/>
        </w:rPr>
        <w:t>的</w:t>
      </w:r>
      <w:r w:rsidRPr="007946F8">
        <w:rPr>
          <w:rFonts w:ascii="Microsoft JhengHei" w:eastAsia="SimHei" w:hAnsi="Microsoft JhengHei" w:hint="eastAsia"/>
          <w:lang w:val="en-US" w:eastAsia="zh-CN"/>
        </w:rPr>
        <w:t>集成</w:t>
      </w:r>
      <w:r w:rsidRPr="00444928">
        <w:rPr>
          <w:rFonts w:hint="eastAsia"/>
          <w:lang w:val="en-US" w:eastAsia="zh-CN"/>
        </w:rPr>
        <w:t>。它还为闭环控制和主动</w:t>
      </w:r>
      <w:r w:rsidRPr="007946F8">
        <w:rPr>
          <w:rFonts w:ascii="Microsoft JhengHei" w:eastAsia="SimHei" w:hAnsi="Microsoft JhengHei" w:hint="eastAsia"/>
          <w:lang w:val="en-US" w:eastAsia="zh-CN"/>
        </w:rPr>
        <w:t>报警</w:t>
      </w:r>
      <w:r w:rsidRPr="00444928">
        <w:rPr>
          <w:rFonts w:hint="eastAsia"/>
          <w:lang w:val="en-US" w:eastAsia="zh-CN"/>
        </w:rPr>
        <w:t>开辟了道路。使用</w:t>
      </w:r>
      <w:r w:rsidRPr="00444928">
        <w:rPr>
          <w:lang w:val="en-US" w:eastAsia="zh-CN"/>
        </w:rPr>
        <w:t>AI</w:t>
      </w:r>
      <w:r w:rsidRPr="00444928">
        <w:rPr>
          <w:rFonts w:hint="eastAsia"/>
          <w:lang w:val="en-US" w:eastAsia="zh-CN"/>
        </w:rPr>
        <w:t>可以从数据中创造更多价值，并且</w:t>
      </w:r>
      <w:r w:rsidRPr="007946F8">
        <w:rPr>
          <w:rFonts w:ascii="Microsoft JhengHei" w:eastAsia="SimHei" w:hAnsi="Microsoft JhengHei" w:hint="eastAsia"/>
          <w:lang w:val="en-US" w:eastAsia="zh-CN"/>
        </w:rPr>
        <w:t>与</w:t>
      </w:r>
      <w:r w:rsidRPr="00444928">
        <w:rPr>
          <w:rFonts w:hint="eastAsia"/>
          <w:lang w:val="en-US" w:eastAsia="zh-CN"/>
        </w:rPr>
        <w:t>工作流</w:t>
      </w:r>
      <w:r w:rsidRPr="007946F8">
        <w:rPr>
          <w:rFonts w:ascii="Microsoft JhengHei" w:eastAsia="SimHei" w:hAnsi="Microsoft JhengHei" w:hint="eastAsia"/>
          <w:lang w:val="en-US" w:eastAsia="zh-CN"/>
        </w:rPr>
        <w:t>无缝衔接</w:t>
      </w:r>
      <w:r w:rsidRPr="00444928">
        <w:rPr>
          <w:rFonts w:hint="eastAsia"/>
          <w:lang w:val="en-US" w:eastAsia="zh-CN"/>
        </w:rPr>
        <w:t>。</w:t>
      </w:r>
    </w:p>
    <w:p w14:paraId="2661EEBC" w14:textId="77777777" w:rsidR="002A672F" w:rsidRDefault="002A672F" w:rsidP="002A672F">
      <w:pPr>
        <w:pStyle w:val="Flietext"/>
        <w:rPr>
          <w:lang w:val="en-US" w:eastAsia="zh-CN"/>
        </w:rPr>
      </w:pPr>
    </w:p>
    <w:p w14:paraId="35215557" w14:textId="43CC1C67" w:rsidR="00444928" w:rsidRDefault="007946F8" w:rsidP="002A672F">
      <w:pPr>
        <w:pStyle w:val="Flietext"/>
        <w:rPr>
          <w:lang w:val="en-US"/>
        </w:rPr>
      </w:pPr>
      <w:r w:rsidRPr="00816F78">
        <w:rPr>
          <w:lang w:val="en-US" w:eastAsia="zh-CN"/>
        </w:rPr>
        <w:t>Martin Heinz</w:t>
      </w:r>
      <w:r w:rsidRPr="00444928">
        <w:rPr>
          <w:rFonts w:hint="eastAsia"/>
          <w:lang w:val="en-US" w:eastAsia="zh-CN"/>
        </w:rPr>
        <w:t>总结道</w:t>
      </w:r>
      <w:r w:rsidRPr="00444928">
        <w:rPr>
          <w:lang w:val="en-US" w:eastAsia="zh-CN"/>
        </w:rPr>
        <w:t>:</w:t>
      </w:r>
      <w:r w:rsidRPr="00444928">
        <w:rPr>
          <w:rFonts w:hint="eastAsia"/>
          <w:lang w:val="en-US" w:eastAsia="zh-CN"/>
        </w:rPr>
        <w:t>“企业只需按下按钮，就能从这些优势中获利，例如，质量保证、生产整体效率的提高和员工工作量的减</w:t>
      </w:r>
      <w:r w:rsidRPr="007946F8">
        <w:rPr>
          <w:rFonts w:ascii="Microsoft JhengHei" w:eastAsia="SimHei" w:hAnsi="Microsoft JhengHei" w:hint="eastAsia"/>
          <w:lang w:val="en-US" w:eastAsia="zh-CN"/>
        </w:rPr>
        <w:t>负</w:t>
      </w:r>
      <w:r w:rsidRPr="00444928">
        <w:rPr>
          <w:rFonts w:hint="eastAsia"/>
          <w:lang w:val="en-US" w:eastAsia="zh-CN"/>
        </w:rPr>
        <w:t>。”</w:t>
      </w:r>
    </w:p>
    <w:p w14:paraId="65A4F9A5" w14:textId="77777777" w:rsidR="002A672F" w:rsidRPr="00E0301F" w:rsidRDefault="002A672F" w:rsidP="002A672F">
      <w:pPr>
        <w:pStyle w:val="Flietext"/>
        <w:rPr>
          <w:lang w:val="en-US"/>
        </w:rPr>
      </w:pPr>
    </w:p>
    <w:p w14:paraId="225930A0" w14:textId="6DBC6520" w:rsidR="003558BA" w:rsidRPr="0013206B" w:rsidRDefault="002A672F" w:rsidP="003558BA">
      <w:pPr>
        <w:spacing w:after="240"/>
        <w:rPr>
          <w:lang w:val="en-US"/>
        </w:rPr>
      </w:pPr>
      <w:r w:rsidRPr="00DE26C3">
        <w:rPr>
          <w:rFonts w:asciiTheme="majorHAnsi" w:hAnsiTheme="majorHAnsi" w:cstheme="majorHAnsi"/>
          <w:b/>
          <w:bCs/>
          <w:i/>
          <w:iCs/>
          <w:noProof/>
          <w:sz w:val="20"/>
          <w:szCs w:val="20"/>
          <w:shd w:val="clear" w:color="auto" w:fill="FFFFFF"/>
        </w:rPr>
        <w:lastRenderedPageBreak/>
        <w:drawing>
          <wp:inline distT="0" distB="0" distL="0" distR="0" wp14:anchorId="6F80697E" wp14:editId="2C5C0421">
            <wp:extent cx="4785532" cy="2628900"/>
            <wp:effectExtent l="0" t="0" r="0" b="0"/>
            <wp:docPr id="98701951" name="Grafik 1" descr="Ein Bild, das Text, Screenshot, Krei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01951" name="Grafik 1" descr="Ein Bild, das Text, Screenshot, Kreis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86436" cy="2629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3"/>
    <w:p w14:paraId="146E0F8B" w14:textId="5BF84B5D" w:rsidR="00AE5870" w:rsidRDefault="007946F8" w:rsidP="002A672F">
      <w:pPr>
        <w:pStyle w:val="Flietext"/>
        <w:spacing w:line="240" w:lineRule="auto"/>
        <w:rPr>
          <w:rStyle w:val="Fettung"/>
          <w:i/>
          <w:iCs/>
          <w:sz w:val="20"/>
          <w:szCs w:val="28"/>
          <w:lang w:val="en-US"/>
        </w:rPr>
      </w:pPr>
      <w:r w:rsidRPr="00AE5870">
        <w:rPr>
          <w:rStyle w:val="Fettung"/>
          <w:i/>
          <w:iCs/>
          <w:sz w:val="20"/>
          <w:szCs w:val="28"/>
          <w:lang w:val="en-US" w:eastAsia="zh-CN"/>
        </w:rPr>
        <w:t>iTAC</w:t>
      </w:r>
      <w:r w:rsidRPr="00AE5870">
        <w:rPr>
          <w:rStyle w:val="Fettung"/>
          <w:rFonts w:hint="eastAsia"/>
          <w:i/>
          <w:iCs/>
          <w:sz w:val="20"/>
          <w:szCs w:val="28"/>
          <w:lang w:val="en-US" w:eastAsia="zh-CN"/>
        </w:rPr>
        <w:t>在</w:t>
      </w:r>
      <w:r w:rsidRPr="00AE5870">
        <w:rPr>
          <w:rStyle w:val="Fettung"/>
          <w:i/>
          <w:iCs/>
          <w:sz w:val="20"/>
          <w:szCs w:val="28"/>
          <w:lang w:val="en-US" w:eastAsia="zh-CN"/>
        </w:rPr>
        <w:t>Productronica</w:t>
      </w:r>
      <w:r w:rsidRPr="00AE5870">
        <w:rPr>
          <w:rStyle w:val="Fettung"/>
          <w:rFonts w:hint="eastAsia"/>
          <w:i/>
          <w:iCs/>
          <w:sz w:val="20"/>
          <w:szCs w:val="28"/>
          <w:lang w:val="en-US" w:eastAsia="zh-CN"/>
        </w:rPr>
        <w:t>上展示了新的“</w:t>
      </w:r>
      <w:r w:rsidRPr="007946F8">
        <w:rPr>
          <w:rStyle w:val="Fettung"/>
          <w:rFonts w:ascii="Microsoft JhengHei" w:eastAsia="SimHei" w:hAnsi="Microsoft JhengHei" w:hint="eastAsia"/>
          <w:i/>
          <w:iCs/>
          <w:sz w:val="20"/>
          <w:szCs w:val="28"/>
          <w:lang w:val="en-US" w:eastAsia="zh-CN"/>
        </w:rPr>
        <w:t>生产</w:t>
      </w:r>
      <w:r w:rsidRPr="00AE5870">
        <w:rPr>
          <w:rStyle w:val="Fettung"/>
          <w:rFonts w:hint="eastAsia"/>
          <w:i/>
          <w:iCs/>
          <w:sz w:val="20"/>
          <w:szCs w:val="28"/>
          <w:lang w:val="en-US" w:eastAsia="zh-CN"/>
        </w:rPr>
        <w:t>分析</w:t>
      </w:r>
      <w:r w:rsidRPr="007946F8">
        <w:rPr>
          <w:rStyle w:val="Fettung"/>
          <w:rFonts w:ascii="Microsoft JhengHei" w:eastAsia="SimHei" w:hAnsi="Microsoft JhengHei" w:hint="eastAsia"/>
          <w:i/>
          <w:iCs/>
          <w:sz w:val="20"/>
          <w:szCs w:val="28"/>
          <w:lang w:val="en-US" w:eastAsia="zh-CN"/>
        </w:rPr>
        <w:t>与</w:t>
      </w:r>
      <w:r w:rsidRPr="00AE5870">
        <w:rPr>
          <w:rStyle w:val="Fettung"/>
          <w:rFonts w:hint="eastAsia"/>
          <w:i/>
          <w:iCs/>
          <w:sz w:val="20"/>
          <w:szCs w:val="28"/>
          <w:lang w:val="en-US" w:eastAsia="zh-CN"/>
        </w:rPr>
        <w:t>控制”</w:t>
      </w:r>
      <w:r w:rsidRPr="007946F8">
        <w:rPr>
          <w:rStyle w:val="Fettung"/>
          <w:rFonts w:ascii="Microsoft JhengHei" w:eastAsia="SimHei" w:hAnsi="Microsoft JhengHei" w:hint="eastAsia"/>
          <w:i/>
          <w:iCs/>
          <w:sz w:val="20"/>
          <w:szCs w:val="28"/>
          <w:lang w:val="en-US" w:eastAsia="zh-CN"/>
        </w:rPr>
        <w:t>解决方案</w:t>
      </w:r>
    </w:p>
    <w:p w14:paraId="0E6F7703" w14:textId="384B94E7" w:rsidR="003558BA" w:rsidRPr="00876147" w:rsidRDefault="007946F8" w:rsidP="003558BA">
      <w:pPr>
        <w:pStyle w:val="Textkrper"/>
        <w:rPr>
          <w:rFonts w:asciiTheme="majorHAnsi" w:hAnsiTheme="majorHAnsi" w:cstheme="majorHAnsi"/>
          <w:b/>
          <w:bCs/>
          <w:i/>
          <w:iCs/>
          <w:color w:val="auto"/>
          <w:sz w:val="20"/>
          <w:szCs w:val="20"/>
          <w:lang w:val="en-US"/>
        </w:rPr>
      </w:pPr>
      <w:r w:rsidRPr="009B6731">
        <w:rPr>
          <w:rFonts w:asciiTheme="majorHAnsi" w:eastAsia="SimHei" w:hAnsiTheme="majorHAnsi" w:cstheme="majorHAnsi"/>
          <w:b/>
          <w:bCs/>
          <w:i/>
          <w:iCs/>
          <w:color w:val="auto"/>
          <w:sz w:val="20"/>
          <w:szCs w:val="20"/>
          <w:lang w:val="en-US" w:eastAsia="zh-CN"/>
        </w:rPr>
        <w:t>Image source: iTAC</w:t>
      </w:r>
    </w:p>
    <w:bookmarkEnd w:id="4"/>
    <w:p w14:paraId="46272277" w14:textId="0331A015" w:rsidR="00F12E13" w:rsidRPr="00751B25" w:rsidRDefault="00F12E13">
      <w:pPr>
        <w:tabs>
          <w:tab w:val="clear" w:pos="3572"/>
        </w:tabs>
        <w:spacing w:line="240" w:lineRule="auto"/>
        <w:rPr>
          <w:rFonts w:ascii="Arial" w:hAnsi="Arial"/>
          <w:bCs/>
          <w:color w:val="auto"/>
          <w:sz w:val="18"/>
          <w:szCs w:val="18"/>
          <w:lang w:val="en-US" w:eastAsia="zh-CN"/>
        </w:rPr>
      </w:pPr>
    </w:p>
    <w:p w14:paraId="11FAC4BB" w14:textId="77777777" w:rsidR="00501172" w:rsidRDefault="00501172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</w:p>
    <w:p w14:paraId="667CD511" w14:textId="77777777" w:rsidR="00186723" w:rsidRDefault="00186723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</w:p>
    <w:p w14:paraId="17513EE6" w14:textId="7808038B" w:rsidR="00310CAE" w:rsidRPr="00751B25" w:rsidRDefault="007946F8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  <w:r w:rsidRPr="00751B25">
        <w:rPr>
          <w:rFonts w:ascii="Arial" w:hAnsi="Arial"/>
          <w:b/>
          <w:color w:val="auto"/>
          <w:sz w:val="18"/>
          <w:szCs w:val="18"/>
          <w:u w:val="single"/>
          <w:lang w:eastAsia="zh-CN"/>
        </w:rPr>
        <w:t>About iTAC</w:t>
      </w:r>
    </w:p>
    <w:p w14:paraId="5E609563" w14:textId="0D863F5A" w:rsidR="009F7CAA" w:rsidRDefault="007946F8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r w:rsidRPr="00A87E56">
        <w:rPr>
          <w:rFonts w:ascii="Arial" w:hAnsi="Arial"/>
          <w:color w:val="auto"/>
          <w:lang w:eastAsia="zh-CN"/>
        </w:rPr>
        <w:t>rr</w:t>
      </w:r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r w:rsidRPr="00A87E56">
        <w:rPr>
          <w:rFonts w:ascii="Arial" w:hAnsi="Arial"/>
          <w:color w:val="auto"/>
          <w:lang w:eastAsia="zh-CN"/>
        </w:rPr>
        <w:t>IIoT</w:t>
      </w:r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64FEBB69" w14:textId="30EE39DC" w:rsidR="00751B25" w:rsidRPr="00751B25" w:rsidRDefault="007946F8" w:rsidP="00751B25">
      <w:pPr>
        <w:spacing w:line="280" w:lineRule="atLeast"/>
        <w:rPr>
          <w:rFonts w:ascii="Arial" w:hAnsi="Arial"/>
          <w:color w:val="auto"/>
          <w:sz w:val="18"/>
          <w:szCs w:val="18"/>
          <w:lang w:eastAsia="zh-CN"/>
        </w:rPr>
      </w:pP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杜尔集团是一家世界领先的机械和设备工程企业，在自动化、数字化以及能源效率方面拥有丰富的专业知识，提供产品、系统和服务助力多个行业实现高效和可持续的制造流程。杜尔集团主要服务于汽车工业、家具和木屋生产、化学、制药、医疗技术以及电气工程等多个行业。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2022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年集团销售额达到了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>43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亿欧元。集团员工总数约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>1</w:t>
      </w:r>
      <w:r>
        <w:rPr>
          <w:rFonts w:ascii="Arial" w:hAnsi="Arial"/>
          <w:color w:val="auto"/>
          <w:sz w:val="18"/>
          <w:szCs w:val="18"/>
          <w:lang w:eastAsia="zh-CN"/>
        </w:rPr>
        <w:t>9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>,</w:t>
      </w:r>
      <w:r>
        <w:rPr>
          <w:rFonts w:ascii="Arial" w:hAnsi="Arial"/>
          <w:color w:val="auto"/>
          <w:sz w:val="18"/>
          <w:szCs w:val="18"/>
          <w:lang w:eastAsia="zh-CN"/>
        </w:rPr>
        <w:t>0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00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人，遍布于全球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 32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个国家的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123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个业务据点。</w:t>
      </w:r>
    </w:p>
    <w:p w14:paraId="46614BA0" w14:textId="42ECFBEE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58957CDF" w14:textId="77777777" w:rsidR="00751B25" w:rsidRDefault="00751B25" w:rsidP="00B143FE">
      <w:pPr>
        <w:spacing w:line="280" w:lineRule="atLeast"/>
        <w:rPr>
          <w:rStyle w:val="Fettung"/>
          <w:lang w:eastAsia="zh-CN"/>
        </w:rPr>
      </w:pPr>
    </w:p>
    <w:p w14:paraId="2AF42937" w14:textId="77777777" w:rsidR="00D15A44" w:rsidRDefault="00D15A44">
      <w:pPr>
        <w:tabs>
          <w:tab w:val="clear" w:pos="3572"/>
        </w:tabs>
        <w:spacing w:line="240" w:lineRule="auto"/>
        <w:rPr>
          <w:rStyle w:val="Fettung"/>
          <w:lang w:eastAsia="zh-CN"/>
        </w:rPr>
      </w:pPr>
      <w:r>
        <w:rPr>
          <w:rStyle w:val="Fettung"/>
          <w:lang w:eastAsia="zh-CN"/>
        </w:rPr>
        <w:br w:type="page"/>
      </w:r>
    </w:p>
    <w:p w14:paraId="4837777E" w14:textId="179BF38B" w:rsidR="005D5CD4" w:rsidRPr="001A0C50" w:rsidRDefault="007946F8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lastRenderedPageBreak/>
        <w:t>Contact</w:t>
      </w:r>
    </w:p>
    <w:p w14:paraId="12F0000F" w14:textId="6BC9BB07" w:rsidR="00D446D2" w:rsidRPr="001A0C50" w:rsidRDefault="007946F8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19734C3D" w:rsidR="00AC3283" w:rsidRPr="001A0C50" w:rsidRDefault="007946F8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394D8924" w:rsidR="005D5CD4" w:rsidRPr="001A0C50" w:rsidRDefault="007946F8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1E05AA59" w:rsidR="005D5CD4" w:rsidRPr="001A0C50" w:rsidRDefault="007946F8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67355C0B" w:rsidR="005D5CD4" w:rsidRPr="001A0C50" w:rsidRDefault="007946F8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0BB4710A" w:rsidR="00A962D0" w:rsidRPr="001A0C50" w:rsidRDefault="007946F8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12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09D7E18C" w:rsidR="007C0BAC" w:rsidRPr="001A0C50" w:rsidRDefault="00186723" w:rsidP="00B143FE">
      <w:pPr>
        <w:spacing w:line="280" w:lineRule="atLeast"/>
      </w:pPr>
      <w:hyperlink r:id="rId13" w:history="1">
        <w:r w:rsidR="007946F8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6E7F0E2A" w:rsidR="00D120AA" w:rsidRPr="001A0C50" w:rsidRDefault="007946F8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4E2CEB44" w:rsidR="00AC3283" w:rsidRPr="001A0C50" w:rsidRDefault="007946F8" w:rsidP="00B143FE">
      <w:pPr>
        <w:spacing w:line="280" w:lineRule="atLeast"/>
      </w:pPr>
      <w:r w:rsidRPr="001A0C50">
        <w:rPr>
          <w:lang w:eastAsia="zh-CN"/>
        </w:rPr>
        <w:t>punctum pr-agentur GmbH</w:t>
      </w:r>
    </w:p>
    <w:p w14:paraId="581920EC" w14:textId="41604165" w:rsidR="00AC3283" w:rsidRPr="001A0C50" w:rsidRDefault="007946F8" w:rsidP="00B143FE">
      <w:pPr>
        <w:spacing w:line="280" w:lineRule="atLeast"/>
      </w:pPr>
      <w:r w:rsidRPr="001A0C50">
        <w:rPr>
          <w:lang w:eastAsia="zh-CN"/>
        </w:rPr>
        <w:t>Ulrike Peter</w:t>
      </w:r>
    </w:p>
    <w:p w14:paraId="5710F46B" w14:textId="00F014D0" w:rsidR="00AC3283" w:rsidRPr="001A0C50" w:rsidRDefault="007946F8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62C94548" w:rsidR="00AC3283" w:rsidRPr="001A0C50" w:rsidRDefault="007946F8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6B6363D5" w:rsidR="00AC3283" w:rsidRPr="001A0C50" w:rsidRDefault="007946F8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4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43849CDF" w:rsidR="007C0BAC" w:rsidRPr="001A0C50" w:rsidRDefault="00186723" w:rsidP="00B143FE">
      <w:pPr>
        <w:spacing w:line="280" w:lineRule="atLeast"/>
      </w:pPr>
      <w:hyperlink r:id="rId15" w:history="1">
        <w:r w:rsidR="007946F8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487C63" w14:textId="77777777" w:rsidR="0062554A" w:rsidRDefault="0062554A" w:rsidP="00D9165E">
      <w:r>
        <w:separator/>
      </w:r>
    </w:p>
  </w:endnote>
  <w:endnote w:type="continuationSeparator" w:id="0">
    <w:p w14:paraId="3002390B" w14:textId="77777777" w:rsidR="0062554A" w:rsidRDefault="0062554A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C8F4C" w14:textId="76A1DA8F" w:rsidR="009D5806" w:rsidRPr="007D7804" w:rsidRDefault="007946F8" w:rsidP="009D5806">
    <w:pPr>
      <w:pStyle w:val="Kopfzeile"/>
    </w:pPr>
    <w:r>
      <w:rPr>
        <w:lang w:eastAsia="zh-CN"/>
      </w:rPr>
      <w:tab/>
    </w:r>
    <w:r w:rsidRPr="007D7804">
      <w:rPr>
        <w:lang w:eastAsia="zh-CN"/>
      </w:rPr>
      <w:t>Marking: public</w:t>
    </w:r>
  </w:p>
  <w:p w14:paraId="6E62086F" w14:textId="7C510AFE" w:rsidR="009D5806" w:rsidRPr="0085432F" w:rsidRDefault="009D5806" w:rsidP="009D5806">
    <w:pPr>
      <w:pStyle w:val="Kopfzeile"/>
    </w:pPr>
    <w:r w:rsidRPr="007D7804">
      <w:drawing>
        <wp:anchor distT="0" distB="0" distL="114300" distR="114300" simplePos="0" relativeHeight="251688960" behindDoc="0" locked="0" layoutInCell="1" allowOverlap="1" wp14:anchorId="41EA8282" wp14:editId="5C9D9C8D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D7804">
      <w:fldChar w:fldCharType="begin"/>
    </w:r>
    <w:r w:rsidRPr="007D7804">
      <w:instrText xml:space="preserve"> IF  \* MERGEFORMAT </w:instrText>
    </w:r>
    <w:r w:rsidR="00186723">
      <w:fldChar w:fldCharType="begin"/>
    </w:r>
    <w:r w:rsidR="00186723">
      <w:instrText xml:space="preserve"> NUMPAGES  \* MERGEFORMAT </w:instrText>
    </w:r>
    <w:r w:rsidR="00186723">
      <w:fldChar w:fldCharType="separate"/>
    </w:r>
    <w:r w:rsidR="00186723">
      <w:instrText>4</w:instrText>
    </w:r>
    <w:r w:rsidR="00186723">
      <w:fldChar w:fldCharType="end"/>
    </w:r>
    <w:r w:rsidRPr="007D7804">
      <w:instrText>&gt;"1" "</w:instrText>
    </w:r>
    <w:r w:rsidRPr="007D7804">
      <w:fldChar w:fldCharType="begin"/>
    </w:r>
    <w:r w:rsidRPr="007D7804">
      <w:instrText xml:space="preserve"> PAGE  \* MERGEFORMAT </w:instrText>
    </w:r>
    <w:r w:rsidRPr="007D7804">
      <w:fldChar w:fldCharType="separate"/>
    </w:r>
    <w:r w:rsidR="00186723">
      <w:instrText>4</w:instrText>
    </w:r>
    <w:r w:rsidRPr="007D7804">
      <w:fldChar w:fldCharType="end"/>
    </w:r>
    <w:r w:rsidRPr="007D7804">
      <w:instrText>/</w:instrText>
    </w:r>
    <w:r w:rsidR="00186723">
      <w:fldChar w:fldCharType="begin"/>
    </w:r>
    <w:r w:rsidR="00186723">
      <w:instrText xml:space="preserve"> NUMPAGES  \* MERGEFORMAT </w:instrText>
    </w:r>
    <w:r w:rsidR="00186723">
      <w:fldChar w:fldCharType="separate"/>
    </w:r>
    <w:r w:rsidR="00186723">
      <w:instrText>4</w:instrText>
    </w:r>
    <w:r w:rsidR="00186723">
      <w:fldChar w:fldCharType="end"/>
    </w:r>
    <w:r w:rsidRPr="007D7804">
      <w:instrText>" "</w:instrText>
    </w:r>
    <w:r w:rsidRPr="007D7804">
      <w:fldChar w:fldCharType="separate"/>
    </w:r>
    <w:r w:rsidR="00186723">
      <w:rPr>
        <w:lang w:eastAsia="zh-CN"/>
      </w:rPr>
      <w:t>4</w:t>
    </w:r>
    <w:r w:rsidR="00186723" w:rsidRPr="007D7804">
      <w:rPr>
        <w:lang w:eastAsia="zh-CN"/>
      </w:rPr>
      <w:t>/</w:t>
    </w:r>
    <w:r w:rsidR="00186723">
      <w:rPr>
        <w:lang w:eastAsia="zh-CN"/>
      </w:rPr>
      <w:t>4</w:t>
    </w:r>
    <w:r w:rsidRPr="007D7804">
      <w:fldChar w:fldCharType="end"/>
    </w:r>
    <w:r w:rsidR="007946F8" w:rsidRPr="007D7804">
      <w:rPr>
        <w:lang w:eastAsia="zh-CN"/>
      </w:rPr>
      <w:tab/>
    </w:r>
    <w:r w:rsidR="00957881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871F3" w14:textId="453CA5F3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186723">
      <w:fldChar w:fldCharType="begin"/>
    </w:r>
    <w:r w:rsidR="00186723">
      <w:instrText xml:space="preserve"> NUMPAGES  \* MERGEFORMAT </w:instrText>
    </w:r>
    <w:r w:rsidR="00186723">
      <w:fldChar w:fldCharType="separate"/>
    </w:r>
    <w:r w:rsidR="00A623FB">
      <w:instrText>5</w:instrText>
    </w:r>
    <w:r w:rsidR="00186723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r w:rsidR="00186723">
      <w:fldChar w:fldCharType="begin"/>
    </w:r>
    <w:r w:rsidR="00186723">
      <w:instrText xml:space="preserve"> NUMPAGES  \* MERGEFORMAT </w:instrText>
    </w:r>
    <w:r w:rsidR="00186723">
      <w:fldChar w:fldCharType="separate"/>
    </w:r>
    <w:r w:rsidR="00A623FB">
      <w:instrText>5</w:instrText>
    </w:r>
    <w:r w:rsidR="00186723">
      <w:fldChar w:fldCharType="end"/>
    </w:r>
    <w:r w:rsidRPr="005218C8">
      <w:instrText>" "</w:instrText>
    </w:r>
    <w:r w:rsidRPr="005218C8">
      <w:fldChar w:fldCharType="separate"/>
    </w:r>
    <w:r w:rsidR="007946F8">
      <w:rPr>
        <w:lang w:eastAsia="zh-CN"/>
      </w:rPr>
      <w:t>1</w:t>
    </w:r>
    <w:r w:rsidR="007946F8" w:rsidRPr="005218C8">
      <w:rPr>
        <w:lang w:eastAsia="zh-CN"/>
      </w:rPr>
      <w:t>/</w:t>
    </w:r>
    <w:r w:rsidR="007946F8">
      <w:rPr>
        <w:lang w:eastAsia="zh-CN"/>
      </w:rPr>
      <w:t>5</w:t>
    </w:r>
    <w:r w:rsidRPr="005218C8">
      <w:fldChar w:fldCharType="end"/>
    </w:r>
    <w:r w:rsidR="007946F8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528252" w14:textId="77777777" w:rsidR="0062554A" w:rsidRDefault="0062554A" w:rsidP="00D9165E">
      <w:r>
        <w:separator/>
      </w:r>
    </w:p>
  </w:footnote>
  <w:footnote w:type="continuationSeparator" w:id="0">
    <w:p w14:paraId="5E104B23" w14:textId="77777777" w:rsidR="0062554A" w:rsidRDefault="0062554A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1AA6" w14:textId="41E2E7FB" w:rsidR="00867325" w:rsidRPr="00F73F1D" w:rsidRDefault="002A672F" w:rsidP="005218C8">
    <w:pPr>
      <w:pStyle w:val="Kopfzeile"/>
    </w:pPr>
    <w:r>
      <w:drawing>
        <wp:anchor distT="0" distB="0" distL="114300" distR="114300" simplePos="0" relativeHeight="251693056" behindDoc="0" locked="0" layoutInCell="1" allowOverlap="1" wp14:anchorId="38EA4E51" wp14:editId="5DFCD845">
          <wp:simplePos x="0" y="0"/>
          <wp:positionH relativeFrom="margin">
            <wp:posOffset>0</wp:posOffset>
          </wp:positionH>
          <wp:positionV relativeFrom="page">
            <wp:posOffset>503555</wp:posOffset>
          </wp:positionV>
          <wp:extent cx="831600" cy="356400"/>
          <wp:effectExtent l="0" t="0" r="6985" b="5715"/>
          <wp:wrapNone/>
          <wp:docPr id="698529802" name="Grafik 1" descr="Ein Bild, das Schrift, Tex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8529802" name="Grafik 1" descr="Ein Bild, das Schrift, Text, Screenshot, Grafiken enthält.&#10;&#10;Automatisch generierte Beschreibu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31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91008" behindDoc="0" locked="0" layoutInCell="1" allowOverlap="1" wp14:anchorId="7D18223E" wp14:editId="36E4021A">
          <wp:simplePos x="0" y="0"/>
          <wp:positionH relativeFrom="page">
            <wp:posOffset>6095365</wp:posOffset>
          </wp:positionH>
          <wp:positionV relativeFrom="page">
            <wp:posOffset>619125</wp:posOffset>
          </wp:positionV>
          <wp:extent cx="597600" cy="356400"/>
          <wp:effectExtent l="0" t="0" r="0" b="5715"/>
          <wp:wrapNone/>
          <wp:docPr id="42" name="Grafik 4" descr="Ein Bild, das Text, Schrift, Grafiken,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Grafik 4" descr="Ein Bild, das Text, Schrift, Grafiken, Logo enthält.&#10;&#10;Automatisch generierte Beschreibu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97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67325"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68F667A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4DA1711F" w:rsidR="00867325" w:rsidRPr="002A672F" w:rsidRDefault="00BD4799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2A672F">
                            <w:rPr>
                              <w:lang w:val="de-DE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2A672F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</w:p>
                        <w:p w14:paraId="0350D9A9" w14:textId="7D135099" w:rsidR="00867325" w:rsidRPr="00896295" w:rsidRDefault="007946F8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459A3C55" w:rsidR="00867325" w:rsidRPr="00942B48" w:rsidRDefault="007946F8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33A7825B" w:rsidR="00867325" w:rsidRPr="00942B48" w:rsidRDefault="007946F8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1986CCE7" w:rsidR="00867325" w:rsidRPr="00D446D2" w:rsidRDefault="007946F8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4DA1711F" w:rsidR="00867325" w:rsidRPr="002A672F" w:rsidRDefault="00BD4799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2A672F">
                      <w:rPr>
                        <w:lang w:val="de-DE" w:eastAsia="zh-CN"/>
                      </w:rPr>
                      <w:t>56410 Montabaur, Germany</w:t>
                    </w:r>
                  </w:p>
                  <w:p w14:paraId="7E61A701" w14:textId="77777777" w:rsidR="00867325" w:rsidRPr="002A672F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</w:p>
                  <w:p w14:paraId="0350D9A9" w14:textId="7D135099" w:rsidR="00867325" w:rsidRPr="00896295" w:rsidRDefault="007946F8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459A3C55" w:rsidR="00867325" w:rsidRPr="00942B48" w:rsidRDefault="007946F8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33A7825B" w:rsidR="00867325" w:rsidRPr="00942B48" w:rsidRDefault="007946F8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1986CCE7" w:rsidR="00867325" w:rsidRPr="00D446D2" w:rsidRDefault="007946F8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44ECCB8D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7946F8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693CA969" w:rsidR="00867325" w:rsidRPr="005D6506" w:rsidRDefault="007946F8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74321 Bietigheim-Bissingen,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169CA564" w:rsidR="00867325" w:rsidRPr="005D6506" w:rsidRDefault="007946F8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04E2342A" w:rsidR="00867325" w:rsidRPr="005D6506" w:rsidRDefault="007946F8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5EE44050" w:rsidR="00867325" w:rsidRPr="005D6506" w:rsidRDefault="007946F8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4ED95A19" w:rsidR="00867325" w:rsidRPr="005D6506" w:rsidRDefault="007946F8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QiDw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44ECCB8D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7946F8">
                      <w:rPr>
                        <w:lang w:eastAsia="zh-CN"/>
                      </w:rPr>
                      <w:t>34</w:t>
                    </w:r>
                  </w:p>
                  <w:p w14:paraId="2A51176F" w14:textId="693CA969" w:rsidR="00867325" w:rsidRPr="005D6506" w:rsidRDefault="007946F8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74321 Bietigheim-Bissingen,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169CA564" w:rsidR="00867325" w:rsidRPr="005D6506" w:rsidRDefault="007946F8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04E2342A" w:rsidR="00867325" w:rsidRPr="005D6506" w:rsidRDefault="007946F8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5EE44050" w:rsidR="00867325" w:rsidRPr="005D6506" w:rsidRDefault="007946F8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4ED95A19" w:rsidR="00867325" w:rsidRPr="005D6506" w:rsidRDefault="007946F8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18130849">
    <w:abstractNumId w:val="2"/>
  </w:num>
  <w:num w:numId="2" w16cid:durableId="771627700">
    <w:abstractNumId w:val="14"/>
  </w:num>
  <w:num w:numId="3" w16cid:durableId="1260333964">
    <w:abstractNumId w:val="4"/>
  </w:num>
  <w:num w:numId="4" w16cid:durableId="103234911">
    <w:abstractNumId w:val="7"/>
  </w:num>
  <w:num w:numId="5" w16cid:durableId="1907449082">
    <w:abstractNumId w:val="11"/>
  </w:num>
  <w:num w:numId="6" w16cid:durableId="599097157">
    <w:abstractNumId w:val="1"/>
  </w:num>
  <w:num w:numId="7" w16cid:durableId="1655525078">
    <w:abstractNumId w:val="16"/>
  </w:num>
  <w:num w:numId="8" w16cid:durableId="319428173">
    <w:abstractNumId w:val="6"/>
  </w:num>
  <w:num w:numId="9" w16cid:durableId="267658513">
    <w:abstractNumId w:val="15"/>
  </w:num>
  <w:num w:numId="10" w16cid:durableId="493230245">
    <w:abstractNumId w:val="5"/>
  </w:num>
  <w:num w:numId="11" w16cid:durableId="939146503">
    <w:abstractNumId w:val="0"/>
  </w:num>
  <w:num w:numId="12" w16cid:durableId="816534998">
    <w:abstractNumId w:val="3"/>
  </w:num>
  <w:num w:numId="13" w16cid:durableId="1976174490">
    <w:abstractNumId w:val="8"/>
  </w:num>
  <w:num w:numId="14" w16cid:durableId="945766978">
    <w:abstractNumId w:val="10"/>
  </w:num>
  <w:num w:numId="15" w16cid:durableId="1101490000">
    <w:abstractNumId w:val="13"/>
  </w:num>
  <w:num w:numId="16" w16cid:durableId="532499461">
    <w:abstractNumId w:val="12"/>
  </w:num>
  <w:num w:numId="17" w16cid:durableId="20916604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0D13"/>
    <w:rsid w:val="000137F9"/>
    <w:rsid w:val="00013B23"/>
    <w:rsid w:val="000148A8"/>
    <w:rsid w:val="00014986"/>
    <w:rsid w:val="00015F92"/>
    <w:rsid w:val="000167DA"/>
    <w:rsid w:val="00020DB0"/>
    <w:rsid w:val="0002273A"/>
    <w:rsid w:val="00024963"/>
    <w:rsid w:val="00025693"/>
    <w:rsid w:val="000264AC"/>
    <w:rsid w:val="00026B8C"/>
    <w:rsid w:val="00030020"/>
    <w:rsid w:val="000308AB"/>
    <w:rsid w:val="00030C1A"/>
    <w:rsid w:val="00033D41"/>
    <w:rsid w:val="00034B18"/>
    <w:rsid w:val="0003543C"/>
    <w:rsid w:val="00036336"/>
    <w:rsid w:val="000367B9"/>
    <w:rsid w:val="00036D55"/>
    <w:rsid w:val="00037BB3"/>
    <w:rsid w:val="00037FF7"/>
    <w:rsid w:val="00040FEA"/>
    <w:rsid w:val="0004140A"/>
    <w:rsid w:val="000414A4"/>
    <w:rsid w:val="00041BEF"/>
    <w:rsid w:val="0004297D"/>
    <w:rsid w:val="00043229"/>
    <w:rsid w:val="00043693"/>
    <w:rsid w:val="000436AB"/>
    <w:rsid w:val="00045646"/>
    <w:rsid w:val="00045B99"/>
    <w:rsid w:val="000471C0"/>
    <w:rsid w:val="0005000A"/>
    <w:rsid w:val="00054826"/>
    <w:rsid w:val="000557D8"/>
    <w:rsid w:val="00055944"/>
    <w:rsid w:val="00056BD2"/>
    <w:rsid w:val="0006090A"/>
    <w:rsid w:val="00062B5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1C89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A85"/>
    <w:rsid w:val="000C3AF3"/>
    <w:rsid w:val="000C3D2B"/>
    <w:rsid w:val="000C51E9"/>
    <w:rsid w:val="000C74C8"/>
    <w:rsid w:val="000D1867"/>
    <w:rsid w:val="000D2A1D"/>
    <w:rsid w:val="000D4047"/>
    <w:rsid w:val="000D5F8A"/>
    <w:rsid w:val="000D7490"/>
    <w:rsid w:val="000E0D2D"/>
    <w:rsid w:val="000E1138"/>
    <w:rsid w:val="000E1B40"/>
    <w:rsid w:val="000E2B97"/>
    <w:rsid w:val="000E3194"/>
    <w:rsid w:val="000F1B6F"/>
    <w:rsid w:val="000F215E"/>
    <w:rsid w:val="000F2860"/>
    <w:rsid w:val="000F2AAE"/>
    <w:rsid w:val="000F52E1"/>
    <w:rsid w:val="000F531F"/>
    <w:rsid w:val="000F599A"/>
    <w:rsid w:val="000F6AC6"/>
    <w:rsid w:val="000F7133"/>
    <w:rsid w:val="00100C0C"/>
    <w:rsid w:val="0010134F"/>
    <w:rsid w:val="00102066"/>
    <w:rsid w:val="0010278C"/>
    <w:rsid w:val="00102C09"/>
    <w:rsid w:val="00103E99"/>
    <w:rsid w:val="00103EE3"/>
    <w:rsid w:val="001052E0"/>
    <w:rsid w:val="00106F1C"/>
    <w:rsid w:val="001076E4"/>
    <w:rsid w:val="00112A88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40AE"/>
    <w:rsid w:val="001342B5"/>
    <w:rsid w:val="00135319"/>
    <w:rsid w:val="00142FDB"/>
    <w:rsid w:val="001440F5"/>
    <w:rsid w:val="001472E5"/>
    <w:rsid w:val="00147965"/>
    <w:rsid w:val="001502D5"/>
    <w:rsid w:val="0015096A"/>
    <w:rsid w:val="00151506"/>
    <w:rsid w:val="00151DD3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6723"/>
    <w:rsid w:val="001871DC"/>
    <w:rsid w:val="001877A6"/>
    <w:rsid w:val="00190654"/>
    <w:rsid w:val="00190E6C"/>
    <w:rsid w:val="001935AE"/>
    <w:rsid w:val="00194AC6"/>
    <w:rsid w:val="00196D4D"/>
    <w:rsid w:val="00197009"/>
    <w:rsid w:val="001971FF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5E58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3EE8"/>
    <w:rsid w:val="001E54CA"/>
    <w:rsid w:val="001E5C84"/>
    <w:rsid w:val="001E6306"/>
    <w:rsid w:val="001F0B86"/>
    <w:rsid w:val="001F0FE1"/>
    <w:rsid w:val="001F3730"/>
    <w:rsid w:val="001F6276"/>
    <w:rsid w:val="001F65A6"/>
    <w:rsid w:val="001F6D5E"/>
    <w:rsid w:val="001F7608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336"/>
    <w:rsid w:val="00211638"/>
    <w:rsid w:val="002118EB"/>
    <w:rsid w:val="00212C1C"/>
    <w:rsid w:val="00216B4F"/>
    <w:rsid w:val="00216BD0"/>
    <w:rsid w:val="00216FC6"/>
    <w:rsid w:val="002176DB"/>
    <w:rsid w:val="0022107C"/>
    <w:rsid w:val="0022429D"/>
    <w:rsid w:val="00224F17"/>
    <w:rsid w:val="00224FCC"/>
    <w:rsid w:val="00226865"/>
    <w:rsid w:val="00227183"/>
    <w:rsid w:val="002302B1"/>
    <w:rsid w:val="00231A54"/>
    <w:rsid w:val="00231C37"/>
    <w:rsid w:val="00234486"/>
    <w:rsid w:val="0023510D"/>
    <w:rsid w:val="002354AF"/>
    <w:rsid w:val="0023563A"/>
    <w:rsid w:val="002377C9"/>
    <w:rsid w:val="00237F71"/>
    <w:rsid w:val="00240310"/>
    <w:rsid w:val="002407B0"/>
    <w:rsid w:val="00240B91"/>
    <w:rsid w:val="00241C6D"/>
    <w:rsid w:val="002429B7"/>
    <w:rsid w:val="00243F9B"/>
    <w:rsid w:val="0024491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67CDF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60A2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71"/>
    <w:rsid w:val="002A5D25"/>
    <w:rsid w:val="002A639F"/>
    <w:rsid w:val="002A672F"/>
    <w:rsid w:val="002A7AB3"/>
    <w:rsid w:val="002B06E7"/>
    <w:rsid w:val="002B18CE"/>
    <w:rsid w:val="002B1CF9"/>
    <w:rsid w:val="002B526A"/>
    <w:rsid w:val="002B5DD9"/>
    <w:rsid w:val="002B6A2B"/>
    <w:rsid w:val="002B71FB"/>
    <w:rsid w:val="002B7333"/>
    <w:rsid w:val="002B7692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3D7D"/>
    <w:rsid w:val="002D4939"/>
    <w:rsid w:val="002D506A"/>
    <w:rsid w:val="002D60E0"/>
    <w:rsid w:val="002D6E79"/>
    <w:rsid w:val="002D7143"/>
    <w:rsid w:val="002D7EB6"/>
    <w:rsid w:val="002E2125"/>
    <w:rsid w:val="002E31BB"/>
    <w:rsid w:val="002E47D5"/>
    <w:rsid w:val="002E5D10"/>
    <w:rsid w:val="002E656C"/>
    <w:rsid w:val="002E6BCA"/>
    <w:rsid w:val="002E7EB1"/>
    <w:rsid w:val="002F482E"/>
    <w:rsid w:val="002F4DE5"/>
    <w:rsid w:val="002F6BF1"/>
    <w:rsid w:val="002F7140"/>
    <w:rsid w:val="0030067C"/>
    <w:rsid w:val="00302DB1"/>
    <w:rsid w:val="003035A6"/>
    <w:rsid w:val="00310957"/>
    <w:rsid w:val="00310CAE"/>
    <w:rsid w:val="00314F27"/>
    <w:rsid w:val="00316A1A"/>
    <w:rsid w:val="00317346"/>
    <w:rsid w:val="00317900"/>
    <w:rsid w:val="00317D3C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8BA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10"/>
    <w:rsid w:val="00364A84"/>
    <w:rsid w:val="00366A8E"/>
    <w:rsid w:val="00367721"/>
    <w:rsid w:val="00373615"/>
    <w:rsid w:val="003738D7"/>
    <w:rsid w:val="00373E56"/>
    <w:rsid w:val="00374148"/>
    <w:rsid w:val="00375576"/>
    <w:rsid w:val="00375D1A"/>
    <w:rsid w:val="00376133"/>
    <w:rsid w:val="003849ED"/>
    <w:rsid w:val="00386D7F"/>
    <w:rsid w:val="00390828"/>
    <w:rsid w:val="0039367F"/>
    <w:rsid w:val="00394198"/>
    <w:rsid w:val="00395574"/>
    <w:rsid w:val="0039654F"/>
    <w:rsid w:val="00397D0C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171E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3891"/>
    <w:rsid w:val="004370EF"/>
    <w:rsid w:val="00437D15"/>
    <w:rsid w:val="004400ED"/>
    <w:rsid w:val="004404FF"/>
    <w:rsid w:val="00441C12"/>
    <w:rsid w:val="00441E1D"/>
    <w:rsid w:val="004427AF"/>
    <w:rsid w:val="00442AD1"/>
    <w:rsid w:val="00444567"/>
    <w:rsid w:val="00444928"/>
    <w:rsid w:val="004462D7"/>
    <w:rsid w:val="00446868"/>
    <w:rsid w:val="00450174"/>
    <w:rsid w:val="00450D7A"/>
    <w:rsid w:val="00451868"/>
    <w:rsid w:val="00451CA7"/>
    <w:rsid w:val="004521C4"/>
    <w:rsid w:val="004535D9"/>
    <w:rsid w:val="00455402"/>
    <w:rsid w:val="00456256"/>
    <w:rsid w:val="00456CE4"/>
    <w:rsid w:val="0045763C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27C"/>
    <w:rsid w:val="0048582A"/>
    <w:rsid w:val="00486F5D"/>
    <w:rsid w:val="00487BFB"/>
    <w:rsid w:val="00491798"/>
    <w:rsid w:val="00494EE7"/>
    <w:rsid w:val="004A3A5F"/>
    <w:rsid w:val="004A4E67"/>
    <w:rsid w:val="004A5C1F"/>
    <w:rsid w:val="004A7106"/>
    <w:rsid w:val="004B16E8"/>
    <w:rsid w:val="004B3D7E"/>
    <w:rsid w:val="004B6D14"/>
    <w:rsid w:val="004C4ACB"/>
    <w:rsid w:val="004C6EBC"/>
    <w:rsid w:val="004D1A9C"/>
    <w:rsid w:val="004D1D0E"/>
    <w:rsid w:val="004D3165"/>
    <w:rsid w:val="004D7B9E"/>
    <w:rsid w:val="004E0D94"/>
    <w:rsid w:val="004E1FD6"/>
    <w:rsid w:val="004E2175"/>
    <w:rsid w:val="004E3872"/>
    <w:rsid w:val="004E52C7"/>
    <w:rsid w:val="004E5BD9"/>
    <w:rsid w:val="004E5E7F"/>
    <w:rsid w:val="004E7C0B"/>
    <w:rsid w:val="004F051D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BEE"/>
    <w:rsid w:val="004F7DB4"/>
    <w:rsid w:val="0050056C"/>
    <w:rsid w:val="00501172"/>
    <w:rsid w:val="00502365"/>
    <w:rsid w:val="0050361B"/>
    <w:rsid w:val="00505786"/>
    <w:rsid w:val="00506BD5"/>
    <w:rsid w:val="00510FF5"/>
    <w:rsid w:val="00511067"/>
    <w:rsid w:val="005111AA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6CF0"/>
    <w:rsid w:val="005279CE"/>
    <w:rsid w:val="0053068C"/>
    <w:rsid w:val="005339EE"/>
    <w:rsid w:val="0053448B"/>
    <w:rsid w:val="00534503"/>
    <w:rsid w:val="00534721"/>
    <w:rsid w:val="00534C1A"/>
    <w:rsid w:val="00535580"/>
    <w:rsid w:val="005365B4"/>
    <w:rsid w:val="00540000"/>
    <w:rsid w:val="005425EE"/>
    <w:rsid w:val="00544308"/>
    <w:rsid w:val="0054450D"/>
    <w:rsid w:val="005447C9"/>
    <w:rsid w:val="00545777"/>
    <w:rsid w:val="00547EA5"/>
    <w:rsid w:val="00550920"/>
    <w:rsid w:val="005522F8"/>
    <w:rsid w:val="00552778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6C55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5560"/>
    <w:rsid w:val="00597F78"/>
    <w:rsid w:val="005A0571"/>
    <w:rsid w:val="005A1C80"/>
    <w:rsid w:val="005A5F8E"/>
    <w:rsid w:val="005B01C4"/>
    <w:rsid w:val="005B089C"/>
    <w:rsid w:val="005B1215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5C46"/>
    <w:rsid w:val="006074EB"/>
    <w:rsid w:val="0060792D"/>
    <w:rsid w:val="006117A1"/>
    <w:rsid w:val="00612772"/>
    <w:rsid w:val="00612C97"/>
    <w:rsid w:val="00612D80"/>
    <w:rsid w:val="00614890"/>
    <w:rsid w:val="00614DD0"/>
    <w:rsid w:val="00615158"/>
    <w:rsid w:val="00615ED0"/>
    <w:rsid w:val="00617EA4"/>
    <w:rsid w:val="006200B0"/>
    <w:rsid w:val="006203BD"/>
    <w:rsid w:val="00621ACA"/>
    <w:rsid w:val="0062554A"/>
    <w:rsid w:val="00626A28"/>
    <w:rsid w:val="00626A3A"/>
    <w:rsid w:val="0063066D"/>
    <w:rsid w:val="006311E0"/>
    <w:rsid w:val="006320A2"/>
    <w:rsid w:val="00632610"/>
    <w:rsid w:val="0063272A"/>
    <w:rsid w:val="00632EF5"/>
    <w:rsid w:val="00632F11"/>
    <w:rsid w:val="006351A9"/>
    <w:rsid w:val="00635A63"/>
    <w:rsid w:val="00635ABF"/>
    <w:rsid w:val="006401F7"/>
    <w:rsid w:val="0064027A"/>
    <w:rsid w:val="00640573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555B8"/>
    <w:rsid w:val="0066051C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77A6E"/>
    <w:rsid w:val="0068106C"/>
    <w:rsid w:val="00681ECE"/>
    <w:rsid w:val="0068321E"/>
    <w:rsid w:val="00683E9E"/>
    <w:rsid w:val="0068420D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1581"/>
    <w:rsid w:val="006B2338"/>
    <w:rsid w:val="006B3194"/>
    <w:rsid w:val="006B592D"/>
    <w:rsid w:val="006B642B"/>
    <w:rsid w:val="006B6DD8"/>
    <w:rsid w:val="006C08D8"/>
    <w:rsid w:val="006C18E6"/>
    <w:rsid w:val="006C2364"/>
    <w:rsid w:val="006C2A31"/>
    <w:rsid w:val="006C38E6"/>
    <w:rsid w:val="006C3AA3"/>
    <w:rsid w:val="006C50E1"/>
    <w:rsid w:val="006C6111"/>
    <w:rsid w:val="006C6810"/>
    <w:rsid w:val="006C6E43"/>
    <w:rsid w:val="006D12F3"/>
    <w:rsid w:val="006D6C1A"/>
    <w:rsid w:val="006D7F10"/>
    <w:rsid w:val="006E2573"/>
    <w:rsid w:val="006E3A8C"/>
    <w:rsid w:val="006E4FBF"/>
    <w:rsid w:val="006E5594"/>
    <w:rsid w:val="006E5C09"/>
    <w:rsid w:val="006E7FBA"/>
    <w:rsid w:val="006F0473"/>
    <w:rsid w:val="006F2DE4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069B8"/>
    <w:rsid w:val="00710899"/>
    <w:rsid w:val="00712070"/>
    <w:rsid w:val="007125A4"/>
    <w:rsid w:val="00713E2E"/>
    <w:rsid w:val="007142C2"/>
    <w:rsid w:val="007143B9"/>
    <w:rsid w:val="00716622"/>
    <w:rsid w:val="00720139"/>
    <w:rsid w:val="00720B65"/>
    <w:rsid w:val="007238F1"/>
    <w:rsid w:val="00723DE6"/>
    <w:rsid w:val="00724249"/>
    <w:rsid w:val="007245ED"/>
    <w:rsid w:val="00726540"/>
    <w:rsid w:val="00726A89"/>
    <w:rsid w:val="00726BFA"/>
    <w:rsid w:val="00727E16"/>
    <w:rsid w:val="0073277A"/>
    <w:rsid w:val="0073291B"/>
    <w:rsid w:val="00734321"/>
    <w:rsid w:val="00735030"/>
    <w:rsid w:val="00735570"/>
    <w:rsid w:val="0073592F"/>
    <w:rsid w:val="00736291"/>
    <w:rsid w:val="00744943"/>
    <w:rsid w:val="00745586"/>
    <w:rsid w:val="007461E0"/>
    <w:rsid w:val="007478DD"/>
    <w:rsid w:val="00751B25"/>
    <w:rsid w:val="00752ADD"/>
    <w:rsid w:val="00753908"/>
    <w:rsid w:val="00753B70"/>
    <w:rsid w:val="00754739"/>
    <w:rsid w:val="00755736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46F8"/>
    <w:rsid w:val="00796DEF"/>
    <w:rsid w:val="007A0268"/>
    <w:rsid w:val="007A3574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D7804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119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991"/>
    <w:rsid w:val="00826A6D"/>
    <w:rsid w:val="00826C30"/>
    <w:rsid w:val="008276F4"/>
    <w:rsid w:val="00827948"/>
    <w:rsid w:val="00831283"/>
    <w:rsid w:val="00834293"/>
    <w:rsid w:val="008345AC"/>
    <w:rsid w:val="00834D0F"/>
    <w:rsid w:val="0084579C"/>
    <w:rsid w:val="0084627F"/>
    <w:rsid w:val="00850D0A"/>
    <w:rsid w:val="0085354B"/>
    <w:rsid w:val="0085432F"/>
    <w:rsid w:val="00857E8E"/>
    <w:rsid w:val="008643EC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0AEA"/>
    <w:rsid w:val="008A224A"/>
    <w:rsid w:val="008A2326"/>
    <w:rsid w:val="008A2794"/>
    <w:rsid w:val="008A2886"/>
    <w:rsid w:val="008A5BF3"/>
    <w:rsid w:val="008A6CEC"/>
    <w:rsid w:val="008A70B7"/>
    <w:rsid w:val="008A7152"/>
    <w:rsid w:val="008A792E"/>
    <w:rsid w:val="008B0BF6"/>
    <w:rsid w:val="008B0D22"/>
    <w:rsid w:val="008B0E2E"/>
    <w:rsid w:val="008B30DE"/>
    <w:rsid w:val="008B3B1F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1453"/>
    <w:rsid w:val="008D4D05"/>
    <w:rsid w:val="008D65C6"/>
    <w:rsid w:val="008D67AF"/>
    <w:rsid w:val="008D6CC5"/>
    <w:rsid w:val="008D7BC0"/>
    <w:rsid w:val="008E0C7C"/>
    <w:rsid w:val="008E5F87"/>
    <w:rsid w:val="008E7656"/>
    <w:rsid w:val="008E777A"/>
    <w:rsid w:val="008F08FC"/>
    <w:rsid w:val="008F0CCE"/>
    <w:rsid w:val="008F42FC"/>
    <w:rsid w:val="008F4796"/>
    <w:rsid w:val="008F5621"/>
    <w:rsid w:val="008F5E48"/>
    <w:rsid w:val="00901D5D"/>
    <w:rsid w:val="00902358"/>
    <w:rsid w:val="009057FA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030E"/>
    <w:rsid w:val="009423D2"/>
    <w:rsid w:val="009430E9"/>
    <w:rsid w:val="00944105"/>
    <w:rsid w:val="00944A84"/>
    <w:rsid w:val="00945938"/>
    <w:rsid w:val="009527FF"/>
    <w:rsid w:val="00954516"/>
    <w:rsid w:val="009547D1"/>
    <w:rsid w:val="00954943"/>
    <w:rsid w:val="0095753D"/>
    <w:rsid w:val="0095788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062"/>
    <w:rsid w:val="00980499"/>
    <w:rsid w:val="00981F30"/>
    <w:rsid w:val="009841B1"/>
    <w:rsid w:val="00984566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B6731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092"/>
    <w:rsid w:val="009D05DE"/>
    <w:rsid w:val="009D0715"/>
    <w:rsid w:val="009D2DBA"/>
    <w:rsid w:val="009D5806"/>
    <w:rsid w:val="009D5DEE"/>
    <w:rsid w:val="009D62BE"/>
    <w:rsid w:val="009E24ED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DF9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1DB8"/>
    <w:rsid w:val="00A33F2D"/>
    <w:rsid w:val="00A3404B"/>
    <w:rsid w:val="00A3452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65"/>
    <w:rsid w:val="00A562F7"/>
    <w:rsid w:val="00A5700C"/>
    <w:rsid w:val="00A57063"/>
    <w:rsid w:val="00A61D88"/>
    <w:rsid w:val="00A623FB"/>
    <w:rsid w:val="00A6240A"/>
    <w:rsid w:val="00A624FA"/>
    <w:rsid w:val="00A63285"/>
    <w:rsid w:val="00A642C9"/>
    <w:rsid w:val="00A6551F"/>
    <w:rsid w:val="00A65AE5"/>
    <w:rsid w:val="00A67022"/>
    <w:rsid w:val="00A70A5F"/>
    <w:rsid w:val="00A71136"/>
    <w:rsid w:val="00A73418"/>
    <w:rsid w:val="00A7388B"/>
    <w:rsid w:val="00A76E34"/>
    <w:rsid w:val="00A81731"/>
    <w:rsid w:val="00A81C5D"/>
    <w:rsid w:val="00A82F57"/>
    <w:rsid w:val="00A856A4"/>
    <w:rsid w:val="00A856EA"/>
    <w:rsid w:val="00A873A1"/>
    <w:rsid w:val="00A87E56"/>
    <w:rsid w:val="00A9208D"/>
    <w:rsid w:val="00A931BA"/>
    <w:rsid w:val="00A93B09"/>
    <w:rsid w:val="00A9406A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3D4B"/>
    <w:rsid w:val="00AC4932"/>
    <w:rsid w:val="00AC6378"/>
    <w:rsid w:val="00AD04D8"/>
    <w:rsid w:val="00AD06E2"/>
    <w:rsid w:val="00AD23E1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5870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2305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624"/>
    <w:rsid w:val="00B75BE3"/>
    <w:rsid w:val="00B76AC4"/>
    <w:rsid w:val="00B7754C"/>
    <w:rsid w:val="00B779F2"/>
    <w:rsid w:val="00B77DFE"/>
    <w:rsid w:val="00B80067"/>
    <w:rsid w:val="00B809DB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2126"/>
    <w:rsid w:val="00BB2C53"/>
    <w:rsid w:val="00BB4936"/>
    <w:rsid w:val="00BB4C6F"/>
    <w:rsid w:val="00BB6D1A"/>
    <w:rsid w:val="00BB7501"/>
    <w:rsid w:val="00BC0CC5"/>
    <w:rsid w:val="00BC12DE"/>
    <w:rsid w:val="00BC13FE"/>
    <w:rsid w:val="00BC159C"/>
    <w:rsid w:val="00BC474A"/>
    <w:rsid w:val="00BC59F2"/>
    <w:rsid w:val="00BC7279"/>
    <w:rsid w:val="00BD1BE0"/>
    <w:rsid w:val="00BD1C30"/>
    <w:rsid w:val="00BD37F9"/>
    <w:rsid w:val="00BD410D"/>
    <w:rsid w:val="00BD4799"/>
    <w:rsid w:val="00BD547D"/>
    <w:rsid w:val="00BD6FDE"/>
    <w:rsid w:val="00BD7267"/>
    <w:rsid w:val="00BD7772"/>
    <w:rsid w:val="00BE26E8"/>
    <w:rsid w:val="00BE270F"/>
    <w:rsid w:val="00BE2D16"/>
    <w:rsid w:val="00BE31E9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06F5B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306DF"/>
    <w:rsid w:val="00C33A10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61992"/>
    <w:rsid w:val="00C62966"/>
    <w:rsid w:val="00C62ACC"/>
    <w:rsid w:val="00C64AAA"/>
    <w:rsid w:val="00C6699C"/>
    <w:rsid w:val="00C705CE"/>
    <w:rsid w:val="00C70B0F"/>
    <w:rsid w:val="00C710E3"/>
    <w:rsid w:val="00C72A36"/>
    <w:rsid w:val="00C72D93"/>
    <w:rsid w:val="00C76F42"/>
    <w:rsid w:val="00C80880"/>
    <w:rsid w:val="00C82C0B"/>
    <w:rsid w:val="00C85B1A"/>
    <w:rsid w:val="00C86428"/>
    <w:rsid w:val="00C877B9"/>
    <w:rsid w:val="00C87E92"/>
    <w:rsid w:val="00C91544"/>
    <w:rsid w:val="00C915A2"/>
    <w:rsid w:val="00C92396"/>
    <w:rsid w:val="00C956CF"/>
    <w:rsid w:val="00C95B6A"/>
    <w:rsid w:val="00C963C9"/>
    <w:rsid w:val="00CA08AF"/>
    <w:rsid w:val="00CA2C80"/>
    <w:rsid w:val="00CA317B"/>
    <w:rsid w:val="00CA59A1"/>
    <w:rsid w:val="00CB091D"/>
    <w:rsid w:val="00CB1E91"/>
    <w:rsid w:val="00CB64DD"/>
    <w:rsid w:val="00CB725A"/>
    <w:rsid w:val="00CC1C5F"/>
    <w:rsid w:val="00CC23A0"/>
    <w:rsid w:val="00CC463A"/>
    <w:rsid w:val="00CC4933"/>
    <w:rsid w:val="00CC49F4"/>
    <w:rsid w:val="00CD292E"/>
    <w:rsid w:val="00CD2BC2"/>
    <w:rsid w:val="00CD4B50"/>
    <w:rsid w:val="00CD570E"/>
    <w:rsid w:val="00CD5D15"/>
    <w:rsid w:val="00CD5E24"/>
    <w:rsid w:val="00CD6B67"/>
    <w:rsid w:val="00CD6F05"/>
    <w:rsid w:val="00CE04CF"/>
    <w:rsid w:val="00CE3B9A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C94"/>
    <w:rsid w:val="00D12F3D"/>
    <w:rsid w:val="00D13A7A"/>
    <w:rsid w:val="00D146D9"/>
    <w:rsid w:val="00D15777"/>
    <w:rsid w:val="00D15A44"/>
    <w:rsid w:val="00D16D90"/>
    <w:rsid w:val="00D17419"/>
    <w:rsid w:val="00D20C70"/>
    <w:rsid w:val="00D24C4F"/>
    <w:rsid w:val="00D26132"/>
    <w:rsid w:val="00D26584"/>
    <w:rsid w:val="00D2759C"/>
    <w:rsid w:val="00D277A4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367"/>
    <w:rsid w:val="00D665B7"/>
    <w:rsid w:val="00D668C5"/>
    <w:rsid w:val="00D6698C"/>
    <w:rsid w:val="00D706CC"/>
    <w:rsid w:val="00D7185B"/>
    <w:rsid w:val="00D719EB"/>
    <w:rsid w:val="00D773F2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6B20"/>
    <w:rsid w:val="00DB74F9"/>
    <w:rsid w:val="00DC2C62"/>
    <w:rsid w:val="00DC443F"/>
    <w:rsid w:val="00DC6851"/>
    <w:rsid w:val="00DC7857"/>
    <w:rsid w:val="00DD0BF1"/>
    <w:rsid w:val="00DD1673"/>
    <w:rsid w:val="00DD2607"/>
    <w:rsid w:val="00DD30AE"/>
    <w:rsid w:val="00DD5EA5"/>
    <w:rsid w:val="00DD64E3"/>
    <w:rsid w:val="00DD6B3F"/>
    <w:rsid w:val="00DD7101"/>
    <w:rsid w:val="00DD7450"/>
    <w:rsid w:val="00DE0E6D"/>
    <w:rsid w:val="00DE1122"/>
    <w:rsid w:val="00DE1BA2"/>
    <w:rsid w:val="00DE446F"/>
    <w:rsid w:val="00DE5D17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C28"/>
    <w:rsid w:val="00DF6E96"/>
    <w:rsid w:val="00E0085E"/>
    <w:rsid w:val="00E00BC7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5F21"/>
    <w:rsid w:val="00E27430"/>
    <w:rsid w:val="00E34C08"/>
    <w:rsid w:val="00E40D25"/>
    <w:rsid w:val="00E4280B"/>
    <w:rsid w:val="00E42C3C"/>
    <w:rsid w:val="00E43141"/>
    <w:rsid w:val="00E43913"/>
    <w:rsid w:val="00E43D73"/>
    <w:rsid w:val="00E44205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B19"/>
    <w:rsid w:val="00EC4E78"/>
    <w:rsid w:val="00EC5CAB"/>
    <w:rsid w:val="00EC6F6F"/>
    <w:rsid w:val="00EC742B"/>
    <w:rsid w:val="00EC7DCA"/>
    <w:rsid w:val="00ED39B1"/>
    <w:rsid w:val="00ED4A19"/>
    <w:rsid w:val="00ED54C6"/>
    <w:rsid w:val="00ED6237"/>
    <w:rsid w:val="00ED7316"/>
    <w:rsid w:val="00EE01DA"/>
    <w:rsid w:val="00EE541C"/>
    <w:rsid w:val="00EE71DE"/>
    <w:rsid w:val="00EE7406"/>
    <w:rsid w:val="00EE78B9"/>
    <w:rsid w:val="00EF1755"/>
    <w:rsid w:val="00EF213B"/>
    <w:rsid w:val="00EF25A9"/>
    <w:rsid w:val="00EF2B48"/>
    <w:rsid w:val="00EF2F57"/>
    <w:rsid w:val="00EF5B35"/>
    <w:rsid w:val="00F00A52"/>
    <w:rsid w:val="00F018D2"/>
    <w:rsid w:val="00F0306A"/>
    <w:rsid w:val="00F03AFA"/>
    <w:rsid w:val="00F04E56"/>
    <w:rsid w:val="00F07361"/>
    <w:rsid w:val="00F0772F"/>
    <w:rsid w:val="00F10F1D"/>
    <w:rsid w:val="00F126BE"/>
    <w:rsid w:val="00F12E13"/>
    <w:rsid w:val="00F1378C"/>
    <w:rsid w:val="00F14B40"/>
    <w:rsid w:val="00F16B36"/>
    <w:rsid w:val="00F175B5"/>
    <w:rsid w:val="00F21B28"/>
    <w:rsid w:val="00F225F8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67100"/>
    <w:rsid w:val="00F7077A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331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0A2"/>
    <w:rsid w:val="00FC272A"/>
    <w:rsid w:val="00FC3F94"/>
    <w:rsid w:val="00FC78B8"/>
    <w:rsid w:val="00FD012F"/>
    <w:rsid w:val="00FD0469"/>
    <w:rsid w:val="00FD2A94"/>
    <w:rsid w:val="00FD2DA3"/>
    <w:rsid w:val="00FD3226"/>
    <w:rsid w:val="00FD3F17"/>
    <w:rsid w:val="00FD3FEF"/>
    <w:rsid w:val="00FD706F"/>
    <w:rsid w:val="00FD7285"/>
    <w:rsid w:val="00FD7F58"/>
    <w:rsid w:val="00FE1A52"/>
    <w:rsid w:val="00FE1B1F"/>
    <w:rsid w:val="00FE1CA1"/>
    <w:rsid w:val="00FE2F7C"/>
    <w:rsid w:val="00FE4E42"/>
    <w:rsid w:val="00FE5B23"/>
    <w:rsid w:val="00FE7DC9"/>
    <w:rsid w:val="00FE7FD7"/>
    <w:rsid w:val="00FF0E55"/>
    <w:rsid w:val="00FF4B64"/>
    <w:rsid w:val="00FF4D8F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itacsoftware.com/de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mailto:alina.leber@itacsoftware.com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www.punctum-pr.de/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pr@punctum-pr.d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2143C2130CC44BAD191EF76300F52" ma:contentTypeVersion="11" ma:contentTypeDescription="Create a new document." ma:contentTypeScope="" ma:versionID="7c69c0be3839f6a302a0119e73c89e05">
  <xsd:schema xmlns:xsd="http://www.w3.org/2001/XMLSchema" xmlns:xs="http://www.w3.org/2001/XMLSchema" xmlns:p="http://schemas.microsoft.com/office/2006/metadata/properties" xmlns:ns3="4a635a4c-9ea9-4f92-9aa0-e9dad8aa370a" xmlns:ns4="e123762e-37ee-48f6-b548-3902087ebfad" targetNamespace="http://schemas.microsoft.com/office/2006/metadata/properties" ma:root="true" ma:fieldsID="395f38cd30fa83cb1a1b6b9c44d4d24f" ns3:_="" ns4:_="">
    <xsd:import namespace="4a635a4c-9ea9-4f92-9aa0-e9dad8aa370a"/>
    <xsd:import namespace="e123762e-37ee-48f6-b548-3902087ebfa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635a4c-9ea9-4f92-9aa0-e9dad8aa3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23762e-37ee-48f6-b548-3902087ebfa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20985FD-C260-4166-A4A8-6A856F190B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635a4c-9ea9-4f92-9aa0-e9dad8aa370a"/>
    <ds:schemaRef ds:uri="e123762e-37ee-48f6-b548-3902087ebf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2BC89F0-411B-4ED3-901D-A393BB03081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5729D19-3459-42F4-A81B-F9EF33402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325</Words>
  <Characters>2052</Characters>
  <Application>Microsoft Office Word</Application>
  <DocSecurity>0</DocSecurity>
  <Lines>17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3</cp:revision>
  <cp:lastPrinted>2023-09-28T12:14:00Z</cp:lastPrinted>
  <dcterms:created xsi:type="dcterms:W3CDTF">2023-10-26T09:32:00Z</dcterms:created>
  <dcterms:modified xsi:type="dcterms:W3CDTF">2023-10-27T07:50:00Z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0x010100E602143C2130CC44BAD191EF76300F52</vt:lpwstr>
  </property>
</Properties>
</file>