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11250" w14:textId="77777777" w:rsidR="00282680" w:rsidRPr="004D1BDC" w:rsidRDefault="00901D5D" w:rsidP="00064547">
      <w:pPr>
        <w:pStyle w:val="Titel-Headline"/>
        <w:rPr>
          <w:color w:val="003865"/>
        </w:rPr>
      </w:pPr>
      <w:r w:rsidRPr="004D1BDC">
        <w:rPr>
          <w:color w:val="003865"/>
        </w:rPr>
        <w:t>Pressemitteilung</w:t>
      </w:r>
    </w:p>
    <w:bookmarkStart w:id="0" w:name="Untertitel"/>
    <w:p w14:paraId="2D486626" w14:textId="51415BE6" w:rsidR="00CE71C0" w:rsidRPr="004D1BDC" w:rsidRDefault="00CE71C0" w:rsidP="00064547">
      <w:pPr>
        <w:pStyle w:val="Linie"/>
      </w:pPr>
      <w:r w:rsidRPr="004D1BDC">
        <w:rPr>
          <w:noProof/>
        </w:rPr>
        <mc:AlternateContent>
          <mc:Choice Requires="wps">
            <w:drawing>
              <wp:inline distT="0" distB="0" distL="0" distR="0" wp14:anchorId="495FAFF8" wp14:editId="76EEA02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8340C49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p w14:paraId="18116711" w14:textId="1800FDA2" w:rsidR="00C13FF9" w:rsidRPr="001D6A7D" w:rsidRDefault="00CC239C" w:rsidP="002562E4">
      <w:pPr>
        <w:pStyle w:val="Dachzeile"/>
        <w:rPr>
          <w:rFonts w:cstheme="minorHAnsi"/>
          <w:szCs w:val="20"/>
        </w:rPr>
      </w:pPr>
      <w:bookmarkStart w:id="1" w:name="_Hlk144368138"/>
      <w:bookmarkEnd w:id="0"/>
      <w:r>
        <w:rPr>
          <w:rFonts w:cstheme="minorHAnsi"/>
          <w:bCs/>
          <w:szCs w:val="20"/>
        </w:rPr>
        <w:t xml:space="preserve">Software-Lösungen zur </w:t>
      </w:r>
      <w:r w:rsidR="000916CC" w:rsidRPr="000916CC">
        <w:rPr>
          <w:rFonts w:cstheme="minorHAnsi"/>
          <w:bCs/>
          <w:szCs w:val="20"/>
        </w:rPr>
        <w:t>Analyse</w:t>
      </w:r>
      <w:r>
        <w:rPr>
          <w:rFonts w:cstheme="minorHAnsi"/>
          <w:bCs/>
          <w:szCs w:val="20"/>
        </w:rPr>
        <w:t xml:space="preserve"> und Optimierung</w:t>
      </w:r>
      <w:r w:rsidR="000916CC" w:rsidRPr="000916CC">
        <w:rPr>
          <w:rFonts w:cstheme="minorHAnsi"/>
          <w:bCs/>
          <w:szCs w:val="20"/>
        </w:rPr>
        <w:t xml:space="preserve"> der </w:t>
      </w:r>
      <w:r w:rsidR="00D01E26">
        <w:rPr>
          <w:rFonts w:cstheme="minorHAnsi"/>
          <w:bCs/>
          <w:szCs w:val="20"/>
        </w:rPr>
        <w:t>Fertigung</w:t>
      </w:r>
      <w:r>
        <w:rPr>
          <w:rFonts w:cstheme="minorHAnsi"/>
          <w:bCs/>
          <w:szCs w:val="20"/>
        </w:rPr>
        <w:t>sleistung</w:t>
      </w:r>
    </w:p>
    <w:bookmarkEnd w:id="1"/>
    <w:p w14:paraId="438D9B86" w14:textId="4167571A" w:rsidR="00C13FF9" w:rsidRDefault="006F59EB" w:rsidP="006C7449">
      <w:pPr>
        <w:pStyle w:val="Textkrper"/>
        <w:rPr>
          <w:b/>
          <w:bCs/>
          <w:color w:val="003865"/>
          <w:sz w:val="34"/>
          <w:szCs w:val="30"/>
        </w:rPr>
      </w:pPr>
      <w:r w:rsidRPr="006F59EB">
        <w:rPr>
          <w:b/>
          <w:bCs/>
          <w:color w:val="003865"/>
          <w:sz w:val="34"/>
          <w:szCs w:val="30"/>
        </w:rPr>
        <w:t xml:space="preserve">iTAC stellt </w:t>
      </w:r>
      <w:r w:rsidR="00E30A1C">
        <w:rPr>
          <w:b/>
          <w:bCs/>
          <w:color w:val="003865"/>
          <w:sz w:val="34"/>
          <w:szCs w:val="30"/>
        </w:rPr>
        <w:t>neue Produktfamilie „</w:t>
      </w:r>
      <w:r w:rsidR="000E143E">
        <w:rPr>
          <w:b/>
          <w:bCs/>
          <w:color w:val="003865"/>
          <w:sz w:val="34"/>
          <w:szCs w:val="30"/>
        </w:rPr>
        <w:t>Manufacturing Analytics Control</w:t>
      </w:r>
      <w:r w:rsidR="00E30A1C">
        <w:rPr>
          <w:b/>
          <w:bCs/>
          <w:color w:val="003865"/>
          <w:sz w:val="34"/>
          <w:szCs w:val="30"/>
        </w:rPr>
        <w:t>“</w:t>
      </w:r>
      <w:r w:rsidRPr="006F59EB">
        <w:rPr>
          <w:b/>
          <w:bCs/>
          <w:color w:val="003865"/>
          <w:sz w:val="34"/>
          <w:szCs w:val="30"/>
        </w:rPr>
        <w:t xml:space="preserve"> auf der </w:t>
      </w:r>
      <w:r w:rsidR="00A77C08">
        <w:rPr>
          <w:b/>
          <w:bCs/>
          <w:color w:val="003865"/>
          <w:sz w:val="34"/>
          <w:szCs w:val="30"/>
        </w:rPr>
        <w:t>„</w:t>
      </w:r>
      <w:r w:rsidRPr="006F59EB">
        <w:rPr>
          <w:b/>
          <w:bCs/>
          <w:color w:val="003865"/>
          <w:sz w:val="34"/>
          <w:szCs w:val="30"/>
        </w:rPr>
        <w:t>p</w:t>
      </w:r>
      <w:r w:rsidR="00A77C08">
        <w:rPr>
          <w:b/>
          <w:bCs/>
          <w:color w:val="003865"/>
          <w:sz w:val="34"/>
          <w:szCs w:val="30"/>
        </w:rPr>
        <w:t>r</w:t>
      </w:r>
      <w:r w:rsidRPr="006F59EB">
        <w:rPr>
          <w:b/>
          <w:bCs/>
          <w:color w:val="003865"/>
          <w:sz w:val="34"/>
          <w:szCs w:val="30"/>
        </w:rPr>
        <w:t>oductronica</w:t>
      </w:r>
      <w:r w:rsidR="00A77C08">
        <w:rPr>
          <w:b/>
          <w:bCs/>
          <w:color w:val="003865"/>
          <w:sz w:val="34"/>
          <w:szCs w:val="30"/>
        </w:rPr>
        <w:t>“</w:t>
      </w:r>
      <w:r w:rsidRPr="006F59EB">
        <w:rPr>
          <w:b/>
          <w:bCs/>
          <w:color w:val="003865"/>
          <w:sz w:val="34"/>
          <w:szCs w:val="30"/>
        </w:rPr>
        <w:t xml:space="preserve"> vor</w:t>
      </w:r>
    </w:p>
    <w:p w14:paraId="62EF9D20" w14:textId="77777777" w:rsidR="006D0779" w:rsidRPr="009B7712" w:rsidRDefault="006D0779" w:rsidP="006C7449">
      <w:pPr>
        <w:pStyle w:val="Textkrper"/>
        <w:rPr>
          <w:b/>
          <w:bCs/>
          <w:color w:val="003865"/>
          <w:sz w:val="34"/>
          <w:szCs w:val="30"/>
        </w:rPr>
      </w:pPr>
    </w:p>
    <w:p w14:paraId="10928661" w14:textId="5EFB2778" w:rsidR="00152F1B" w:rsidRDefault="00D270AF" w:rsidP="00AF73FA">
      <w:pPr>
        <w:spacing w:after="240" w:line="360" w:lineRule="auto"/>
        <w:rPr>
          <w:rFonts w:asciiTheme="majorHAnsi" w:hAnsiTheme="majorHAnsi" w:cstheme="majorHAnsi"/>
          <w:b/>
          <w:szCs w:val="22"/>
        </w:rPr>
      </w:pPr>
      <w:r w:rsidRPr="00594E42">
        <w:rPr>
          <w:rStyle w:val="Fettung"/>
          <w:rFonts w:asciiTheme="majorHAnsi" w:hAnsiTheme="majorHAnsi" w:cstheme="majorHAnsi"/>
          <w:szCs w:val="22"/>
        </w:rPr>
        <w:t>Montabaur</w:t>
      </w:r>
      <w:r w:rsidR="00B361C2" w:rsidRPr="00594E42">
        <w:rPr>
          <w:rStyle w:val="Fettung"/>
          <w:rFonts w:asciiTheme="majorHAnsi" w:hAnsiTheme="majorHAnsi" w:cstheme="majorHAnsi"/>
          <w:szCs w:val="22"/>
        </w:rPr>
        <w:t xml:space="preserve">, </w:t>
      </w:r>
      <w:r w:rsidR="00206542">
        <w:rPr>
          <w:rStyle w:val="Fettung"/>
          <w:rFonts w:asciiTheme="majorHAnsi" w:hAnsiTheme="majorHAnsi" w:cstheme="majorHAnsi"/>
          <w:szCs w:val="22"/>
        </w:rPr>
        <w:t>24</w:t>
      </w:r>
      <w:r w:rsidR="009B7712" w:rsidRPr="00594E42">
        <w:rPr>
          <w:rStyle w:val="Fettung"/>
          <w:rFonts w:asciiTheme="majorHAnsi" w:hAnsiTheme="majorHAnsi" w:cstheme="majorHAnsi"/>
          <w:szCs w:val="22"/>
        </w:rPr>
        <w:t>.</w:t>
      </w:r>
      <w:r w:rsidR="00F67B15" w:rsidRPr="00594E42">
        <w:rPr>
          <w:rStyle w:val="Fettung"/>
          <w:rFonts w:asciiTheme="majorHAnsi" w:hAnsiTheme="majorHAnsi" w:cstheme="majorHAnsi"/>
          <w:szCs w:val="22"/>
        </w:rPr>
        <w:t xml:space="preserve"> </w:t>
      </w:r>
      <w:r w:rsidR="00594E42">
        <w:rPr>
          <w:rStyle w:val="Fettung"/>
          <w:rFonts w:asciiTheme="majorHAnsi" w:hAnsiTheme="majorHAnsi" w:cstheme="majorHAnsi"/>
          <w:szCs w:val="22"/>
        </w:rPr>
        <w:t>Oktober</w:t>
      </w:r>
      <w:r w:rsidR="00E66A53" w:rsidRPr="00D218B3">
        <w:rPr>
          <w:rStyle w:val="Fettung"/>
          <w:rFonts w:asciiTheme="majorHAnsi" w:hAnsiTheme="majorHAnsi" w:cstheme="majorHAnsi"/>
          <w:szCs w:val="22"/>
        </w:rPr>
        <w:t xml:space="preserve"> </w:t>
      </w:r>
      <w:r w:rsidRPr="00D218B3">
        <w:rPr>
          <w:rStyle w:val="Fettung"/>
          <w:rFonts w:asciiTheme="majorHAnsi" w:hAnsiTheme="majorHAnsi" w:cstheme="majorHAnsi"/>
          <w:szCs w:val="22"/>
        </w:rPr>
        <w:t>202</w:t>
      </w:r>
      <w:r w:rsidR="00A82B31" w:rsidRPr="00D218B3">
        <w:rPr>
          <w:rStyle w:val="Fettung"/>
          <w:rFonts w:asciiTheme="majorHAnsi" w:hAnsiTheme="majorHAnsi" w:cstheme="majorHAnsi"/>
          <w:szCs w:val="22"/>
        </w:rPr>
        <w:t>3</w:t>
      </w:r>
      <w:r w:rsidR="00B361C2" w:rsidRPr="00D218B3">
        <w:rPr>
          <w:rStyle w:val="Fettung"/>
          <w:rFonts w:asciiTheme="majorHAnsi" w:hAnsiTheme="majorHAnsi" w:cstheme="majorHAnsi"/>
          <w:szCs w:val="22"/>
        </w:rPr>
        <w:t xml:space="preserve"> </w:t>
      </w:r>
      <w:r w:rsidR="00917AA8" w:rsidRPr="00D218B3">
        <w:rPr>
          <w:rFonts w:asciiTheme="majorHAnsi" w:hAnsiTheme="majorHAnsi" w:cstheme="majorHAnsi"/>
          <w:b/>
          <w:szCs w:val="22"/>
        </w:rPr>
        <w:t>–</w:t>
      </w:r>
      <w:r w:rsidR="00D01E26">
        <w:rPr>
          <w:rFonts w:asciiTheme="majorHAnsi" w:hAnsiTheme="majorHAnsi" w:cstheme="majorHAnsi"/>
          <w:b/>
          <w:szCs w:val="22"/>
        </w:rPr>
        <w:t xml:space="preserve"> </w:t>
      </w:r>
      <w:r w:rsidR="003215A6">
        <w:rPr>
          <w:rFonts w:asciiTheme="majorHAnsi" w:hAnsiTheme="majorHAnsi" w:cstheme="majorHAnsi"/>
          <w:b/>
          <w:szCs w:val="22"/>
        </w:rPr>
        <w:t>Wer die</w:t>
      </w:r>
      <w:r w:rsidR="00CC239C">
        <w:rPr>
          <w:rFonts w:asciiTheme="majorHAnsi" w:hAnsiTheme="majorHAnsi" w:cstheme="majorHAnsi"/>
          <w:b/>
          <w:szCs w:val="22"/>
        </w:rPr>
        <w:t xml:space="preserve"> </w:t>
      </w:r>
      <w:r w:rsidR="000D5E6F">
        <w:rPr>
          <w:rFonts w:asciiTheme="majorHAnsi" w:hAnsiTheme="majorHAnsi" w:cstheme="majorHAnsi"/>
          <w:b/>
          <w:szCs w:val="22"/>
        </w:rPr>
        <w:t>Gesamteffizienz</w:t>
      </w:r>
      <w:r w:rsidR="003215A6">
        <w:rPr>
          <w:rFonts w:asciiTheme="majorHAnsi" w:hAnsiTheme="majorHAnsi" w:cstheme="majorHAnsi"/>
          <w:b/>
          <w:szCs w:val="22"/>
        </w:rPr>
        <w:t xml:space="preserve"> in</w:t>
      </w:r>
      <w:r w:rsidR="000D5E6F">
        <w:rPr>
          <w:rFonts w:asciiTheme="majorHAnsi" w:hAnsiTheme="majorHAnsi" w:cstheme="majorHAnsi"/>
          <w:b/>
          <w:szCs w:val="22"/>
        </w:rPr>
        <w:t xml:space="preserve"> der Produktion</w:t>
      </w:r>
      <w:r w:rsidR="00CC239C">
        <w:rPr>
          <w:rFonts w:asciiTheme="majorHAnsi" w:hAnsiTheme="majorHAnsi" w:cstheme="majorHAnsi"/>
          <w:b/>
          <w:szCs w:val="22"/>
        </w:rPr>
        <w:t xml:space="preserve"> steigern</w:t>
      </w:r>
      <w:r w:rsidR="003215A6">
        <w:rPr>
          <w:rFonts w:asciiTheme="majorHAnsi" w:hAnsiTheme="majorHAnsi" w:cstheme="majorHAnsi"/>
          <w:b/>
          <w:szCs w:val="22"/>
        </w:rPr>
        <w:t xml:space="preserve"> möchte, der muss zunächst Optimierungspotenziale sichtbar machen. Der Schlüssel dazu ist die </w:t>
      </w:r>
      <w:r w:rsidR="003215A6" w:rsidRPr="003215A6">
        <w:rPr>
          <w:rFonts w:asciiTheme="majorHAnsi" w:hAnsiTheme="majorHAnsi" w:cstheme="majorHAnsi"/>
          <w:b/>
          <w:szCs w:val="22"/>
        </w:rPr>
        <w:t>Analyse der Leistung der gesamten Fertigung</w:t>
      </w:r>
      <w:r w:rsidR="00816174">
        <w:rPr>
          <w:rFonts w:asciiTheme="majorHAnsi" w:hAnsiTheme="majorHAnsi" w:cstheme="majorHAnsi"/>
          <w:b/>
          <w:szCs w:val="22"/>
        </w:rPr>
        <w:t xml:space="preserve"> und der angrenzenden Prozesse</w:t>
      </w:r>
      <w:r w:rsidR="003215A6">
        <w:rPr>
          <w:rFonts w:asciiTheme="majorHAnsi" w:hAnsiTheme="majorHAnsi" w:cstheme="majorHAnsi"/>
          <w:b/>
          <w:szCs w:val="22"/>
        </w:rPr>
        <w:t>. Mit ihrer</w:t>
      </w:r>
      <w:r w:rsidR="000D5E6F">
        <w:rPr>
          <w:rFonts w:asciiTheme="majorHAnsi" w:hAnsiTheme="majorHAnsi" w:cstheme="majorHAnsi"/>
          <w:b/>
          <w:szCs w:val="22"/>
        </w:rPr>
        <w:t xml:space="preserve"> neue</w:t>
      </w:r>
      <w:r w:rsidR="003215A6">
        <w:rPr>
          <w:rFonts w:asciiTheme="majorHAnsi" w:hAnsiTheme="majorHAnsi" w:cstheme="majorHAnsi"/>
          <w:b/>
          <w:szCs w:val="22"/>
        </w:rPr>
        <w:t>n</w:t>
      </w:r>
      <w:r w:rsidR="000D5E6F">
        <w:rPr>
          <w:rFonts w:asciiTheme="majorHAnsi" w:hAnsiTheme="majorHAnsi" w:cstheme="majorHAnsi"/>
          <w:b/>
          <w:szCs w:val="22"/>
        </w:rPr>
        <w:t xml:space="preserve"> Produktfamili</w:t>
      </w:r>
      <w:r w:rsidR="003215A6">
        <w:rPr>
          <w:rFonts w:asciiTheme="majorHAnsi" w:hAnsiTheme="majorHAnsi" w:cstheme="majorHAnsi"/>
          <w:b/>
          <w:szCs w:val="22"/>
        </w:rPr>
        <w:t>e „</w:t>
      </w:r>
      <w:r w:rsidR="00F17045">
        <w:rPr>
          <w:rFonts w:asciiTheme="majorHAnsi" w:hAnsiTheme="majorHAnsi" w:cstheme="majorHAnsi"/>
          <w:b/>
          <w:szCs w:val="22"/>
        </w:rPr>
        <w:t>Manufacturing Analytics Control</w:t>
      </w:r>
      <w:r w:rsidR="003215A6">
        <w:rPr>
          <w:rFonts w:asciiTheme="majorHAnsi" w:hAnsiTheme="majorHAnsi" w:cstheme="majorHAnsi"/>
          <w:b/>
          <w:szCs w:val="22"/>
        </w:rPr>
        <w:t>“</w:t>
      </w:r>
      <w:r w:rsidR="000D5E6F">
        <w:rPr>
          <w:rFonts w:asciiTheme="majorHAnsi" w:hAnsiTheme="majorHAnsi" w:cstheme="majorHAnsi"/>
          <w:b/>
          <w:szCs w:val="22"/>
        </w:rPr>
        <w:t xml:space="preserve"> </w:t>
      </w:r>
      <w:r w:rsidR="003215A6">
        <w:rPr>
          <w:rFonts w:asciiTheme="majorHAnsi" w:hAnsiTheme="majorHAnsi" w:cstheme="majorHAnsi"/>
          <w:b/>
          <w:szCs w:val="22"/>
        </w:rPr>
        <w:t>ermöglicht die</w:t>
      </w:r>
      <w:r w:rsidR="000D5E6F">
        <w:rPr>
          <w:rFonts w:asciiTheme="majorHAnsi" w:hAnsiTheme="majorHAnsi" w:cstheme="majorHAnsi"/>
          <w:b/>
          <w:szCs w:val="22"/>
        </w:rPr>
        <w:t xml:space="preserve"> </w:t>
      </w:r>
      <w:r w:rsidR="000D5E6F" w:rsidRPr="000D5E6F">
        <w:rPr>
          <w:rFonts w:asciiTheme="majorHAnsi" w:hAnsiTheme="majorHAnsi" w:cstheme="majorHAnsi"/>
          <w:b/>
          <w:szCs w:val="22"/>
        </w:rPr>
        <w:t>iTAC Software AG (</w:t>
      </w:r>
      <w:hyperlink r:id="rId12" w:tgtFrame="_new" w:history="1">
        <w:r w:rsidR="000D5E6F" w:rsidRPr="000D5E6F">
          <w:rPr>
            <w:rStyle w:val="Hyperlink"/>
            <w:rFonts w:asciiTheme="majorHAnsi" w:hAnsiTheme="majorHAnsi" w:cstheme="majorHAnsi"/>
            <w:b/>
            <w:szCs w:val="22"/>
          </w:rPr>
          <w:t>www.itacsoftware.com</w:t>
        </w:r>
      </w:hyperlink>
      <w:r w:rsidR="000D5E6F" w:rsidRPr="000D5E6F">
        <w:rPr>
          <w:rFonts w:asciiTheme="majorHAnsi" w:hAnsiTheme="majorHAnsi" w:cstheme="majorHAnsi"/>
          <w:b/>
          <w:szCs w:val="22"/>
        </w:rPr>
        <w:t>)</w:t>
      </w:r>
      <w:r w:rsidR="000D5E6F">
        <w:rPr>
          <w:rFonts w:asciiTheme="majorHAnsi" w:hAnsiTheme="majorHAnsi" w:cstheme="majorHAnsi"/>
          <w:b/>
          <w:szCs w:val="22"/>
        </w:rPr>
        <w:t xml:space="preserve"> </w:t>
      </w:r>
      <w:r w:rsidR="000F6901">
        <w:rPr>
          <w:rFonts w:asciiTheme="majorHAnsi" w:hAnsiTheme="majorHAnsi" w:cstheme="majorHAnsi"/>
          <w:b/>
          <w:szCs w:val="22"/>
        </w:rPr>
        <w:t>unter an</w:t>
      </w:r>
      <w:r w:rsidR="000F6901">
        <w:rPr>
          <w:rFonts w:asciiTheme="majorHAnsi" w:hAnsiTheme="majorHAnsi" w:cstheme="majorHAnsi"/>
          <w:b/>
          <w:szCs w:val="22"/>
        </w:rPr>
        <w:softHyphen/>
        <w:t xml:space="preserve">derem </w:t>
      </w:r>
      <w:r w:rsidR="000D5E6F" w:rsidRPr="000D5E6F">
        <w:rPr>
          <w:rFonts w:asciiTheme="majorHAnsi" w:hAnsiTheme="majorHAnsi" w:cstheme="majorHAnsi"/>
          <w:b/>
          <w:szCs w:val="22"/>
        </w:rPr>
        <w:t>eine um</w:t>
      </w:r>
      <w:r w:rsidR="003215A6">
        <w:rPr>
          <w:rFonts w:asciiTheme="majorHAnsi" w:hAnsiTheme="majorHAnsi" w:cstheme="majorHAnsi"/>
          <w:b/>
          <w:szCs w:val="22"/>
        </w:rPr>
        <w:softHyphen/>
      </w:r>
      <w:r w:rsidR="000D5E6F" w:rsidRPr="000D5E6F">
        <w:rPr>
          <w:rFonts w:asciiTheme="majorHAnsi" w:hAnsiTheme="majorHAnsi" w:cstheme="majorHAnsi"/>
          <w:b/>
          <w:szCs w:val="22"/>
        </w:rPr>
        <w:t>fassende Echtzeit- und histor</w:t>
      </w:r>
      <w:r w:rsidR="00E30A1C">
        <w:rPr>
          <w:rFonts w:asciiTheme="majorHAnsi" w:hAnsiTheme="majorHAnsi" w:cstheme="majorHAnsi"/>
          <w:b/>
          <w:szCs w:val="22"/>
        </w:rPr>
        <w:softHyphen/>
      </w:r>
      <w:r w:rsidR="000D5E6F" w:rsidRPr="000D5E6F">
        <w:rPr>
          <w:rFonts w:asciiTheme="majorHAnsi" w:hAnsiTheme="majorHAnsi" w:cstheme="majorHAnsi"/>
          <w:b/>
          <w:szCs w:val="22"/>
        </w:rPr>
        <w:t>ische Analyse auf Maschinen-, Linien- und Fabrikebene</w:t>
      </w:r>
      <w:r w:rsidR="003215A6">
        <w:rPr>
          <w:rFonts w:asciiTheme="majorHAnsi" w:hAnsiTheme="majorHAnsi" w:cstheme="majorHAnsi"/>
          <w:b/>
          <w:szCs w:val="22"/>
        </w:rPr>
        <w:t xml:space="preserve">. </w:t>
      </w:r>
      <w:r w:rsidR="000F6901">
        <w:rPr>
          <w:rFonts w:asciiTheme="majorHAnsi" w:hAnsiTheme="majorHAnsi" w:cstheme="majorHAnsi"/>
          <w:b/>
          <w:szCs w:val="22"/>
        </w:rPr>
        <w:t xml:space="preserve">Die Vorteile der neuen Lösungen sowie das bewährte </w:t>
      </w:r>
      <w:r w:rsidR="000F6901" w:rsidRPr="00F45781">
        <w:rPr>
          <w:rFonts w:asciiTheme="majorHAnsi" w:hAnsiTheme="majorHAnsi" w:cstheme="majorHAnsi"/>
          <w:b/>
          <w:szCs w:val="22"/>
        </w:rPr>
        <w:t>MES/MOM</w:t>
      </w:r>
      <w:r w:rsidR="000F6901">
        <w:rPr>
          <w:rFonts w:asciiTheme="majorHAnsi" w:hAnsiTheme="majorHAnsi" w:cstheme="majorHAnsi"/>
          <w:b/>
          <w:szCs w:val="22"/>
        </w:rPr>
        <w:t xml:space="preserve"> zeigt das Unternehmen </w:t>
      </w:r>
      <w:r w:rsidR="00F45781">
        <w:rPr>
          <w:rFonts w:asciiTheme="majorHAnsi" w:hAnsiTheme="majorHAnsi" w:cstheme="majorHAnsi"/>
          <w:b/>
          <w:szCs w:val="22"/>
        </w:rPr>
        <w:t xml:space="preserve">vom </w:t>
      </w:r>
      <w:r w:rsidR="00F45781" w:rsidRPr="00F45781">
        <w:rPr>
          <w:rFonts w:asciiTheme="majorHAnsi" w:hAnsiTheme="majorHAnsi" w:cstheme="majorHAnsi"/>
          <w:b/>
          <w:szCs w:val="22"/>
        </w:rPr>
        <w:t xml:space="preserve">14. </w:t>
      </w:r>
      <w:r w:rsidR="00F45781">
        <w:rPr>
          <w:rFonts w:asciiTheme="majorHAnsi" w:hAnsiTheme="majorHAnsi" w:cstheme="majorHAnsi"/>
          <w:b/>
          <w:szCs w:val="22"/>
        </w:rPr>
        <w:t>bis</w:t>
      </w:r>
      <w:r w:rsidR="00F45781" w:rsidRPr="00F45781">
        <w:rPr>
          <w:rFonts w:asciiTheme="majorHAnsi" w:hAnsiTheme="majorHAnsi" w:cstheme="majorHAnsi"/>
          <w:b/>
          <w:szCs w:val="22"/>
        </w:rPr>
        <w:t xml:space="preserve"> 17. Nov</w:t>
      </w:r>
      <w:r w:rsidR="00F45781">
        <w:rPr>
          <w:rFonts w:asciiTheme="majorHAnsi" w:hAnsiTheme="majorHAnsi" w:cstheme="majorHAnsi"/>
          <w:b/>
          <w:szCs w:val="22"/>
        </w:rPr>
        <w:t>ember</w:t>
      </w:r>
      <w:r w:rsidR="00F45781" w:rsidRPr="00F45781">
        <w:rPr>
          <w:rFonts w:asciiTheme="majorHAnsi" w:hAnsiTheme="majorHAnsi" w:cstheme="majorHAnsi"/>
          <w:b/>
          <w:szCs w:val="22"/>
        </w:rPr>
        <w:t xml:space="preserve"> auf der </w:t>
      </w:r>
      <w:r w:rsidR="003C728E">
        <w:rPr>
          <w:rFonts w:asciiTheme="majorHAnsi" w:hAnsiTheme="majorHAnsi" w:cstheme="majorHAnsi"/>
          <w:b/>
          <w:szCs w:val="22"/>
        </w:rPr>
        <w:t>„</w:t>
      </w:r>
      <w:r w:rsidR="00F45781" w:rsidRPr="00F45781">
        <w:rPr>
          <w:rFonts w:asciiTheme="majorHAnsi" w:hAnsiTheme="majorHAnsi" w:cstheme="majorHAnsi"/>
          <w:b/>
          <w:szCs w:val="22"/>
        </w:rPr>
        <w:t>productronica</w:t>
      </w:r>
      <w:r w:rsidR="003C728E">
        <w:rPr>
          <w:rFonts w:asciiTheme="majorHAnsi" w:hAnsiTheme="majorHAnsi" w:cstheme="majorHAnsi"/>
          <w:b/>
          <w:szCs w:val="22"/>
        </w:rPr>
        <w:t>“</w:t>
      </w:r>
      <w:r w:rsidR="00F45781" w:rsidRPr="00F45781">
        <w:rPr>
          <w:rFonts w:asciiTheme="majorHAnsi" w:hAnsiTheme="majorHAnsi" w:cstheme="majorHAnsi"/>
          <w:b/>
          <w:szCs w:val="22"/>
        </w:rPr>
        <w:t xml:space="preserve"> </w:t>
      </w:r>
      <w:r w:rsidR="00F45781">
        <w:rPr>
          <w:rFonts w:asciiTheme="majorHAnsi" w:hAnsiTheme="majorHAnsi" w:cstheme="majorHAnsi"/>
          <w:b/>
          <w:szCs w:val="22"/>
        </w:rPr>
        <w:t>in München</w:t>
      </w:r>
      <w:r w:rsidR="00F45781" w:rsidRPr="00F45781">
        <w:rPr>
          <w:rFonts w:asciiTheme="majorHAnsi" w:hAnsiTheme="majorHAnsi" w:cstheme="majorHAnsi"/>
          <w:b/>
          <w:szCs w:val="22"/>
        </w:rPr>
        <w:t xml:space="preserve"> </w:t>
      </w:r>
      <w:r w:rsidR="00E30A1C">
        <w:rPr>
          <w:rFonts w:asciiTheme="majorHAnsi" w:hAnsiTheme="majorHAnsi" w:cstheme="majorHAnsi"/>
          <w:b/>
          <w:szCs w:val="22"/>
        </w:rPr>
        <w:t>(</w:t>
      </w:r>
      <w:bookmarkStart w:id="2" w:name="_Hlk148081843"/>
      <w:r w:rsidR="00F45781" w:rsidRPr="00F45781">
        <w:rPr>
          <w:rFonts w:asciiTheme="majorHAnsi" w:hAnsiTheme="majorHAnsi" w:cstheme="majorHAnsi"/>
          <w:b/>
          <w:szCs w:val="22"/>
        </w:rPr>
        <w:t>Halle A3</w:t>
      </w:r>
      <w:r w:rsidR="00E30A1C">
        <w:rPr>
          <w:rFonts w:asciiTheme="majorHAnsi" w:hAnsiTheme="majorHAnsi" w:cstheme="majorHAnsi"/>
          <w:b/>
          <w:szCs w:val="22"/>
        </w:rPr>
        <w:t>/</w:t>
      </w:r>
      <w:r w:rsidR="00F45781" w:rsidRPr="00F45781">
        <w:rPr>
          <w:rFonts w:asciiTheme="majorHAnsi" w:hAnsiTheme="majorHAnsi" w:cstheme="majorHAnsi"/>
          <w:b/>
          <w:szCs w:val="22"/>
        </w:rPr>
        <w:t>Stand 342</w:t>
      </w:r>
      <w:bookmarkEnd w:id="2"/>
      <w:r w:rsidR="00E30A1C">
        <w:rPr>
          <w:rFonts w:asciiTheme="majorHAnsi" w:hAnsiTheme="majorHAnsi" w:cstheme="majorHAnsi"/>
          <w:b/>
          <w:szCs w:val="22"/>
        </w:rPr>
        <w:t>)</w:t>
      </w:r>
      <w:r w:rsidR="00F45781" w:rsidRPr="00F45781">
        <w:rPr>
          <w:rFonts w:asciiTheme="majorHAnsi" w:hAnsiTheme="majorHAnsi" w:cstheme="majorHAnsi"/>
          <w:b/>
          <w:szCs w:val="22"/>
        </w:rPr>
        <w:t>.</w:t>
      </w:r>
    </w:p>
    <w:p w14:paraId="3A396208" w14:textId="4876AFF2" w:rsidR="0026095D" w:rsidRDefault="00FF3F2F" w:rsidP="0026095D">
      <w:pPr>
        <w:spacing w:after="240" w:line="360" w:lineRule="auto"/>
        <w:rPr>
          <w:rFonts w:ascii="Arial" w:hAnsi="Arial" w:cs="Arial"/>
          <w:b/>
          <w:color w:val="auto"/>
          <w:szCs w:val="22"/>
        </w:rPr>
      </w:pPr>
      <w:r w:rsidRPr="00FF3F2F">
        <w:rPr>
          <w:rFonts w:asciiTheme="majorHAnsi" w:hAnsiTheme="majorHAnsi" w:cstheme="majorHAnsi"/>
          <w:bCs/>
          <w:szCs w:val="22"/>
        </w:rPr>
        <w:t>Die Produktfamilie</w:t>
      </w:r>
      <w:r w:rsidR="003C728E">
        <w:rPr>
          <w:rFonts w:asciiTheme="majorHAnsi" w:hAnsiTheme="majorHAnsi" w:cstheme="majorHAnsi"/>
          <w:bCs/>
          <w:szCs w:val="22"/>
        </w:rPr>
        <w:t xml:space="preserve"> „</w:t>
      </w:r>
      <w:r w:rsidR="00F17045">
        <w:rPr>
          <w:rFonts w:asciiTheme="majorHAnsi" w:hAnsiTheme="majorHAnsi" w:cstheme="majorHAnsi"/>
          <w:bCs/>
          <w:szCs w:val="22"/>
        </w:rPr>
        <w:t>Manufacturing Analytics Control</w:t>
      </w:r>
      <w:r w:rsidRPr="00FF3F2F">
        <w:rPr>
          <w:rFonts w:asciiTheme="majorHAnsi" w:hAnsiTheme="majorHAnsi" w:cstheme="majorHAnsi"/>
          <w:bCs/>
          <w:szCs w:val="22"/>
        </w:rPr>
        <w:t>” zielt au</w:t>
      </w:r>
      <w:r>
        <w:rPr>
          <w:rFonts w:asciiTheme="majorHAnsi" w:hAnsiTheme="majorHAnsi" w:cstheme="majorHAnsi"/>
          <w:bCs/>
          <w:szCs w:val="22"/>
        </w:rPr>
        <w:t>f die Analyse und Optimierung der Fertigungsleistung ab</w:t>
      </w:r>
      <w:r w:rsidR="00190546">
        <w:rPr>
          <w:rFonts w:asciiTheme="majorHAnsi" w:hAnsiTheme="majorHAnsi" w:cstheme="majorHAnsi"/>
          <w:bCs/>
          <w:szCs w:val="22"/>
        </w:rPr>
        <w:t xml:space="preserve"> und trifft Vorhersagen über </w:t>
      </w:r>
      <w:r w:rsidR="00816174">
        <w:rPr>
          <w:rFonts w:asciiTheme="majorHAnsi" w:hAnsiTheme="majorHAnsi" w:cstheme="majorHAnsi"/>
          <w:bCs/>
          <w:szCs w:val="22"/>
        </w:rPr>
        <w:t xml:space="preserve">die </w:t>
      </w:r>
      <w:r w:rsidR="00190546">
        <w:rPr>
          <w:rFonts w:asciiTheme="majorHAnsi" w:hAnsiTheme="majorHAnsi" w:cstheme="majorHAnsi"/>
          <w:bCs/>
          <w:szCs w:val="22"/>
        </w:rPr>
        <w:t>zukünftige Prozess</w:t>
      </w:r>
      <w:r w:rsidR="00816174">
        <w:rPr>
          <w:rFonts w:asciiTheme="majorHAnsi" w:hAnsiTheme="majorHAnsi" w:cstheme="majorHAnsi"/>
          <w:bCs/>
          <w:szCs w:val="22"/>
        </w:rPr>
        <w:t>qualität</w:t>
      </w:r>
      <w:r>
        <w:rPr>
          <w:rFonts w:asciiTheme="majorHAnsi" w:hAnsiTheme="majorHAnsi" w:cstheme="majorHAnsi"/>
          <w:bCs/>
          <w:szCs w:val="22"/>
        </w:rPr>
        <w:t xml:space="preserve">. </w:t>
      </w:r>
      <w:r w:rsidR="0026095D">
        <w:rPr>
          <w:rFonts w:ascii="Arial" w:hAnsi="Arial" w:cs="Arial"/>
          <w:bCs/>
          <w:szCs w:val="22"/>
        </w:rPr>
        <w:t>Sie kann ergänzend zum Manufacturing-Operations-Manage</w:t>
      </w:r>
      <w:r w:rsidR="00464D1E">
        <w:rPr>
          <w:rFonts w:ascii="Arial" w:hAnsi="Arial" w:cs="Arial"/>
          <w:bCs/>
          <w:szCs w:val="22"/>
        </w:rPr>
        <w:softHyphen/>
      </w:r>
      <w:r w:rsidR="0026095D">
        <w:rPr>
          <w:rFonts w:ascii="Arial" w:hAnsi="Arial" w:cs="Arial"/>
          <w:bCs/>
          <w:szCs w:val="22"/>
        </w:rPr>
        <w:t xml:space="preserve">ment-System iTAC.MOM.Suite eingesetzt werden, </w:t>
      </w:r>
      <w:proofErr w:type="gramStart"/>
      <w:r w:rsidR="0026095D">
        <w:rPr>
          <w:rFonts w:ascii="Arial" w:hAnsi="Arial" w:cs="Arial"/>
          <w:bCs/>
          <w:szCs w:val="22"/>
        </w:rPr>
        <w:t>das</w:t>
      </w:r>
      <w:proofErr w:type="gramEnd"/>
      <w:r w:rsidR="0026095D">
        <w:rPr>
          <w:rFonts w:ascii="Arial" w:hAnsi="Arial" w:cs="Arial"/>
          <w:bCs/>
          <w:szCs w:val="22"/>
        </w:rPr>
        <w:t xml:space="preserve"> auf die Planung, Steuerung und Überwachung von Produktionsprozessen in Echtzeit ausgelegt ist, wird jedoch auch als Stand-Alone-Lösung implementiert.</w:t>
      </w:r>
    </w:p>
    <w:p w14:paraId="094DCAA1" w14:textId="46729A28" w:rsidR="00934A6A" w:rsidRPr="00152F1B" w:rsidRDefault="00FF3F2F" w:rsidP="00934A6A">
      <w:pPr>
        <w:spacing w:after="240" w:line="360" w:lineRule="auto"/>
        <w:rPr>
          <w:rFonts w:asciiTheme="majorHAnsi" w:hAnsiTheme="majorHAnsi" w:cstheme="majorHAnsi"/>
          <w:bCs/>
          <w:szCs w:val="22"/>
        </w:rPr>
      </w:pPr>
      <w:r w:rsidRPr="00FF3F2F">
        <w:rPr>
          <w:rFonts w:asciiTheme="majorHAnsi" w:hAnsiTheme="majorHAnsi" w:cstheme="majorHAnsi"/>
          <w:bCs/>
          <w:szCs w:val="22"/>
        </w:rPr>
        <w:t>„</w:t>
      </w:r>
      <w:r w:rsidR="00F17045">
        <w:rPr>
          <w:rFonts w:asciiTheme="majorHAnsi" w:hAnsiTheme="majorHAnsi" w:cstheme="majorHAnsi"/>
          <w:bCs/>
          <w:szCs w:val="22"/>
        </w:rPr>
        <w:t>Manufacturing Analytics Control</w:t>
      </w:r>
      <w:r w:rsidRPr="00FF3F2F">
        <w:rPr>
          <w:rFonts w:asciiTheme="majorHAnsi" w:hAnsiTheme="majorHAnsi" w:cstheme="majorHAnsi"/>
          <w:bCs/>
          <w:szCs w:val="22"/>
        </w:rPr>
        <w:t xml:space="preserve">“ </w:t>
      </w:r>
      <w:r w:rsidR="005F74C2">
        <w:rPr>
          <w:rFonts w:asciiTheme="majorHAnsi" w:hAnsiTheme="majorHAnsi" w:cstheme="majorHAnsi"/>
          <w:bCs/>
          <w:szCs w:val="22"/>
        </w:rPr>
        <w:t>vereint</w:t>
      </w:r>
      <w:r w:rsidR="00152F1B">
        <w:rPr>
          <w:rFonts w:asciiTheme="majorHAnsi" w:hAnsiTheme="majorHAnsi" w:cstheme="majorHAnsi"/>
          <w:bCs/>
          <w:szCs w:val="22"/>
        </w:rPr>
        <w:t xml:space="preserve"> Software-</w:t>
      </w:r>
      <w:r w:rsidR="00816174">
        <w:rPr>
          <w:rFonts w:asciiTheme="majorHAnsi" w:hAnsiTheme="majorHAnsi" w:cstheme="majorHAnsi"/>
          <w:bCs/>
          <w:szCs w:val="22"/>
        </w:rPr>
        <w:t xml:space="preserve">Produkte </w:t>
      </w:r>
      <w:r w:rsidR="00152F1B">
        <w:rPr>
          <w:rFonts w:asciiTheme="majorHAnsi" w:hAnsiTheme="majorHAnsi" w:cstheme="majorHAnsi"/>
          <w:bCs/>
          <w:szCs w:val="22"/>
        </w:rPr>
        <w:t>von iTAC und der Tochterge</w:t>
      </w:r>
      <w:r w:rsidR="00B60935">
        <w:rPr>
          <w:rFonts w:asciiTheme="majorHAnsi" w:hAnsiTheme="majorHAnsi" w:cstheme="majorHAnsi"/>
          <w:bCs/>
          <w:szCs w:val="22"/>
        </w:rPr>
        <w:softHyphen/>
      </w:r>
      <w:r w:rsidR="00152F1B">
        <w:rPr>
          <w:rFonts w:asciiTheme="majorHAnsi" w:hAnsiTheme="majorHAnsi" w:cstheme="majorHAnsi"/>
          <w:bCs/>
          <w:szCs w:val="22"/>
        </w:rPr>
        <w:t xml:space="preserve">sellschaft Cogiscan </w:t>
      </w:r>
      <w:r w:rsidR="005F74C2">
        <w:rPr>
          <w:rFonts w:asciiTheme="majorHAnsi" w:hAnsiTheme="majorHAnsi" w:cstheme="majorHAnsi"/>
          <w:bCs/>
          <w:szCs w:val="22"/>
        </w:rPr>
        <w:t>zu eine</w:t>
      </w:r>
      <w:r w:rsidR="00AA009D">
        <w:rPr>
          <w:rFonts w:asciiTheme="majorHAnsi" w:hAnsiTheme="majorHAnsi" w:cstheme="majorHAnsi"/>
          <w:bCs/>
          <w:szCs w:val="22"/>
        </w:rPr>
        <w:t>m Portfolio</w:t>
      </w:r>
      <w:r w:rsidR="00152F1B">
        <w:rPr>
          <w:rFonts w:asciiTheme="majorHAnsi" w:hAnsiTheme="majorHAnsi" w:cstheme="majorHAnsi"/>
          <w:bCs/>
          <w:szCs w:val="22"/>
        </w:rPr>
        <w:t xml:space="preserve">. Ein zentraler Baustein </w:t>
      </w:r>
      <w:r w:rsidR="00F17045">
        <w:rPr>
          <w:rFonts w:asciiTheme="majorHAnsi" w:hAnsiTheme="majorHAnsi" w:cstheme="majorHAnsi"/>
          <w:bCs/>
          <w:szCs w:val="22"/>
        </w:rPr>
        <w:t xml:space="preserve">ist die </w:t>
      </w:r>
      <w:r w:rsidR="00F17045">
        <w:rPr>
          <w:rFonts w:asciiTheme="majorHAnsi" w:hAnsiTheme="majorHAnsi" w:cstheme="majorHAnsi"/>
          <w:bCs/>
          <w:szCs w:val="22"/>
        </w:rPr>
        <w:lastRenderedPageBreak/>
        <w:t>Streaming-Engine, die Daten aus mehreren Quellen in Echtzeit verarbeiten und verknüpfen kann.</w:t>
      </w:r>
      <w:r w:rsidR="00152F1B">
        <w:rPr>
          <w:rFonts w:asciiTheme="majorHAnsi" w:hAnsiTheme="majorHAnsi" w:cstheme="majorHAnsi"/>
          <w:bCs/>
          <w:szCs w:val="22"/>
        </w:rPr>
        <w:t xml:space="preserve"> </w:t>
      </w:r>
      <w:r w:rsidR="00F17045">
        <w:rPr>
          <w:rFonts w:asciiTheme="majorHAnsi" w:hAnsiTheme="majorHAnsi" w:cstheme="majorHAnsi"/>
          <w:bCs/>
          <w:szCs w:val="22"/>
        </w:rPr>
        <w:t>Auf</w:t>
      </w:r>
      <w:r w:rsidR="00152F1B">
        <w:rPr>
          <w:rFonts w:asciiTheme="majorHAnsi" w:hAnsiTheme="majorHAnsi" w:cstheme="majorHAnsi"/>
          <w:bCs/>
          <w:szCs w:val="22"/>
        </w:rPr>
        <w:t xml:space="preserve"> </w:t>
      </w:r>
      <w:r w:rsidR="00F17045">
        <w:rPr>
          <w:rFonts w:asciiTheme="majorHAnsi" w:hAnsiTheme="majorHAnsi" w:cstheme="majorHAnsi"/>
          <w:bCs/>
          <w:szCs w:val="22"/>
        </w:rPr>
        <w:t>dieser</w:t>
      </w:r>
      <w:r w:rsidR="00152F1B">
        <w:rPr>
          <w:rFonts w:asciiTheme="majorHAnsi" w:hAnsiTheme="majorHAnsi" w:cstheme="majorHAnsi"/>
          <w:bCs/>
          <w:szCs w:val="22"/>
        </w:rPr>
        <w:t xml:space="preserve"> Basis</w:t>
      </w:r>
      <w:r w:rsidR="00F17045">
        <w:rPr>
          <w:rFonts w:asciiTheme="majorHAnsi" w:hAnsiTheme="majorHAnsi" w:cstheme="majorHAnsi"/>
          <w:bCs/>
          <w:szCs w:val="22"/>
        </w:rPr>
        <w:t xml:space="preserve"> kann</w:t>
      </w:r>
      <w:r w:rsidR="00152F1B">
        <w:rPr>
          <w:rFonts w:asciiTheme="majorHAnsi" w:hAnsiTheme="majorHAnsi" w:cstheme="majorHAnsi"/>
          <w:bCs/>
          <w:szCs w:val="22"/>
        </w:rPr>
        <w:t xml:space="preserve"> die Leistung der gesamten Fertigungs</w:t>
      </w:r>
      <w:r w:rsidR="00152F1B">
        <w:rPr>
          <w:rFonts w:asciiTheme="majorHAnsi" w:hAnsiTheme="majorHAnsi" w:cstheme="majorHAnsi"/>
          <w:bCs/>
          <w:szCs w:val="22"/>
        </w:rPr>
        <w:softHyphen/>
        <w:t>umgebung analysiert werden</w:t>
      </w:r>
      <w:r w:rsidR="00F17045">
        <w:rPr>
          <w:rFonts w:asciiTheme="majorHAnsi" w:hAnsiTheme="majorHAnsi" w:cstheme="majorHAnsi"/>
          <w:bCs/>
          <w:szCs w:val="22"/>
        </w:rPr>
        <w:t>.</w:t>
      </w:r>
      <w:r w:rsidR="00152F1B">
        <w:rPr>
          <w:rFonts w:asciiTheme="majorHAnsi" w:hAnsiTheme="majorHAnsi" w:cstheme="majorHAnsi"/>
          <w:bCs/>
          <w:szCs w:val="22"/>
        </w:rPr>
        <w:t xml:space="preserve"> „Wir </w:t>
      </w:r>
      <w:r w:rsidR="00AA009D">
        <w:rPr>
          <w:rFonts w:asciiTheme="majorHAnsi" w:hAnsiTheme="majorHAnsi" w:cstheme="majorHAnsi"/>
          <w:bCs/>
          <w:szCs w:val="22"/>
        </w:rPr>
        <w:t>ebnen den Weg für</w:t>
      </w:r>
      <w:r w:rsidR="00152F1B">
        <w:rPr>
          <w:rFonts w:asciiTheme="majorHAnsi" w:hAnsiTheme="majorHAnsi" w:cstheme="majorHAnsi"/>
          <w:bCs/>
          <w:szCs w:val="22"/>
        </w:rPr>
        <w:t xml:space="preserve"> ein </w:t>
      </w:r>
      <w:r w:rsidR="00152F1B" w:rsidRPr="00152F1B">
        <w:rPr>
          <w:rFonts w:ascii="Arial" w:hAnsi="Arial" w:cs="Arial"/>
          <w:bCs/>
          <w:szCs w:val="22"/>
        </w:rPr>
        <w:t>umfassendes</w:t>
      </w:r>
      <w:r w:rsidRPr="00152F1B">
        <w:rPr>
          <w:rFonts w:ascii="Arial" w:hAnsi="Arial" w:cs="Arial"/>
          <w:bCs/>
          <w:szCs w:val="22"/>
        </w:rPr>
        <w:t xml:space="preserve"> Perfor</w:t>
      </w:r>
      <w:r w:rsidR="00152F1B">
        <w:rPr>
          <w:rFonts w:ascii="Arial" w:hAnsi="Arial" w:cs="Arial"/>
          <w:bCs/>
          <w:szCs w:val="22"/>
        </w:rPr>
        <w:softHyphen/>
      </w:r>
      <w:r w:rsidRPr="00152F1B">
        <w:rPr>
          <w:rFonts w:ascii="Arial" w:hAnsi="Arial" w:cs="Arial"/>
          <w:bCs/>
          <w:szCs w:val="22"/>
        </w:rPr>
        <w:t>mance-Verständnis</w:t>
      </w:r>
      <w:r w:rsidR="00152F1B" w:rsidRPr="00152F1B">
        <w:rPr>
          <w:rFonts w:ascii="Arial" w:hAnsi="Arial" w:cs="Arial"/>
          <w:bCs/>
          <w:szCs w:val="22"/>
        </w:rPr>
        <w:t xml:space="preserve">. </w:t>
      </w:r>
      <w:r w:rsidRPr="00152F1B">
        <w:rPr>
          <w:rFonts w:ascii="Arial" w:hAnsi="Arial" w:cs="Arial"/>
          <w:bCs/>
          <w:szCs w:val="22"/>
        </w:rPr>
        <w:t xml:space="preserve">Dies unterstützt die </w:t>
      </w:r>
      <w:r w:rsidR="00AC1D4B">
        <w:rPr>
          <w:rFonts w:ascii="Arial" w:hAnsi="Arial" w:cs="Arial"/>
          <w:bCs/>
          <w:szCs w:val="22"/>
        </w:rPr>
        <w:t>o</w:t>
      </w:r>
      <w:r w:rsidR="00816174">
        <w:rPr>
          <w:rFonts w:ascii="Arial" w:hAnsi="Arial" w:cs="Arial"/>
          <w:bCs/>
          <w:szCs w:val="22"/>
        </w:rPr>
        <w:t>perative</w:t>
      </w:r>
      <w:r w:rsidR="00816174" w:rsidRPr="00152F1B">
        <w:rPr>
          <w:rFonts w:ascii="Arial" w:hAnsi="Arial" w:cs="Arial"/>
          <w:bCs/>
          <w:szCs w:val="22"/>
        </w:rPr>
        <w:t xml:space="preserve"> </w:t>
      </w:r>
      <w:r w:rsidRPr="00152F1B">
        <w:rPr>
          <w:rFonts w:ascii="Arial" w:hAnsi="Arial" w:cs="Arial"/>
          <w:bCs/>
          <w:szCs w:val="22"/>
        </w:rPr>
        <w:t>Planung, ermöglicht die Identi</w:t>
      </w:r>
      <w:r w:rsidR="007841EC">
        <w:rPr>
          <w:rFonts w:ascii="Arial" w:hAnsi="Arial" w:cs="Arial"/>
          <w:bCs/>
          <w:szCs w:val="22"/>
        </w:rPr>
        <w:softHyphen/>
      </w:r>
      <w:r w:rsidRPr="00152F1B">
        <w:rPr>
          <w:rFonts w:ascii="Arial" w:hAnsi="Arial" w:cs="Arial"/>
          <w:bCs/>
          <w:szCs w:val="22"/>
        </w:rPr>
        <w:t>fi</w:t>
      </w:r>
      <w:r w:rsidR="00AA009D">
        <w:rPr>
          <w:rFonts w:ascii="Arial" w:hAnsi="Arial" w:cs="Arial"/>
          <w:bCs/>
          <w:szCs w:val="22"/>
        </w:rPr>
        <w:softHyphen/>
      </w:r>
      <w:r w:rsidRPr="00152F1B">
        <w:rPr>
          <w:rFonts w:ascii="Arial" w:hAnsi="Arial" w:cs="Arial"/>
          <w:bCs/>
          <w:szCs w:val="22"/>
        </w:rPr>
        <w:t>zierung von Verbesserungspotenzialen und trägt letzt</w:t>
      </w:r>
      <w:r w:rsidR="00AA009D">
        <w:rPr>
          <w:rFonts w:ascii="Arial" w:hAnsi="Arial" w:cs="Arial"/>
          <w:bCs/>
          <w:szCs w:val="22"/>
        </w:rPr>
        <w:t>lich</w:t>
      </w:r>
      <w:r w:rsidRPr="00152F1B">
        <w:rPr>
          <w:rFonts w:ascii="Arial" w:hAnsi="Arial" w:cs="Arial"/>
          <w:bCs/>
          <w:szCs w:val="22"/>
        </w:rPr>
        <w:t xml:space="preserve"> zu einer effizienteren und rentableren Produktion bei</w:t>
      </w:r>
      <w:r w:rsidR="00152F1B">
        <w:rPr>
          <w:rFonts w:ascii="Arial" w:hAnsi="Arial" w:cs="Arial"/>
          <w:bCs/>
          <w:szCs w:val="22"/>
        </w:rPr>
        <w:t>“, erklärt</w:t>
      </w:r>
      <w:r w:rsidR="005F3E0B" w:rsidRPr="005F3E0B">
        <w:rPr>
          <w:rFonts w:ascii="Arial" w:hAnsi="Arial" w:cs="Arial"/>
          <w:szCs w:val="22"/>
        </w:rPr>
        <w:t xml:space="preserve"> </w:t>
      </w:r>
      <w:r w:rsidR="005F3E0B" w:rsidRPr="005F3E0B">
        <w:rPr>
          <w:rFonts w:ascii="Arial" w:hAnsi="Arial" w:cs="Arial"/>
          <w:bCs/>
          <w:szCs w:val="22"/>
        </w:rPr>
        <w:t>Martin Heinz, Vorstand</w:t>
      </w:r>
      <w:r w:rsidR="00AA009D">
        <w:rPr>
          <w:rFonts w:ascii="Arial" w:hAnsi="Arial" w:cs="Arial"/>
          <w:bCs/>
          <w:szCs w:val="22"/>
        </w:rPr>
        <w:t>smitglied</w:t>
      </w:r>
      <w:r w:rsidR="005F3E0B" w:rsidRPr="005F3E0B">
        <w:rPr>
          <w:rFonts w:ascii="Arial" w:hAnsi="Arial" w:cs="Arial"/>
          <w:bCs/>
          <w:szCs w:val="22"/>
        </w:rPr>
        <w:t xml:space="preserve"> </w:t>
      </w:r>
      <w:r w:rsidR="00AA009D">
        <w:rPr>
          <w:rFonts w:ascii="Arial" w:hAnsi="Arial" w:cs="Arial"/>
          <w:bCs/>
          <w:szCs w:val="22"/>
        </w:rPr>
        <w:t>bei</w:t>
      </w:r>
      <w:r w:rsidR="005F3E0B" w:rsidRPr="005F3E0B">
        <w:rPr>
          <w:rFonts w:ascii="Arial" w:hAnsi="Arial" w:cs="Arial"/>
          <w:bCs/>
          <w:szCs w:val="22"/>
        </w:rPr>
        <w:t xml:space="preserve"> iTAC. </w:t>
      </w:r>
    </w:p>
    <w:p w14:paraId="510580E0" w14:textId="60A41632" w:rsidR="000F6901" w:rsidRPr="00152F1B" w:rsidRDefault="00152F1B" w:rsidP="000F6901">
      <w:pPr>
        <w:spacing w:after="240" w:line="360" w:lineRule="auto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Die Lösung</w:t>
      </w:r>
      <w:r w:rsidR="000F6901" w:rsidRPr="00152F1B">
        <w:rPr>
          <w:rFonts w:ascii="Arial" w:hAnsi="Arial" w:cs="Arial"/>
          <w:bCs/>
          <w:szCs w:val="22"/>
        </w:rPr>
        <w:t xml:space="preserve"> bietet umfassende </w:t>
      </w:r>
      <w:r w:rsidR="00AC1D4B">
        <w:rPr>
          <w:rFonts w:ascii="Arial" w:hAnsi="Arial" w:cs="Arial"/>
          <w:bCs/>
          <w:szCs w:val="22"/>
        </w:rPr>
        <w:t>Möglichkeiten der Data</w:t>
      </w:r>
      <w:r w:rsidR="00A77A94">
        <w:rPr>
          <w:rFonts w:ascii="Arial" w:hAnsi="Arial" w:cs="Arial"/>
          <w:bCs/>
          <w:szCs w:val="22"/>
        </w:rPr>
        <w:t xml:space="preserve"> </w:t>
      </w:r>
      <w:r w:rsidR="00AC1D4B">
        <w:rPr>
          <w:rFonts w:ascii="Arial" w:hAnsi="Arial" w:cs="Arial"/>
          <w:bCs/>
          <w:szCs w:val="22"/>
        </w:rPr>
        <w:t>Analytics</w:t>
      </w:r>
      <w:r w:rsidRPr="00152F1B">
        <w:rPr>
          <w:rFonts w:ascii="Arial" w:hAnsi="Arial" w:cs="Arial"/>
          <w:bCs/>
          <w:szCs w:val="22"/>
        </w:rPr>
        <w:t>,</w:t>
      </w:r>
      <w:r w:rsidR="000F6901" w:rsidRPr="00152F1B">
        <w:rPr>
          <w:rFonts w:ascii="Arial" w:hAnsi="Arial" w:cs="Arial"/>
          <w:bCs/>
          <w:szCs w:val="22"/>
        </w:rPr>
        <w:t xml:space="preserve"> sowohl in Echtzeit als auch anhand historischer Daten.</w:t>
      </w:r>
      <w:r w:rsidR="00903F2E">
        <w:rPr>
          <w:rFonts w:ascii="Arial" w:hAnsi="Arial" w:cs="Arial"/>
          <w:bCs/>
          <w:szCs w:val="22"/>
        </w:rPr>
        <w:t xml:space="preserve"> </w:t>
      </w:r>
      <w:r w:rsidR="005F74C2">
        <w:rPr>
          <w:rFonts w:ascii="Arial" w:hAnsi="Arial" w:cs="Arial"/>
          <w:bCs/>
          <w:szCs w:val="22"/>
        </w:rPr>
        <w:t xml:space="preserve">Damit </w:t>
      </w:r>
      <w:r w:rsidR="005F74C2">
        <w:rPr>
          <w:rFonts w:ascii="Arial" w:hAnsi="Arial" w:cs="Arial"/>
          <w:szCs w:val="22"/>
        </w:rPr>
        <w:t xml:space="preserve">ergibt sich </w:t>
      </w:r>
      <w:r w:rsidR="005F74C2" w:rsidRPr="00A87FA1">
        <w:rPr>
          <w:rFonts w:ascii="Arial" w:hAnsi="Arial" w:cs="Arial"/>
          <w:szCs w:val="22"/>
        </w:rPr>
        <w:t>ein klare</w:t>
      </w:r>
      <w:r w:rsidR="00F90385">
        <w:rPr>
          <w:rFonts w:ascii="Arial" w:hAnsi="Arial" w:cs="Arial"/>
          <w:szCs w:val="22"/>
        </w:rPr>
        <w:t>r</w:t>
      </w:r>
      <w:r w:rsidR="005F74C2" w:rsidRPr="00A87FA1">
        <w:rPr>
          <w:rFonts w:ascii="Arial" w:hAnsi="Arial" w:cs="Arial"/>
          <w:szCs w:val="22"/>
        </w:rPr>
        <w:t xml:space="preserve"> </w:t>
      </w:r>
      <w:r w:rsidR="00F90385">
        <w:rPr>
          <w:rFonts w:ascii="Arial" w:hAnsi="Arial" w:cs="Arial"/>
          <w:szCs w:val="22"/>
        </w:rPr>
        <w:t>Einblick</w:t>
      </w:r>
      <w:r w:rsidR="00F90385" w:rsidRPr="00A87FA1">
        <w:rPr>
          <w:rFonts w:ascii="Arial" w:hAnsi="Arial" w:cs="Arial"/>
          <w:szCs w:val="22"/>
        </w:rPr>
        <w:t xml:space="preserve"> </w:t>
      </w:r>
      <w:r w:rsidR="005F74C2" w:rsidRPr="00A87FA1">
        <w:rPr>
          <w:rFonts w:ascii="Arial" w:hAnsi="Arial" w:cs="Arial"/>
          <w:szCs w:val="22"/>
        </w:rPr>
        <w:t>in die aktuelle und vergang</w:t>
      </w:r>
      <w:r w:rsidR="005F74C2">
        <w:rPr>
          <w:rFonts w:ascii="Arial" w:hAnsi="Arial" w:cs="Arial"/>
          <w:szCs w:val="22"/>
        </w:rPr>
        <w:softHyphen/>
      </w:r>
      <w:r w:rsidR="005F74C2" w:rsidRPr="00A87FA1">
        <w:rPr>
          <w:rFonts w:ascii="Arial" w:hAnsi="Arial" w:cs="Arial"/>
          <w:szCs w:val="22"/>
        </w:rPr>
        <w:t>ene Leistung, insbesondere bei</w:t>
      </w:r>
      <w:r w:rsidR="005F74C2">
        <w:rPr>
          <w:rFonts w:ascii="Arial" w:hAnsi="Arial" w:cs="Arial"/>
          <w:szCs w:val="22"/>
        </w:rPr>
        <w:t xml:space="preserve"> </w:t>
      </w:r>
      <w:r w:rsidR="005F74C2" w:rsidRPr="00A87FA1">
        <w:rPr>
          <w:rFonts w:ascii="Arial" w:hAnsi="Arial" w:cs="Arial"/>
          <w:szCs w:val="22"/>
        </w:rPr>
        <w:t>kritischen Maschinen</w:t>
      </w:r>
      <w:r w:rsidR="005F74C2">
        <w:rPr>
          <w:rFonts w:ascii="Arial" w:hAnsi="Arial" w:cs="Arial"/>
          <w:szCs w:val="22"/>
        </w:rPr>
        <w:t xml:space="preserve"> und Prozessen.</w:t>
      </w:r>
      <w:r w:rsidR="005F74C2" w:rsidRPr="00A87FA1">
        <w:rPr>
          <w:rFonts w:ascii="Arial" w:hAnsi="Arial" w:cs="Arial"/>
          <w:szCs w:val="22"/>
        </w:rPr>
        <w:t xml:space="preserve"> </w:t>
      </w:r>
      <w:r w:rsidR="000F6901" w:rsidRPr="00152F1B">
        <w:rPr>
          <w:rFonts w:ascii="Arial" w:hAnsi="Arial" w:cs="Arial"/>
          <w:bCs/>
          <w:szCs w:val="22"/>
        </w:rPr>
        <w:t xml:space="preserve">Mit vordefinierten Key Performance </w:t>
      </w:r>
      <w:proofErr w:type="spellStart"/>
      <w:r w:rsidR="000F6901" w:rsidRPr="00152F1B">
        <w:rPr>
          <w:rFonts w:ascii="Arial" w:hAnsi="Arial" w:cs="Arial"/>
          <w:bCs/>
          <w:szCs w:val="22"/>
        </w:rPr>
        <w:t>Indicators</w:t>
      </w:r>
      <w:proofErr w:type="spellEnd"/>
      <w:r w:rsidR="000F6901" w:rsidRPr="00152F1B">
        <w:rPr>
          <w:rFonts w:ascii="Arial" w:hAnsi="Arial" w:cs="Arial"/>
          <w:bCs/>
          <w:szCs w:val="22"/>
        </w:rPr>
        <w:t xml:space="preserve"> (KPIs) können Unternehmen Leistungsparameter genau überwachen und bewerten.</w:t>
      </w:r>
      <w:r>
        <w:rPr>
          <w:rFonts w:ascii="Arial" w:hAnsi="Arial" w:cs="Arial"/>
          <w:bCs/>
          <w:szCs w:val="22"/>
        </w:rPr>
        <w:t xml:space="preserve"> </w:t>
      </w:r>
      <w:r w:rsidR="00F26277">
        <w:rPr>
          <w:rFonts w:ascii="Arial" w:hAnsi="Arial" w:cs="Arial"/>
          <w:bCs/>
          <w:szCs w:val="22"/>
        </w:rPr>
        <w:t xml:space="preserve">Zudem </w:t>
      </w:r>
      <w:r>
        <w:rPr>
          <w:rFonts w:ascii="Arial" w:hAnsi="Arial" w:cs="Arial"/>
          <w:bCs/>
          <w:szCs w:val="22"/>
        </w:rPr>
        <w:t xml:space="preserve">können </w:t>
      </w:r>
      <w:r w:rsidR="00F26277">
        <w:rPr>
          <w:rFonts w:ascii="Arial" w:hAnsi="Arial" w:cs="Arial"/>
          <w:bCs/>
          <w:szCs w:val="22"/>
        </w:rPr>
        <w:t>die Prozessv</w:t>
      </w:r>
      <w:r>
        <w:rPr>
          <w:rFonts w:ascii="Arial" w:hAnsi="Arial" w:cs="Arial"/>
          <w:bCs/>
          <w:szCs w:val="22"/>
        </w:rPr>
        <w:t>erantwortliche</w:t>
      </w:r>
      <w:r w:rsidR="00F26277">
        <w:rPr>
          <w:rFonts w:ascii="Arial" w:hAnsi="Arial" w:cs="Arial"/>
          <w:bCs/>
          <w:szCs w:val="22"/>
        </w:rPr>
        <w:t>n die</w:t>
      </w:r>
      <w:r w:rsidRPr="00152F1B">
        <w:rPr>
          <w:rFonts w:ascii="Arial" w:hAnsi="Arial" w:cs="Arial"/>
          <w:bCs/>
          <w:szCs w:val="22"/>
        </w:rPr>
        <w:t xml:space="preserve"> </w:t>
      </w:r>
      <w:r w:rsidR="000F6901" w:rsidRPr="00152F1B">
        <w:rPr>
          <w:rFonts w:ascii="Arial" w:hAnsi="Arial" w:cs="Arial"/>
          <w:bCs/>
          <w:szCs w:val="22"/>
        </w:rPr>
        <w:t xml:space="preserve">Abweichungen </w:t>
      </w:r>
      <w:r w:rsidR="005B1BA1">
        <w:rPr>
          <w:rFonts w:ascii="Arial" w:hAnsi="Arial" w:cs="Arial"/>
          <w:bCs/>
          <w:szCs w:val="22"/>
        </w:rPr>
        <w:t>vom</w:t>
      </w:r>
      <w:r w:rsidR="00F26277">
        <w:rPr>
          <w:rFonts w:ascii="Arial" w:hAnsi="Arial" w:cs="Arial"/>
          <w:bCs/>
          <w:szCs w:val="22"/>
        </w:rPr>
        <w:t xml:space="preserve"> Soll-Zustand </w:t>
      </w:r>
      <w:r w:rsidR="000F6901" w:rsidRPr="00152F1B">
        <w:rPr>
          <w:rFonts w:ascii="Arial" w:hAnsi="Arial" w:cs="Arial"/>
          <w:bCs/>
          <w:szCs w:val="22"/>
        </w:rPr>
        <w:t>schnell er</w:t>
      </w:r>
      <w:r w:rsidR="00903F2E">
        <w:rPr>
          <w:rFonts w:ascii="Arial" w:hAnsi="Arial" w:cs="Arial"/>
          <w:bCs/>
          <w:szCs w:val="22"/>
        </w:rPr>
        <w:softHyphen/>
      </w:r>
      <w:r w:rsidR="000F6901" w:rsidRPr="00152F1B">
        <w:rPr>
          <w:rFonts w:ascii="Arial" w:hAnsi="Arial" w:cs="Arial"/>
          <w:bCs/>
          <w:szCs w:val="22"/>
        </w:rPr>
        <w:t>kennen und effizient darauf reagieren. D</w:t>
      </w:r>
      <w:r w:rsidRPr="00152F1B">
        <w:rPr>
          <w:rFonts w:ascii="Arial" w:hAnsi="Arial" w:cs="Arial"/>
          <w:bCs/>
          <w:szCs w:val="22"/>
        </w:rPr>
        <w:t>as</w:t>
      </w:r>
      <w:r w:rsidR="000F6901" w:rsidRPr="00152F1B">
        <w:rPr>
          <w:rFonts w:ascii="Arial" w:hAnsi="Arial" w:cs="Arial"/>
          <w:bCs/>
          <w:szCs w:val="22"/>
        </w:rPr>
        <w:t xml:space="preserve"> trägt dazu bei, </w:t>
      </w:r>
      <w:r w:rsidR="00F26277">
        <w:rPr>
          <w:rFonts w:ascii="Arial" w:hAnsi="Arial" w:cs="Arial"/>
          <w:bCs/>
          <w:szCs w:val="22"/>
        </w:rPr>
        <w:t xml:space="preserve">die </w:t>
      </w:r>
      <w:r w:rsidR="000F6901" w:rsidRPr="00152F1B">
        <w:rPr>
          <w:rFonts w:ascii="Arial" w:hAnsi="Arial" w:cs="Arial"/>
          <w:bCs/>
          <w:szCs w:val="22"/>
        </w:rPr>
        <w:t>Produktions</w:t>
      </w:r>
      <w:r>
        <w:rPr>
          <w:rFonts w:ascii="Arial" w:hAnsi="Arial" w:cs="Arial"/>
          <w:bCs/>
          <w:szCs w:val="22"/>
        </w:rPr>
        <w:softHyphen/>
      </w:r>
      <w:r w:rsidR="000F6901" w:rsidRPr="00152F1B">
        <w:rPr>
          <w:rFonts w:ascii="Arial" w:hAnsi="Arial" w:cs="Arial"/>
          <w:bCs/>
          <w:szCs w:val="22"/>
        </w:rPr>
        <w:t>störungen zu minimieren und die Betriebsleistung zu optimieren.</w:t>
      </w:r>
    </w:p>
    <w:p w14:paraId="4178FD61" w14:textId="3825CD13" w:rsidR="003049D1" w:rsidRPr="00464D1E" w:rsidRDefault="000F6901" w:rsidP="00464D1E">
      <w:pPr>
        <w:spacing w:after="240" w:line="360" w:lineRule="auto"/>
        <w:rPr>
          <w:rStyle w:val="ui-provider"/>
          <w:rFonts w:ascii="Arial" w:hAnsi="Arial" w:cs="Arial"/>
          <w:bCs/>
          <w:szCs w:val="22"/>
        </w:rPr>
      </w:pPr>
      <w:r w:rsidRPr="00152F1B">
        <w:rPr>
          <w:rFonts w:ascii="Arial" w:hAnsi="Arial" w:cs="Arial"/>
          <w:bCs/>
          <w:szCs w:val="22"/>
        </w:rPr>
        <w:t xml:space="preserve">Die Möglichkeit, Dashboards </w:t>
      </w:r>
      <w:r w:rsidR="00152F1B" w:rsidRPr="00152F1B">
        <w:rPr>
          <w:rFonts w:ascii="Arial" w:hAnsi="Arial" w:cs="Arial"/>
          <w:bCs/>
          <w:szCs w:val="22"/>
        </w:rPr>
        <w:t xml:space="preserve">individuell </w:t>
      </w:r>
      <w:r w:rsidRPr="00152F1B">
        <w:rPr>
          <w:rFonts w:ascii="Arial" w:hAnsi="Arial" w:cs="Arial"/>
          <w:bCs/>
          <w:szCs w:val="22"/>
        </w:rPr>
        <w:t>anzupassen, erlaubt es Unternehmen, die relevanten KPIs und Daten nach ihren spezifischen Anforderungen und Prioritä</w:t>
      </w:r>
      <w:r w:rsidR="00AA009D">
        <w:rPr>
          <w:rFonts w:ascii="Arial" w:hAnsi="Arial" w:cs="Arial"/>
          <w:bCs/>
          <w:szCs w:val="22"/>
        </w:rPr>
        <w:softHyphen/>
      </w:r>
      <w:r w:rsidRPr="00152F1B">
        <w:rPr>
          <w:rFonts w:ascii="Arial" w:hAnsi="Arial" w:cs="Arial"/>
          <w:bCs/>
          <w:szCs w:val="22"/>
        </w:rPr>
        <w:t xml:space="preserve">ten zu </w:t>
      </w:r>
      <w:r w:rsidR="00152F1B">
        <w:rPr>
          <w:rFonts w:ascii="Arial" w:hAnsi="Arial" w:cs="Arial"/>
          <w:bCs/>
          <w:szCs w:val="22"/>
        </w:rPr>
        <w:t>visualisieren – die Basis für</w:t>
      </w:r>
      <w:r w:rsidRPr="00152F1B">
        <w:rPr>
          <w:rFonts w:ascii="Arial" w:hAnsi="Arial" w:cs="Arial"/>
          <w:bCs/>
          <w:szCs w:val="22"/>
        </w:rPr>
        <w:t xml:space="preserve"> eine maßgeschneiderte Analyse und Ent</w:t>
      </w:r>
      <w:r w:rsidR="00AA009D">
        <w:rPr>
          <w:rFonts w:ascii="Arial" w:hAnsi="Arial" w:cs="Arial"/>
          <w:bCs/>
          <w:szCs w:val="22"/>
        </w:rPr>
        <w:softHyphen/>
      </w:r>
      <w:r w:rsidRPr="00152F1B">
        <w:rPr>
          <w:rFonts w:ascii="Arial" w:hAnsi="Arial" w:cs="Arial"/>
          <w:bCs/>
          <w:szCs w:val="22"/>
        </w:rPr>
        <w:t>scheidungsfindung.</w:t>
      </w:r>
      <w:r w:rsidR="00190546" w:rsidRPr="00CD44DE">
        <w:rPr>
          <w:rFonts w:ascii="Arial" w:hAnsi="Arial" w:cs="Arial"/>
          <w:bCs/>
          <w:szCs w:val="22"/>
        </w:rPr>
        <w:t xml:space="preserve"> </w:t>
      </w:r>
      <w:r w:rsidR="00687BB6" w:rsidRPr="00CD44DE">
        <w:rPr>
          <w:rFonts w:ascii="Arial" w:hAnsi="Arial" w:cs="Arial"/>
          <w:bCs/>
          <w:szCs w:val="22"/>
        </w:rPr>
        <w:t>Dabei lassen sich</w:t>
      </w:r>
      <w:r w:rsidR="00934A6A" w:rsidRPr="00CD44DE">
        <w:rPr>
          <w:rFonts w:ascii="Arial" w:hAnsi="Arial" w:cs="Arial"/>
          <w:bCs/>
          <w:szCs w:val="22"/>
        </w:rPr>
        <w:t xml:space="preserve"> Widgets aus verschiedenen Produkten in einem Dashboard beliebig kombinieren. Durch einfaches Drag-and-Drop können Widgets </w:t>
      </w:r>
      <w:r w:rsidR="00687BB6" w:rsidRPr="00CD44DE">
        <w:rPr>
          <w:rFonts w:ascii="Arial" w:hAnsi="Arial" w:cs="Arial"/>
          <w:bCs/>
          <w:szCs w:val="22"/>
        </w:rPr>
        <w:t>bei</w:t>
      </w:r>
      <w:r w:rsidR="00903F2E" w:rsidRPr="00CD44DE">
        <w:rPr>
          <w:rFonts w:ascii="Arial" w:hAnsi="Arial" w:cs="Arial"/>
          <w:bCs/>
          <w:szCs w:val="22"/>
        </w:rPr>
        <w:softHyphen/>
      </w:r>
      <w:r w:rsidR="00687BB6" w:rsidRPr="00CD44DE">
        <w:rPr>
          <w:rFonts w:ascii="Arial" w:hAnsi="Arial" w:cs="Arial"/>
          <w:bCs/>
          <w:szCs w:val="22"/>
        </w:rPr>
        <w:t xml:space="preserve">spielsweise </w:t>
      </w:r>
      <w:r w:rsidR="00934A6A" w:rsidRPr="00CD44DE">
        <w:rPr>
          <w:rFonts w:ascii="Arial" w:hAnsi="Arial" w:cs="Arial"/>
          <w:bCs/>
          <w:szCs w:val="22"/>
        </w:rPr>
        <w:t xml:space="preserve">für die Analyse von Öfen, </w:t>
      </w:r>
      <w:proofErr w:type="spellStart"/>
      <w:r w:rsidR="00934A6A" w:rsidRPr="00CD44DE">
        <w:rPr>
          <w:rFonts w:ascii="Arial" w:hAnsi="Arial" w:cs="Arial"/>
          <w:bCs/>
          <w:szCs w:val="22"/>
        </w:rPr>
        <w:t>Nozzles</w:t>
      </w:r>
      <w:proofErr w:type="spellEnd"/>
      <w:r w:rsidR="00934A6A" w:rsidRPr="00CD44DE">
        <w:rPr>
          <w:rFonts w:ascii="Arial" w:hAnsi="Arial" w:cs="Arial"/>
          <w:bCs/>
          <w:szCs w:val="22"/>
        </w:rPr>
        <w:t xml:space="preserve"> oder Feedern ausge</w:t>
      </w:r>
      <w:r w:rsidR="00C9525E">
        <w:rPr>
          <w:rFonts w:ascii="Arial" w:hAnsi="Arial" w:cs="Arial"/>
          <w:bCs/>
          <w:szCs w:val="22"/>
        </w:rPr>
        <w:softHyphen/>
      </w:r>
      <w:r w:rsidR="00934A6A" w:rsidRPr="00CD44DE">
        <w:rPr>
          <w:rFonts w:ascii="Arial" w:hAnsi="Arial" w:cs="Arial"/>
          <w:bCs/>
          <w:szCs w:val="22"/>
        </w:rPr>
        <w:t>wählt und flexibel platziert werden</w:t>
      </w:r>
      <w:r w:rsidR="003049D1" w:rsidRPr="00CD44DE">
        <w:rPr>
          <w:rFonts w:ascii="Arial" w:hAnsi="Arial" w:cs="Arial"/>
          <w:bCs/>
          <w:szCs w:val="22"/>
        </w:rPr>
        <w:t>.</w:t>
      </w:r>
      <w:r w:rsidR="00F45758" w:rsidRPr="00CD44DE">
        <w:rPr>
          <w:rFonts w:ascii="Arial" w:hAnsi="Arial" w:cs="Arial"/>
          <w:bCs/>
          <w:szCs w:val="22"/>
        </w:rPr>
        <w:t xml:space="preserve"> </w:t>
      </w:r>
      <w:r w:rsidR="003049D1" w:rsidRPr="00CD44DE">
        <w:rPr>
          <w:rFonts w:ascii="Arial" w:hAnsi="Arial" w:cs="Arial"/>
          <w:bCs/>
          <w:szCs w:val="22"/>
        </w:rPr>
        <w:t>Ein weiteres Alleinstellungsmerkmal ist, dass Maschinendaten der vor- und nachgelagerten Prozesse direkt miteinander</w:t>
      </w:r>
      <w:r w:rsidR="008C6CA3">
        <w:rPr>
          <w:rFonts w:ascii="Arial" w:hAnsi="Arial" w:cs="Arial"/>
          <w:bCs/>
          <w:szCs w:val="22"/>
        </w:rPr>
        <w:t xml:space="preserve"> </w:t>
      </w:r>
      <w:r w:rsidR="003049D1" w:rsidRPr="00CD44DE">
        <w:rPr>
          <w:rFonts w:ascii="Arial" w:hAnsi="Arial" w:cs="Arial"/>
          <w:bCs/>
          <w:szCs w:val="22"/>
        </w:rPr>
        <w:t xml:space="preserve">verglichen werden </w:t>
      </w:r>
      <w:r w:rsidR="00CD44DE" w:rsidRPr="00CD44DE">
        <w:rPr>
          <w:rFonts w:ascii="Arial" w:hAnsi="Arial" w:cs="Arial"/>
          <w:bCs/>
          <w:szCs w:val="22"/>
        </w:rPr>
        <w:t>können,</w:t>
      </w:r>
      <w:r w:rsidR="003049D1" w:rsidRPr="00CD44DE">
        <w:rPr>
          <w:rFonts w:ascii="Arial" w:hAnsi="Arial" w:cs="Arial"/>
          <w:bCs/>
          <w:szCs w:val="22"/>
        </w:rPr>
        <w:t xml:space="preserve"> um z.B. eine Analyse in Echtzeit durchzuführen. Dabei werden die Messdaten mittels KI mit den Daten de</w:t>
      </w:r>
      <w:r w:rsidR="00C9525E">
        <w:rPr>
          <w:rFonts w:ascii="Arial" w:hAnsi="Arial" w:cs="Arial"/>
          <w:bCs/>
          <w:szCs w:val="22"/>
        </w:rPr>
        <w:t>r</w:t>
      </w:r>
      <w:r w:rsidR="003049D1" w:rsidRPr="00CD44DE">
        <w:rPr>
          <w:rFonts w:ascii="Arial" w:hAnsi="Arial" w:cs="Arial"/>
          <w:bCs/>
          <w:szCs w:val="22"/>
        </w:rPr>
        <w:t xml:space="preserve"> AOIs (Automatisch optische Inspektion) und SPIs (</w:t>
      </w:r>
      <w:proofErr w:type="spellStart"/>
      <w:r w:rsidR="003049D1" w:rsidRPr="00CD44DE">
        <w:rPr>
          <w:rFonts w:ascii="Arial" w:hAnsi="Arial" w:cs="Arial"/>
          <w:bCs/>
          <w:szCs w:val="22"/>
        </w:rPr>
        <w:t>Solder</w:t>
      </w:r>
      <w:proofErr w:type="spellEnd"/>
      <w:r w:rsidR="003049D1" w:rsidRPr="00CD44DE">
        <w:rPr>
          <w:rFonts w:ascii="Arial" w:hAnsi="Arial" w:cs="Arial"/>
          <w:bCs/>
          <w:szCs w:val="22"/>
        </w:rPr>
        <w:t xml:space="preserve"> Paste </w:t>
      </w:r>
      <w:proofErr w:type="spellStart"/>
      <w:r w:rsidR="003049D1" w:rsidRPr="00CD44DE">
        <w:rPr>
          <w:rFonts w:ascii="Arial" w:hAnsi="Arial" w:cs="Arial"/>
          <w:bCs/>
          <w:szCs w:val="22"/>
        </w:rPr>
        <w:t>Inspection</w:t>
      </w:r>
      <w:proofErr w:type="spellEnd"/>
      <w:r w:rsidR="003049D1" w:rsidRPr="00CD44DE">
        <w:rPr>
          <w:rFonts w:ascii="Arial" w:hAnsi="Arial" w:cs="Arial"/>
          <w:bCs/>
          <w:szCs w:val="22"/>
        </w:rPr>
        <w:t>) korreliert und in eine</w:t>
      </w:r>
      <w:r w:rsidR="003D584D" w:rsidRPr="00CD44DE">
        <w:rPr>
          <w:rFonts w:ascii="Arial" w:hAnsi="Arial" w:cs="Arial"/>
          <w:bCs/>
          <w:szCs w:val="22"/>
        </w:rPr>
        <w:t>r</w:t>
      </w:r>
      <w:r w:rsidR="003049D1" w:rsidRPr="00CD44DE">
        <w:rPr>
          <w:rFonts w:ascii="Arial" w:hAnsi="Arial" w:cs="Arial"/>
          <w:bCs/>
          <w:szCs w:val="22"/>
        </w:rPr>
        <w:t xml:space="preserve"> </w:t>
      </w:r>
      <w:proofErr w:type="spellStart"/>
      <w:r w:rsidR="003049D1" w:rsidRPr="00CD44DE">
        <w:rPr>
          <w:rFonts w:ascii="Arial" w:hAnsi="Arial" w:cs="Arial"/>
          <w:bCs/>
          <w:szCs w:val="22"/>
        </w:rPr>
        <w:t>Heatmap</w:t>
      </w:r>
      <w:proofErr w:type="spellEnd"/>
      <w:r w:rsidR="003049D1" w:rsidRPr="00CD44DE">
        <w:rPr>
          <w:rFonts w:ascii="Arial" w:hAnsi="Arial" w:cs="Arial"/>
          <w:bCs/>
          <w:szCs w:val="22"/>
        </w:rPr>
        <w:t xml:space="preserve"> abgebildet.</w:t>
      </w:r>
    </w:p>
    <w:p w14:paraId="32562BF8" w14:textId="77777777" w:rsidR="00464D1E" w:rsidRDefault="00464D1E" w:rsidP="00934A6A">
      <w:pPr>
        <w:spacing w:after="240" w:line="360" w:lineRule="auto"/>
        <w:rPr>
          <w:rFonts w:ascii="Arial" w:hAnsi="Arial" w:cs="Arial"/>
          <w:b/>
          <w:bCs/>
          <w:color w:val="auto"/>
          <w:szCs w:val="22"/>
        </w:rPr>
      </w:pPr>
    </w:p>
    <w:p w14:paraId="1E128095" w14:textId="77777777" w:rsidR="00464D1E" w:rsidRDefault="00464D1E" w:rsidP="00934A6A">
      <w:pPr>
        <w:spacing w:after="240" w:line="360" w:lineRule="auto"/>
        <w:rPr>
          <w:rFonts w:ascii="Arial" w:hAnsi="Arial" w:cs="Arial"/>
          <w:b/>
          <w:bCs/>
          <w:color w:val="auto"/>
          <w:szCs w:val="22"/>
        </w:rPr>
      </w:pPr>
    </w:p>
    <w:p w14:paraId="6EC67F64" w14:textId="2EE18E07" w:rsidR="00744BD3" w:rsidRPr="00A009A6" w:rsidRDefault="00744BD3" w:rsidP="00934A6A">
      <w:pPr>
        <w:spacing w:after="240" w:line="360" w:lineRule="auto"/>
        <w:rPr>
          <w:rFonts w:ascii="Arial" w:hAnsi="Arial" w:cs="Arial"/>
          <w:b/>
          <w:bCs/>
          <w:color w:val="auto"/>
          <w:szCs w:val="22"/>
        </w:rPr>
      </w:pPr>
      <w:r w:rsidRPr="00A009A6">
        <w:rPr>
          <w:rFonts w:ascii="Arial" w:hAnsi="Arial" w:cs="Arial"/>
          <w:b/>
          <w:bCs/>
          <w:color w:val="auto"/>
          <w:szCs w:val="22"/>
        </w:rPr>
        <w:lastRenderedPageBreak/>
        <w:t xml:space="preserve">Einfache Implementierung und </w:t>
      </w:r>
      <w:r w:rsidR="00A009A6" w:rsidRPr="00A009A6">
        <w:rPr>
          <w:rFonts w:ascii="Arial" w:hAnsi="Arial" w:cs="Arial"/>
          <w:b/>
          <w:bCs/>
          <w:color w:val="auto"/>
          <w:szCs w:val="22"/>
        </w:rPr>
        <w:t>Entlastung auf mehreren Ebenen</w:t>
      </w:r>
    </w:p>
    <w:p w14:paraId="246C13D3" w14:textId="61C45817" w:rsidR="00A009A6" w:rsidRDefault="00B460DF" w:rsidP="00A009A6">
      <w:pPr>
        <w:spacing w:after="240" w:line="360" w:lineRule="auto"/>
        <w:rPr>
          <w:rFonts w:ascii="Arial" w:hAnsi="Arial" w:cs="Arial"/>
          <w:color w:val="auto"/>
          <w:szCs w:val="22"/>
        </w:rPr>
      </w:pPr>
      <w:r>
        <w:rPr>
          <w:rFonts w:ascii="Arial" w:hAnsi="Arial" w:cs="Arial"/>
          <w:szCs w:val="22"/>
        </w:rPr>
        <w:t>„</w:t>
      </w:r>
      <w:r w:rsidR="003D584D">
        <w:rPr>
          <w:rFonts w:ascii="Arial" w:hAnsi="Arial" w:cs="Arial"/>
          <w:szCs w:val="22"/>
        </w:rPr>
        <w:t>Manufacturing Analytics Control</w:t>
      </w:r>
      <w:r>
        <w:rPr>
          <w:rFonts w:ascii="Arial" w:hAnsi="Arial" w:cs="Arial"/>
          <w:szCs w:val="22"/>
        </w:rPr>
        <w:t>“ bietet verschiedene Vorteile, um Mehrwert aus Daten zu schöpfen</w:t>
      </w:r>
      <w:r w:rsidR="00A009A6">
        <w:rPr>
          <w:rFonts w:ascii="Arial" w:hAnsi="Arial" w:cs="Arial"/>
          <w:szCs w:val="22"/>
        </w:rPr>
        <w:t xml:space="preserve">, und ist </w:t>
      </w:r>
      <w:r w:rsidR="00CD44DE">
        <w:rPr>
          <w:rFonts w:ascii="Arial" w:hAnsi="Arial" w:cs="Arial"/>
          <w:szCs w:val="22"/>
        </w:rPr>
        <w:t>direkt</w:t>
      </w:r>
      <w:r w:rsidR="00A009A6">
        <w:rPr>
          <w:rFonts w:ascii="Arial" w:hAnsi="Arial" w:cs="Arial"/>
          <w:szCs w:val="22"/>
        </w:rPr>
        <w:t xml:space="preserve"> einsetzbar</w:t>
      </w:r>
      <w:r>
        <w:rPr>
          <w:rFonts w:ascii="Arial" w:hAnsi="Arial" w:cs="Arial"/>
          <w:szCs w:val="22"/>
        </w:rPr>
        <w:t xml:space="preserve">. </w:t>
      </w:r>
      <w:r w:rsidR="00A009A6">
        <w:rPr>
          <w:rFonts w:ascii="Arial" w:hAnsi="Arial" w:cs="Arial"/>
          <w:color w:val="auto"/>
          <w:szCs w:val="22"/>
        </w:rPr>
        <w:t xml:space="preserve">Es handelt sich um ein Add-on für Unternehmen mit vorhandener Infrastruktur. </w:t>
      </w:r>
      <w:r w:rsidR="00A009A6" w:rsidRPr="00F9535E">
        <w:rPr>
          <w:rFonts w:ascii="Arial" w:hAnsi="Arial" w:cs="Arial"/>
          <w:color w:val="auto"/>
          <w:szCs w:val="22"/>
        </w:rPr>
        <w:t xml:space="preserve">Die </w:t>
      </w:r>
      <w:r w:rsidR="00A009A6">
        <w:rPr>
          <w:rFonts w:ascii="Arial" w:hAnsi="Arial" w:cs="Arial"/>
          <w:color w:val="auto"/>
          <w:szCs w:val="22"/>
        </w:rPr>
        <w:t>Implementierung und Anwen</w:t>
      </w:r>
      <w:r w:rsidR="00A009A6">
        <w:rPr>
          <w:rFonts w:ascii="Arial" w:hAnsi="Arial" w:cs="Arial"/>
          <w:color w:val="auto"/>
          <w:szCs w:val="22"/>
        </w:rPr>
        <w:softHyphen/>
        <w:t xml:space="preserve">dung sind denkbar einfach: </w:t>
      </w:r>
      <w:r w:rsidR="00890345">
        <w:rPr>
          <w:rFonts w:ascii="Arial" w:hAnsi="Arial" w:cs="Arial"/>
          <w:color w:val="auto"/>
          <w:szCs w:val="22"/>
        </w:rPr>
        <w:t>F</w:t>
      </w:r>
      <w:r w:rsidR="00A009A6">
        <w:rPr>
          <w:rFonts w:ascii="Arial" w:hAnsi="Arial" w:cs="Arial"/>
          <w:color w:val="auto"/>
          <w:szCs w:val="22"/>
        </w:rPr>
        <w:t xml:space="preserve">ür den Start werden keine Data </w:t>
      </w:r>
      <w:proofErr w:type="spellStart"/>
      <w:r w:rsidR="00A009A6">
        <w:rPr>
          <w:rFonts w:ascii="Arial" w:hAnsi="Arial" w:cs="Arial"/>
          <w:color w:val="auto"/>
          <w:szCs w:val="22"/>
        </w:rPr>
        <w:t>Scientists</w:t>
      </w:r>
      <w:proofErr w:type="spellEnd"/>
      <w:r w:rsidR="00A009A6">
        <w:rPr>
          <w:rFonts w:ascii="Arial" w:hAnsi="Arial" w:cs="Arial"/>
          <w:color w:val="auto"/>
          <w:szCs w:val="22"/>
        </w:rPr>
        <w:t xml:space="preserve"> benötigt und es ist keinerlei Programmiererfahrung notwendig.</w:t>
      </w:r>
    </w:p>
    <w:p w14:paraId="37374741" w14:textId="63C66A91" w:rsidR="004B5745" w:rsidRDefault="00A009A6" w:rsidP="004B5745">
      <w:pPr>
        <w:spacing w:after="240" w:line="360" w:lineRule="auto"/>
        <w:rPr>
          <w:rFonts w:ascii="Arial" w:hAnsi="Arial" w:cs="Arial"/>
          <w:color w:val="auto"/>
          <w:szCs w:val="22"/>
        </w:rPr>
      </w:pPr>
      <w:r>
        <w:rPr>
          <w:rFonts w:ascii="Arial" w:hAnsi="Arial" w:cs="Arial"/>
          <w:color w:val="auto"/>
          <w:szCs w:val="22"/>
        </w:rPr>
        <w:t xml:space="preserve">Die </w:t>
      </w:r>
      <w:r w:rsidRPr="00493931">
        <w:rPr>
          <w:rFonts w:ascii="Arial" w:hAnsi="Arial" w:cs="Arial"/>
          <w:color w:val="auto"/>
          <w:szCs w:val="22"/>
        </w:rPr>
        <w:t xml:space="preserve">Lösung </w:t>
      </w:r>
      <w:r>
        <w:rPr>
          <w:rFonts w:ascii="Arial" w:hAnsi="Arial" w:cs="Arial"/>
          <w:color w:val="auto"/>
          <w:szCs w:val="22"/>
        </w:rPr>
        <w:t xml:space="preserve">bietet „out </w:t>
      </w:r>
      <w:proofErr w:type="spellStart"/>
      <w:r>
        <w:rPr>
          <w:rFonts w:ascii="Arial" w:hAnsi="Arial" w:cs="Arial"/>
          <w:color w:val="auto"/>
          <w:szCs w:val="22"/>
        </w:rPr>
        <w:t>of</w:t>
      </w:r>
      <w:proofErr w:type="spellEnd"/>
      <w:r>
        <w:rPr>
          <w:rFonts w:ascii="Arial" w:hAnsi="Arial" w:cs="Arial"/>
          <w:color w:val="auto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Cs w:val="22"/>
        </w:rPr>
        <w:t>the</w:t>
      </w:r>
      <w:proofErr w:type="spellEnd"/>
      <w:r>
        <w:rPr>
          <w:rFonts w:ascii="Arial" w:hAnsi="Arial" w:cs="Arial"/>
          <w:color w:val="auto"/>
          <w:szCs w:val="22"/>
        </w:rPr>
        <w:t xml:space="preserve"> box“ </w:t>
      </w:r>
      <w:r w:rsidRPr="00493931">
        <w:rPr>
          <w:rFonts w:ascii="Arial" w:hAnsi="Arial" w:cs="Arial"/>
          <w:color w:val="auto"/>
          <w:szCs w:val="22"/>
        </w:rPr>
        <w:t>standardmäßig einsatzbereite</w:t>
      </w:r>
      <w:r>
        <w:rPr>
          <w:rFonts w:ascii="Arial" w:hAnsi="Arial" w:cs="Arial"/>
          <w:color w:val="auto"/>
          <w:szCs w:val="22"/>
        </w:rPr>
        <w:t xml:space="preserve"> Use Cases</w:t>
      </w:r>
      <w:r w:rsidRPr="00493931">
        <w:rPr>
          <w:rFonts w:ascii="Arial" w:hAnsi="Arial" w:cs="Arial"/>
          <w:color w:val="auto"/>
          <w:szCs w:val="22"/>
        </w:rPr>
        <w:t xml:space="preserve">, die speziell auf die Anforderungen oder Bedürfnisse </w:t>
      </w:r>
      <w:r w:rsidR="00AA009D">
        <w:rPr>
          <w:rFonts w:ascii="Arial" w:hAnsi="Arial" w:cs="Arial"/>
          <w:color w:val="auto"/>
          <w:szCs w:val="22"/>
        </w:rPr>
        <w:t>verschiedener</w:t>
      </w:r>
      <w:r w:rsidRPr="00493931">
        <w:rPr>
          <w:rFonts w:ascii="Arial" w:hAnsi="Arial" w:cs="Arial"/>
          <w:color w:val="auto"/>
          <w:szCs w:val="22"/>
        </w:rPr>
        <w:t xml:space="preserve"> Branche</w:t>
      </w:r>
      <w:r w:rsidR="00AA009D">
        <w:rPr>
          <w:rFonts w:ascii="Arial" w:hAnsi="Arial" w:cs="Arial"/>
          <w:color w:val="auto"/>
          <w:szCs w:val="22"/>
        </w:rPr>
        <w:t>n</w:t>
      </w:r>
      <w:r w:rsidRPr="00493931">
        <w:rPr>
          <w:rFonts w:ascii="Arial" w:hAnsi="Arial" w:cs="Arial"/>
          <w:color w:val="auto"/>
          <w:szCs w:val="22"/>
        </w:rPr>
        <w:t xml:space="preserve"> zugeschnitten sind. </w:t>
      </w:r>
      <w:r w:rsidR="00C45953">
        <w:rPr>
          <w:rFonts w:ascii="Arial" w:hAnsi="Arial" w:cs="Arial"/>
          <w:szCs w:val="22"/>
        </w:rPr>
        <w:t>Dabei</w:t>
      </w:r>
      <w:r w:rsidR="00B460DF">
        <w:rPr>
          <w:rFonts w:ascii="Arial" w:hAnsi="Arial" w:cs="Arial"/>
          <w:szCs w:val="22"/>
        </w:rPr>
        <w:t xml:space="preserve"> ist </w:t>
      </w:r>
      <w:r w:rsidR="00B460DF" w:rsidRPr="00B460DF">
        <w:rPr>
          <w:rFonts w:ascii="Arial" w:hAnsi="Arial" w:cs="Arial"/>
          <w:color w:val="auto"/>
          <w:szCs w:val="22"/>
        </w:rPr>
        <w:t xml:space="preserve">Konnektivität </w:t>
      </w:r>
      <w:r w:rsidR="00B460DF">
        <w:rPr>
          <w:rFonts w:ascii="Arial" w:hAnsi="Arial" w:cs="Arial"/>
          <w:color w:val="auto"/>
          <w:szCs w:val="22"/>
        </w:rPr>
        <w:t>gewährleistet, so dass sich s</w:t>
      </w:r>
      <w:r w:rsidR="00B460DF" w:rsidRPr="00B460DF">
        <w:rPr>
          <w:rFonts w:ascii="Arial" w:hAnsi="Arial" w:cs="Arial"/>
          <w:color w:val="auto"/>
          <w:szCs w:val="22"/>
        </w:rPr>
        <w:t>chnelle und unkomplizierte Verbindungen zu Maschinen</w:t>
      </w:r>
      <w:r w:rsidR="004B5745">
        <w:rPr>
          <w:rFonts w:ascii="Arial" w:hAnsi="Arial" w:cs="Arial"/>
          <w:color w:val="auto"/>
          <w:szCs w:val="22"/>
        </w:rPr>
        <w:t xml:space="preserve"> aufbauen lassen</w:t>
      </w:r>
      <w:r w:rsidR="00B460DF" w:rsidRPr="00B460DF">
        <w:rPr>
          <w:rFonts w:ascii="Arial" w:hAnsi="Arial" w:cs="Arial"/>
          <w:color w:val="auto"/>
          <w:szCs w:val="22"/>
        </w:rPr>
        <w:t>.</w:t>
      </w:r>
      <w:r w:rsidR="004B5745">
        <w:rPr>
          <w:rFonts w:ascii="Arial" w:hAnsi="Arial" w:cs="Arial"/>
          <w:color w:val="auto"/>
          <w:szCs w:val="22"/>
        </w:rPr>
        <w:t xml:space="preserve"> Es ist k</w:t>
      </w:r>
      <w:r w:rsidR="004B5745" w:rsidRPr="00B460DF">
        <w:rPr>
          <w:rFonts w:ascii="Arial" w:hAnsi="Arial" w:cs="Arial"/>
          <w:color w:val="auto"/>
          <w:szCs w:val="22"/>
        </w:rPr>
        <w:t>ein spezialisiertes Connectivity</w:t>
      </w:r>
      <w:r w:rsidR="004B5745">
        <w:rPr>
          <w:rFonts w:ascii="Arial" w:hAnsi="Arial" w:cs="Arial"/>
          <w:color w:val="auto"/>
          <w:szCs w:val="22"/>
        </w:rPr>
        <w:t>-</w:t>
      </w:r>
      <w:r w:rsidR="004B5745" w:rsidRPr="00B460DF">
        <w:rPr>
          <w:rFonts w:ascii="Arial" w:hAnsi="Arial" w:cs="Arial"/>
          <w:color w:val="auto"/>
          <w:szCs w:val="22"/>
        </w:rPr>
        <w:t>Engineering</w:t>
      </w:r>
      <w:r w:rsidR="004B5745">
        <w:rPr>
          <w:rFonts w:ascii="Arial" w:hAnsi="Arial" w:cs="Arial"/>
          <w:color w:val="auto"/>
          <w:szCs w:val="22"/>
        </w:rPr>
        <w:t>-</w:t>
      </w:r>
      <w:r w:rsidR="004B5745" w:rsidRPr="00B460DF">
        <w:rPr>
          <w:rFonts w:ascii="Arial" w:hAnsi="Arial" w:cs="Arial"/>
          <w:color w:val="auto"/>
          <w:szCs w:val="22"/>
        </w:rPr>
        <w:t>Team erforderlich.</w:t>
      </w:r>
    </w:p>
    <w:p w14:paraId="45C265A8" w14:textId="77777777" w:rsidR="00493931" w:rsidRDefault="00F9535E" w:rsidP="00F9535E">
      <w:pPr>
        <w:spacing w:after="240" w:line="360" w:lineRule="auto"/>
        <w:rPr>
          <w:rFonts w:ascii="Arial" w:hAnsi="Arial" w:cs="Arial"/>
          <w:color w:val="auto"/>
          <w:szCs w:val="22"/>
        </w:rPr>
      </w:pPr>
      <w:r>
        <w:rPr>
          <w:rFonts w:ascii="Arial" w:hAnsi="Arial" w:cs="Arial"/>
          <w:color w:val="auto"/>
          <w:szCs w:val="22"/>
        </w:rPr>
        <w:t xml:space="preserve">Das </w:t>
      </w:r>
      <w:r w:rsidRPr="00F9535E">
        <w:rPr>
          <w:rFonts w:ascii="Arial" w:hAnsi="Arial" w:cs="Arial"/>
          <w:color w:val="auto"/>
          <w:szCs w:val="22"/>
        </w:rPr>
        <w:t>Datenmodell</w:t>
      </w:r>
      <w:r>
        <w:rPr>
          <w:rFonts w:ascii="Arial" w:hAnsi="Arial" w:cs="Arial"/>
          <w:color w:val="auto"/>
          <w:szCs w:val="22"/>
        </w:rPr>
        <w:t xml:space="preserve"> wurde</w:t>
      </w:r>
      <w:r w:rsidRPr="00F9535E">
        <w:rPr>
          <w:rFonts w:ascii="Arial" w:hAnsi="Arial" w:cs="Arial"/>
          <w:color w:val="auto"/>
          <w:szCs w:val="22"/>
        </w:rPr>
        <w:t xml:space="preserve"> bereits in verschiedenen Industriezweigen erfolgreich getestet. Es beinhaltet umfassende Datenprüfungen, Fehlerprüfungen, Inter</w:t>
      </w:r>
      <w:r w:rsidR="00493931">
        <w:rPr>
          <w:rFonts w:ascii="Arial" w:hAnsi="Arial" w:cs="Arial"/>
          <w:color w:val="auto"/>
          <w:szCs w:val="22"/>
        </w:rPr>
        <w:softHyphen/>
      </w:r>
      <w:r w:rsidRPr="00F9535E">
        <w:rPr>
          <w:rFonts w:ascii="Arial" w:hAnsi="Arial" w:cs="Arial"/>
          <w:color w:val="auto"/>
          <w:szCs w:val="22"/>
        </w:rPr>
        <w:t xml:space="preserve">pretationen und standardisierte Auswertungen. Diese Funktionalitäten dienen nicht nur der Qualitätssicherung, sondern auch der Entlastung des Reporting-Teams und der Datenerfasser. </w:t>
      </w:r>
    </w:p>
    <w:p w14:paraId="49E462B5" w14:textId="54285DAD" w:rsidR="0022459D" w:rsidRDefault="00F9535E" w:rsidP="00F9535E">
      <w:pPr>
        <w:spacing w:after="240" w:line="360" w:lineRule="auto"/>
        <w:rPr>
          <w:rFonts w:ascii="Arial" w:hAnsi="Arial" w:cs="Arial"/>
          <w:color w:val="auto"/>
          <w:szCs w:val="22"/>
        </w:rPr>
      </w:pPr>
      <w:r>
        <w:rPr>
          <w:rFonts w:ascii="Arial" w:hAnsi="Arial" w:cs="Arial"/>
          <w:color w:val="auto"/>
          <w:szCs w:val="22"/>
        </w:rPr>
        <w:t xml:space="preserve">Die Lösung </w:t>
      </w:r>
      <w:r w:rsidR="00A626AE">
        <w:rPr>
          <w:rFonts w:ascii="Arial" w:hAnsi="Arial" w:cs="Arial"/>
          <w:color w:val="auto"/>
          <w:szCs w:val="22"/>
        </w:rPr>
        <w:t>vereinfacht</w:t>
      </w:r>
      <w:r w:rsidRPr="00F9535E">
        <w:rPr>
          <w:rFonts w:ascii="Arial" w:hAnsi="Arial" w:cs="Arial"/>
          <w:color w:val="auto"/>
          <w:szCs w:val="22"/>
        </w:rPr>
        <w:t xml:space="preserve"> die Aufgaben </w:t>
      </w:r>
      <w:r w:rsidR="008E2BB8">
        <w:rPr>
          <w:rFonts w:ascii="Arial" w:hAnsi="Arial" w:cs="Arial"/>
          <w:color w:val="auto"/>
          <w:szCs w:val="22"/>
        </w:rPr>
        <w:t>des</w:t>
      </w:r>
      <w:r w:rsidRPr="00F9535E">
        <w:rPr>
          <w:rFonts w:ascii="Arial" w:hAnsi="Arial" w:cs="Arial"/>
          <w:color w:val="auto"/>
          <w:szCs w:val="22"/>
        </w:rPr>
        <w:t xml:space="preserve"> Data Engineer</w:t>
      </w:r>
      <w:r w:rsidR="008E2BB8">
        <w:rPr>
          <w:rFonts w:ascii="Arial" w:hAnsi="Arial" w:cs="Arial"/>
          <w:color w:val="auto"/>
          <w:szCs w:val="22"/>
        </w:rPr>
        <w:t>s</w:t>
      </w:r>
      <w:r w:rsidRPr="00F9535E">
        <w:rPr>
          <w:rFonts w:ascii="Arial" w:hAnsi="Arial" w:cs="Arial"/>
          <w:color w:val="auto"/>
          <w:szCs w:val="22"/>
        </w:rPr>
        <w:t xml:space="preserve"> und mach</w:t>
      </w:r>
      <w:r>
        <w:rPr>
          <w:rFonts w:ascii="Arial" w:hAnsi="Arial" w:cs="Arial"/>
          <w:color w:val="auto"/>
          <w:szCs w:val="22"/>
        </w:rPr>
        <w:t>t</w:t>
      </w:r>
      <w:r w:rsidRPr="00F9535E">
        <w:rPr>
          <w:rFonts w:ascii="Arial" w:hAnsi="Arial" w:cs="Arial"/>
          <w:color w:val="auto"/>
          <w:szCs w:val="22"/>
        </w:rPr>
        <w:t xml:space="preserve"> Maschinen</w:t>
      </w:r>
      <w:r w:rsidR="00A009A6">
        <w:rPr>
          <w:rFonts w:ascii="Arial" w:hAnsi="Arial" w:cs="Arial"/>
          <w:color w:val="auto"/>
          <w:szCs w:val="22"/>
        </w:rPr>
        <w:softHyphen/>
      </w:r>
      <w:r w:rsidRPr="00F9535E">
        <w:rPr>
          <w:rFonts w:ascii="Arial" w:hAnsi="Arial" w:cs="Arial"/>
          <w:color w:val="auto"/>
          <w:szCs w:val="22"/>
        </w:rPr>
        <w:t>daten interpretierbar, indem</w:t>
      </w:r>
      <w:r w:rsidR="00FF6945">
        <w:rPr>
          <w:rFonts w:ascii="Arial" w:hAnsi="Arial" w:cs="Arial"/>
          <w:color w:val="auto"/>
          <w:szCs w:val="22"/>
        </w:rPr>
        <w:t xml:space="preserve"> sie</w:t>
      </w:r>
      <w:r w:rsidRPr="00F9535E">
        <w:rPr>
          <w:rFonts w:ascii="Arial" w:hAnsi="Arial" w:cs="Arial"/>
          <w:color w:val="auto"/>
          <w:szCs w:val="22"/>
        </w:rPr>
        <w:t xml:space="preserve"> Daten von einer Maschine mit notwendigen Kontext</w:t>
      </w:r>
      <w:r w:rsidR="00A009A6">
        <w:rPr>
          <w:rFonts w:ascii="Arial" w:hAnsi="Arial" w:cs="Arial"/>
          <w:color w:val="auto"/>
          <w:szCs w:val="22"/>
        </w:rPr>
        <w:softHyphen/>
      </w:r>
      <w:r w:rsidRPr="00F9535E">
        <w:rPr>
          <w:rFonts w:ascii="Arial" w:hAnsi="Arial" w:cs="Arial"/>
          <w:color w:val="auto"/>
          <w:szCs w:val="22"/>
        </w:rPr>
        <w:t>informationen kombinier</w:t>
      </w:r>
      <w:r>
        <w:rPr>
          <w:rFonts w:ascii="Arial" w:hAnsi="Arial" w:cs="Arial"/>
          <w:color w:val="auto"/>
          <w:szCs w:val="22"/>
        </w:rPr>
        <w:t>t</w:t>
      </w:r>
      <w:r w:rsidRPr="00F9535E">
        <w:rPr>
          <w:rFonts w:ascii="Arial" w:hAnsi="Arial" w:cs="Arial"/>
          <w:color w:val="auto"/>
          <w:szCs w:val="22"/>
        </w:rPr>
        <w:t xml:space="preserve">, sodass unstrukturierte Daten zu strukturierten Daten werden. Weiterhin </w:t>
      </w:r>
      <w:r>
        <w:rPr>
          <w:rFonts w:ascii="Arial" w:hAnsi="Arial" w:cs="Arial"/>
          <w:color w:val="auto"/>
          <w:szCs w:val="22"/>
        </w:rPr>
        <w:t>werden</w:t>
      </w:r>
      <w:r w:rsidRPr="00F9535E">
        <w:rPr>
          <w:rFonts w:ascii="Arial" w:hAnsi="Arial" w:cs="Arial"/>
          <w:color w:val="auto"/>
          <w:szCs w:val="22"/>
        </w:rPr>
        <w:t xml:space="preserve"> diese Daten in umsetzbare Workflows</w:t>
      </w:r>
      <w:r>
        <w:rPr>
          <w:rFonts w:ascii="Arial" w:hAnsi="Arial" w:cs="Arial"/>
          <w:color w:val="auto"/>
          <w:szCs w:val="22"/>
        </w:rPr>
        <w:t xml:space="preserve"> verwan</w:t>
      </w:r>
      <w:r w:rsidR="00CE30C0">
        <w:rPr>
          <w:rFonts w:ascii="Arial" w:hAnsi="Arial" w:cs="Arial"/>
          <w:color w:val="auto"/>
          <w:szCs w:val="22"/>
        </w:rPr>
        <w:softHyphen/>
      </w:r>
      <w:r>
        <w:rPr>
          <w:rFonts w:ascii="Arial" w:hAnsi="Arial" w:cs="Arial"/>
          <w:color w:val="auto"/>
          <w:szCs w:val="22"/>
        </w:rPr>
        <w:t>delt</w:t>
      </w:r>
      <w:r w:rsidRPr="00F9535E">
        <w:rPr>
          <w:rFonts w:ascii="Arial" w:hAnsi="Arial" w:cs="Arial"/>
          <w:color w:val="auto"/>
          <w:szCs w:val="22"/>
        </w:rPr>
        <w:t xml:space="preserve">. </w:t>
      </w:r>
      <w:r>
        <w:rPr>
          <w:rFonts w:ascii="Arial" w:hAnsi="Arial" w:cs="Arial"/>
          <w:color w:val="auto"/>
          <w:szCs w:val="22"/>
        </w:rPr>
        <w:t>Die</w:t>
      </w:r>
      <w:r w:rsidRPr="00F9535E">
        <w:rPr>
          <w:rFonts w:ascii="Arial" w:hAnsi="Arial" w:cs="Arial"/>
          <w:color w:val="auto"/>
          <w:szCs w:val="22"/>
        </w:rPr>
        <w:t xml:space="preserve"> Workflow-Schnittstellen wie MS Teams ermöglichen die Echtzeit-Kontrolle von Aktionen, Daten und Maschinen</w:t>
      </w:r>
      <w:r>
        <w:rPr>
          <w:rFonts w:ascii="Arial" w:hAnsi="Arial" w:cs="Arial"/>
          <w:color w:val="auto"/>
          <w:szCs w:val="22"/>
        </w:rPr>
        <w:t xml:space="preserve">. </w:t>
      </w:r>
      <w:r w:rsidR="0022459D">
        <w:rPr>
          <w:rFonts w:ascii="Arial" w:hAnsi="Arial" w:cs="Arial"/>
          <w:color w:val="auto"/>
          <w:szCs w:val="22"/>
        </w:rPr>
        <w:t>Außerdem</w:t>
      </w:r>
      <w:r>
        <w:rPr>
          <w:rFonts w:ascii="Arial" w:hAnsi="Arial" w:cs="Arial"/>
          <w:color w:val="auto"/>
          <w:szCs w:val="22"/>
        </w:rPr>
        <w:t xml:space="preserve"> ist der Weg frei für </w:t>
      </w:r>
      <w:r w:rsidRPr="00F9535E">
        <w:rPr>
          <w:rFonts w:ascii="Arial" w:hAnsi="Arial" w:cs="Arial"/>
          <w:color w:val="auto"/>
          <w:szCs w:val="22"/>
        </w:rPr>
        <w:t>geschlossene Regelkreise und proaktives Problemmanagement</w:t>
      </w:r>
      <w:r>
        <w:rPr>
          <w:rFonts w:ascii="Arial" w:hAnsi="Arial" w:cs="Arial"/>
          <w:color w:val="auto"/>
          <w:szCs w:val="22"/>
        </w:rPr>
        <w:t>.</w:t>
      </w:r>
      <w:r w:rsidRPr="00F9535E">
        <w:rPr>
          <w:rFonts w:ascii="Arial" w:hAnsi="Arial" w:cs="Arial"/>
          <w:color w:val="auto"/>
          <w:szCs w:val="22"/>
        </w:rPr>
        <w:t xml:space="preserve"> </w:t>
      </w:r>
      <w:r w:rsidR="00AA009D">
        <w:rPr>
          <w:rFonts w:ascii="Arial" w:hAnsi="Arial" w:cs="Arial"/>
          <w:color w:val="auto"/>
          <w:szCs w:val="22"/>
        </w:rPr>
        <w:t>W</w:t>
      </w:r>
      <w:r w:rsidR="00FF6945">
        <w:rPr>
          <w:rFonts w:ascii="Arial" w:hAnsi="Arial" w:cs="Arial"/>
          <w:color w:val="auto"/>
          <w:szCs w:val="22"/>
        </w:rPr>
        <w:t>eiterer</w:t>
      </w:r>
      <w:r w:rsidR="0022459D">
        <w:rPr>
          <w:rFonts w:ascii="Arial" w:hAnsi="Arial" w:cs="Arial"/>
          <w:color w:val="auto"/>
          <w:szCs w:val="22"/>
        </w:rPr>
        <w:t xml:space="preserve"> </w:t>
      </w:r>
      <w:r w:rsidRPr="00F9535E">
        <w:rPr>
          <w:rFonts w:ascii="Arial" w:hAnsi="Arial" w:cs="Arial"/>
          <w:color w:val="auto"/>
          <w:szCs w:val="22"/>
        </w:rPr>
        <w:t xml:space="preserve">Mehrwert aus </w:t>
      </w:r>
      <w:r w:rsidR="00FF6945">
        <w:rPr>
          <w:rFonts w:ascii="Arial" w:hAnsi="Arial" w:cs="Arial"/>
          <w:color w:val="auto"/>
          <w:szCs w:val="22"/>
        </w:rPr>
        <w:t xml:space="preserve">den </w:t>
      </w:r>
      <w:r w:rsidRPr="00F9535E">
        <w:rPr>
          <w:rFonts w:ascii="Arial" w:hAnsi="Arial" w:cs="Arial"/>
          <w:color w:val="auto"/>
          <w:szCs w:val="22"/>
        </w:rPr>
        <w:t xml:space="preserve">Daten </w:t>
      </w:r>
      <w:r w:rsidR="00AA009D">
        <w:rPr>
          <w:rFonts w:ascii="Arial" w:hAnsi="Arial" w:cs="Arial"/>
          <w:color w:val="auto"/>
          <w:szCs w:val="22"/>
        </w:rPr>
        <w:t xml:space="preserve">lässt sich </w:t>
      </w:r>
      <w:r w:rsidRPr="00F9535E">
        <w:rPr>
          <w:rFonts w:ascii="Arial" w:hAnsi="Arial" w:cs="Arial"/>
          <w:color w:val="auto"/>
          <w:szCs w:val="22"/>
        </w:rPr>
        <w:t>mit</w:t>
      </w:r>
      <w:r w:rsidR="00FF6945">
        <w:rPr>
          <w:rFonts w:ascii="Arial" w:hAnsi="Arial" w:cs="Arial"/>
          <w:color w:val="auto"/>
          <w:szCs w:val="22"/>
        </w:rPr>
        <w:t>tels</w:t>
      </w:r>
      <w:r w:rsidRPr="00F9535E">
        <w:rPr>
          <w:rFonts w:ascii="Arial" w:hAnsi="Arial" w:cs="Arial"/>
          <w:color w:val="auto"/>
          <w:szCs w:val="22"/>
        </w:rPr>
        <w:t xml:space="preserve"> KI</w:t>
      </w:r>
      <w:r w:rsidR="0022459D">
        <w:rPr>
          <w:rFonts w:ascii="Arial" w:hAnsi="Arial" w:cs="Arial"/>
          <w:color w:val="auto"/>
          <w:szCs w:val="22"/>
        </w:rPr>
        <w:t xml:space="preserve"> </w:t>
      </w:r>
      <w:r w:rsidR="00FF6945">
        <w:rPr>
          <w:rFonts w:ascii="Arial" w:hAnsi="Arial" w:cs="Arial"/>
          <w:color w:val="auto"/>
          <w:szCs w:val="22"/>
        </w:rPr>
        <w:t>schaffen</w:t>
      </w:r>
      <w:r w:rsidR="00AA009D">
        <w:rPr>
          <w:rFonts w:ascii="Arial" w:hAnsi="Arial" w:cs="Arial"/>
          <w:color w:val="auto"/>
          <w:szCs w:val="22"/>
        </w:rPr>
        <w:t>, denn das</w:t>
      </w:r>
      <w:r w:rsidR="0022459D">
        <w:rPr>
          <w:rFonts w:ascii="Arial" w:hAnsi="Arial" w:cs="Arial"/>
          <w:color w:val="auto"/>
          <w:szCs w:val="22"/>
        </w:rPr>
        <w:t xml:space="preserve"> Hinzufügen von </w:t>
      </w:r>
      <w:r w:rsidRPr="00F9535E">
        <w:rPr>
          <w:rFonts w:ascii="Arial" w:hAnsi="Arial" w:cs="Arial"/>
          <w:color w:val="auto"/>
          <w:szCs w:val="22"/>
        </w:rPr>
        <w:t xml:space="preserve">AI/ML zu den Arbeitsabläufen </w:t>
      </w:r>
      <w:r w:rsidR="0022459D">
        <w:rPr>
          <w:rFonts w:ascii="Arial" w:hAnsi="Arial" w:cs="Arial"/>
          <w:color w:val="auto"/>
          <w:szCs w:val="22"/>
        </w:rPr>
        <w:t>ist einfach möglich</w:t>
      </w:r>
      <w:r w:rsidRPr="00F9535E">
        <w:rPr>
          <w:rFonts w:ascii="Arial" w:hAnsi="Arial" w:cs="Arial"/>
          <w:color w:val="auto"/>
          <w:szCs w:val="22"/>
        </w:rPr>
        <w:t xml:space="preserve">. </w:t>
      </w:r>
    </w:p>
    <w:p w14:paraId="7867D0D0" w14:textId="09671C52" w:rsidR="003A4C81" w:rsidRDefault="003A4C81" w:rsidP="00F9535E">
      <w:pPr>
        <w:spacing w:after="240" w:line="360" w:lineRule="auto"/>
        <w:rPr>
          <w:rFonts w:ascii="Arial" w:hAnsi="Arial" w:cs="Arial"/>
          <w:color w:val="auto"/>
          <w:szCs w:val="22"/>
        </w:rPr>
      </w:pPr>
      <w:r>
        <w:rPr>
          <w:rFonts w:ascii="Arial" w:hAnsi="Arial" w:cs="Arial"/>
          <w:color w:val="auto"/>
          <w:szCs w:val="22"/>
        </w:rPr>
        <w:lastRenderedPageBreak/>
        <w:t xml:space="preserve">„Unternehmen </w:t>
      </w:r>
      <w:proofErr w:type="gramStart"/>
      <w:r>
        <w:rPr>
          <w:rFonts w:ascii="Arial" w:hAnsi="Arial" w:cs="Arial"/>
          <w:color w:val="auto"/>
          <w:szCs w:val="22"/>
        </w:rPr>
        <w:t xml:space="preserve">können </w:t>
      </w:r>
      <w:r w:rsidR="003235B8">
        <w:rPr>
          <w:rFonts w:ascii="Arial" w:hAnsi="Arial" w:cs="Arial"/>
          <w:color w:val="auto"/>
          <w:szCs w:val="22"/>
        </w:rPr>
        <w:t>quasi</w:t>
      </w:r>
      <w:proofErr w:type="gramEnd"/>
      <w:r w:rsidR="003235B8">
        <w:rPr>
          <w:rFonts w:ascii="Arial" w:hAnsi="Arial" w:cs="Arial"/>
          <w:color w:val="auto"/>
          <w:szCs w:val="22"/>
        </w:rPr>
        <w:t xml:space="preserve"> auf Knopfdruck</w:t>
      </w:r>
      <w:r w:rsidRPr="003A4C81">
        <w:rPr>
          <w:rFonts w:ascii="Arial" w:hAnsi="Arial" w:cs="Arial"/>
          <w:color w:val="auto"/>
          <w:szCs w:val="22"/>
        </w:rPr>
        <w:t xml:space="preserve"> von den Vorteilen profitieren</w:t>
      </w:r>
      <w:r>
        <w:rPr>
          <w:rFonts w:ascii="Arial" w:hAnsi="Arial" w:cs="Arial"/>
          <w:color w:val="auto"/>
          <w:szCs w:val="22"/>
        </w:rPr>
        <w:t xml:space="preserve">, zum Beispiel von </w:t>
      </w:r>
      <w:r w:rsidRPr="003A4C81">
        <w:rPr>
          <w:rFonts w:ascii="Arial" w:hAnsi="Arial" w:cs="Arial"/>
          <w:color w:val="auto"/>
          <w:szCs w:val="22"/>
        </w:rPr>
        <w:t>Qualitätssicherung</w:t>
      </w:r>
      <w:r>
        <w:rPr>
          <w:rFonts w:ascii="Arial" w:hAnsi="Arial" w:cs="Arial"/>
          <w:color w:val="auto"/>
          <w:szCs w:val="22"/>
        </w:rPr>
        <w:t>, Steigerung der Gesamteffizienz in der Produktion</w:t>
      </w:r>
      <w:r w:rsidRPr="003A4C81">
        <w:rPr>
          <w:rFonts w:ascii="Arial" w:hAnsi="Arial" w:cs="Arial"/>
          <w:color w:val="auto"/>
          <w:szCs w:val="22"/>
        </w:rPr>
        <w:t xml:space="preserve"> und </w:t>
      </w:r>
      <w:r>
        <w:rPr>
          <w:rFonts w:ascii="Arial" w:hAnsi="Arial" w:cs="Arial"/>
          <w:color w:val="auto"/>
          <w:szCs w:val="22"/>
        </w:rPr>
        <w:t>Entlastung der</w:t>
      </w:r>
      <w:r w:rsidRPr="003A4C81">
        <w:rPr>
          <w:rFonts w:ascii="Arial" w:hAnsi="Arial" w:cs="Arial"/>
          <w:color w:val="auto"/>
          <w:szCs w:val="22"/>
        </w:rPr>
        <w:t xml:space="preserve"> </w:t>
      </w:r>
      <w:r>
        <w:rPr>
          <w:rFonts w:ascii="Arial" w:hAnsi="Arial" w:cs="Arial"/>
          <w:color w:val="auto"/>
          <w:szCs w:val="22"/>
        </w:rPr>
        <w:t>Mitarbeitenden“, fasst Martin Heinz zusammen.</w:t>
      </w:r>
    </w:p>
    <w:p w14:paraId="30B4FD6B" w14:textId="70F68E1E" w:rsidR="00DE26C3" w:rsidRDefault="00DE26C3" w:rsidP="00594E42">
      <w:pPr>
        <w:pStyle w:val="Textkrper"/>
        <w:rPr>
          <w:rFonts w:asciiTheme="majorHAnsi" w:hAnsiTheme="majorHAnsi" w:cstheme="majorHAnsi"/>
          <w:b/>
          <w:bCs/>
          <w:i/>
          <w:iCs/>
          <w:noProof/>
          <w:sz w:val="20"/>
          <w:szCs w:val="20"/>
          <w:shd w:val="clear" w:color="auto" w:fill="FFFFFF"/>
        </w:rPr>
      </w:pPr>
      <w:r w:rsidRPr="00DE26C3">
        <w:rPr>
          <w:rFonts w:asciiTheme="majorHAnsi" w:hAnsiTheme="majorHAnsi" w:cstheme="majorHAnsi"/>
          <w:b/>
          <w:bCs/>
          <w:i/>
          <w:iCs/>
          <w:noProof/>
          <w:sz w:val="20"/>
          <w:szCs w:val="20"/>
          <w:shd w:val="clear" w:color="auto" w:fill="FFFFFF"/>
        </w:rPr>
        <w:drawing>
          <wp:inline distT="0" distB="0" distL="0" distR="0" wp14:anchorId="3DB707C4" wp14:editId="269D695D">
            <wp:extent cx="4785532" cy="2628900"/>
            <wp:effectExtent l="0" t="0" r="0" b="0"/>
            <wp:docPr id="98701951" name="Grafik 1" descr="Ein Bild, das Text, Screenshot, Krei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01951" name="Grafik 1" descr="Ein Bild, das Text, Screenshot, Kreis enthält.&#10;&#10;Automatisch generierte Beschreibu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6436" cy="2629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5C61D" w14:textId="71C2C001" w:rsidR="00594E42" w:rsidRPr="00594E42" w:rsidRDefault="000F70FA" w:rsidP="00594E42">
      <w:pPr>
        <w:pStyle w:val="Textkrper"/>
        <w:rPr>
          <w:rFonts w:asciiTheme="majorHAnsi" w:hAnsiTheme="majorHAnsi" w:cstheme="majorHAnsi"/>
          <w:b/>
          <w:bCs/>
          <w:i/>
          <w:iCs/>
          <w:noProof/>
          <w:sz w:val="20"/>
          <w:szCs w:val="20"/>
          <w:shd w:val="clear" w:color="auto" w:fill="FFFFFF"/>
        </w:rPr>
      </w:pPr>
      <w:r w:rsidRPr="000F70FA">
        <w:rPr>
          <w:rFonts w:asciiTheme="majorHAnsi" w:hAnsiTheme="majorHAnsi" w:cstheme="majorHAnsi"/>
          <w:b/>
          <w:bCs/>
          <w:i/>
          <w:iCs/>
          <w:noProof/>
          <w:sz w:val="20"/>
          <w:szCs w:val="20"/>
          <w:shd w:val="clear" w:color="auto" w:fill="FFFFFF"/>
        </w:rPr>
        <w:t>iTAC stellt neue Produktfamilie „Manufacturing Analytics Control“ auf der „productronica“ vor</w:t>
      </w:r>
    </w:p>
    <w:p w14:paraId="3DC3465E" w14:textId="0CB74BB3" w:rsidR="000F6901" w:rsidRDefault="00E503AA" w:rsidP="00C87E70">
      <w:pPr>
        <w:pStyle w:val="Textkrper"/>
        <w:rPr>
          <w:rFonts w:asciiTheme="majorHAnsi" w:hAnsiTheme="majorHAnsi" w:cstheme="majorHAnsi"/>
          <w:b/>
          <w:bCs/>
          <w:i/>
          <w:iCs/>
          <w:sz w:val="20"/>
          <w:szCs w:val="20"/>
          <w:shd w:val="clear" w:color="auto" w:fill="FFFFFF"/>
        </w:rPr>
      </w:pPr>
      <w:r w:rsidRPr="00594E42">
        <w:rPr>
          <w:rFonts w:asciiTheme="majorHAnsi" w:hAnsiTheme="majorHAnsi" w:cstheme="majorHAnsi"/>
          <w:b/>
          <w:bCs/>
          <w:i/>
          <w:iCs/>
          <w:sz w:val="20"/>
          <w:szCs w:val="20"/>
          <w:shd w:val="clear" w:color="auto" w:fill="FFFFFF"/>
        </w:rPr>
        <w:t xml:space="preserve">Bildquelle: </w:t>
      </w:r>
      <w:r w:rsidR="00DE26C3">
        <w:rPr>
          <w:rFonts w:asciiTheme="majorHAnsi" w:hAnsiTheme="majorHAnsi" w:cstheme="majorHAnsi"/>
          <w:b/>
          <w:bCs/>
          <w:i/>
          <w:iCs/>
          <w:sz w:val="20"/>
          <w:szCs w:val="20"/>
          <w:shd w:val="clear" w:color="auto" w:fill="FFFFFF"/>
        </w:rPr>
        <w:t>iTAC</w:t>
      </w:r>
    </w:p>
    <w:p w14:paraId="0BB014FC" w14:textId="77777777" w:rsidR="00035E23" w:rsidRPr="00594E42" w:rsidRDefault="00035E23" w:rsidP="00C87E70">
      <w:pPr>
        <w:pStyle w:val="Textkrper"/>
        <w:rPr>
          <w:rFonts w:asciiTheme="majorHAnsi" w:hAnsiTheme="majorHAnsi" w:cstheme="majorHAnsi"/>
          <w:b/>
          <w:bCs/>
          <w:i/>
          <w:iCs/>
          <w:sz w:val="20"/>
          <w:szCs w:val="20"/>
          <w:shd w:val="clear" w:color="auto" w:fill="FFFFFF"/>
        </w:rPr>
      </w:pPr>
    </w:p>
    <w:p w14:paraId="544E74F9" w14:textId="7C696E7E" w:rsidR="004A2D3B" w:rsidRPr="004D1BDC" w:rsidRDefault="004A2D3B" w:rsidP="004A2D3B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  <w:r w:rsidRPr="004D1BDC">
        <w:rPr>
          <w:rFonts w:ascii="Arial" w:hAnsi="Arial" w:cs="Arial"/>
          <w:b/>
          <w:bCs/>
          <w:sz w:val="18"/>
          <w:szCs w:val="18"/>
        </w:rPr>
        <w:t>Kurzporträt</w:t>
      </w:r>
    </w:p>
    <w:p w14:paraId="60EA5C9C" w14:textId="77777777" w:rsidR="004A2D3B" w:rsidRDefault="004A2D3B" w:rsidP="004A2D3B">
      <w:pPr>
        <w:spacing w:line="240" w:lineRule="auto"/>
        <w:rPr>
          <w:rFonts w:ascii="Arial" w:hAnsi="Arial" w:cs="Arial"/>
          <w:sz w:val="18"/>
          <w:szCs w:val="18"/>
        </w:rPr>
      </w:pPr>
      <w:r w:rsidRPr="005F3151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heute zu den führenden MES/MOM-Herstellern. Die iTAC.MOM.Suite ist ein ganzheitliches Fertigungsmanagementsystem, das weltweit bei Unter</w:t>
      </w:r>
      <w:r>
        <w:rPr>
          <w:rFonts w:ascii="Arial" w:hAnsi="Arial" w:cs="Arial"/>
          <w:sz w:val="18"/>
          <w:szCs w:val="18"/>
        </w:rPr>
        <w:softHyphen/>
      </w:r>
      <w:r w:rsidRPr="005F3151">
        <w:rPr>
          <w:rFonts w:ascii="Arial" w:hAnsi="Arial" w:cs="Arial"/>
          <w:sz w:val="18"/>
          <w:szCs w:val="18"/>
        </w:rPr>
        <w:t xml:space="preserve">nehmen unterschiedlicher Industriezweige wie Automotive, Elektronik/EMS, Telekommunikation, Medizintechnik, Metallindustrie und Energie zum Einsatz kommt. Weitere Systeme und Lösungen zur Umsetzung der </w:t>
      </w:r>
      <w:proofErr w:type="spellStart"/>
      <w:r w:rsidRPr="005F3151">
        <w:rPr>
          <w:rFonts w:ascii="Arial" w:hAnsi="Arial" w:cs="Arial"/>
          <w:sz w:val="18"/>
          <w:szCs w:val="18"/>
        </w:rPr>
        <w:t>IIoT</w:t>
      </w:r>
      <w:proofErr w:type="spellEnd"/>
      <w:r w:rsidRPr="005F3151">
        <w:rPr>
          <w:rFonts w:ascii="Arial" w:hAnsi="Arial" w:cs="Arial"/>
          <w:sz w:val="18"/>
          <w:szCs w:val="18"/>
        </w:rPr>
        <w:t xml:space="preserve">- und Industrie 4.0-Anforderungen runden das Portfolio ab. Die iTAC Software AG hat ihren Hauptsitz in Montabaur in Deutschland sowie eine Niederlassung in den USA, </w:t>
      </w:r>
      <w:r>
        <w:rPr>
          <w:rFonts w:ascii="Arial" w:hAnsi="Arial" w:cs="Arial"/>
          <w:sz w:val="18"/>
          <w:szCs w:val="18"/>
        </w:rPr>
        <w:t xml:space="preserve">in </w:t>
      </w:r>
      <w:r w:rsidRPr="005F3151">
        <w:rPr>
          <w:rFonts w:ascii="Arial" w:hAnsi="Arial" w:cs="Arial"/>
          <w:sz w:val="18"/>
          <w:szCs w:val="18"/>
        </w:rPr>
        <w:t>Mexiko, China und Japan, und verfügt über ein weltweites Partnernetzwerk für Vertrieb und Service. Die Philosophie von iTAC ist es, Menschen, Daten und Systeme miteinander zu verbinden.</w:t>
      </w:r>
    </w:p>
    <w:p w14:paraId="19EFA996" w14:textId="77777777" w:rsidR="004A2D3B" w:rsidRDefault="004A2D3B" w:rsidP="004A2D3B">
      <w:pPr>
        <w:spacing w:line="240" w:lineRule="auto"/>
        <w:rPr>
          <w:rFonts w:ascii="Arial" w:hAnsi="Arial" w:cs="Arial"/>
          <w:sz w:val="18"/>
          <w:szCs w:val="18"/>
        </w:rPr>
      </w:pPr>
    </w:p>
    <w:p w14:paraId="72911A16" w14:textId="4424D69E" w:rsidR="008B7EE2" w:rsidRDefault="004A2D3B" w:rsidP="00783A38">
      <w:pPr>
        <w:spacing w:line="240" w:lineRule="auto"/>
        <w:rPr>
          <w:rStyle w:val="Fettung"/>
        </w:rPr>
      </w:pPr>
      <w:r w:rsidRPr="00A2101B">
        <w:rPr>
          <w:rFonts w:ascii="Arial" w:hAnsi="Arial" w:cs="Arial"/>
          <w:sz w:val="18"/>
          <w:szCs w:val="18"/>
        </w:rPr>
        <w:t xml:space="preserve">Der Dürr-Konzern ist ein weltweit führender Maschinen- und Anlagenbauer mit ausgeprägter Kompetenz in den Bereichen Automatisierung, Digitalisierung und Energieeffizienz. Seine Produkte, Systeme und Services ermöglichen hocheffiziente und nachhaltige Fertigungsprozesse in unterschiedlichen Industrien. Der Dürr-Konzern beliefert vor allem die Automobilindustrie, Produzenten von Möbeln und Holzhäusern sowie die Branchen Chemie, </w:t>
      </w:r>
      <w:proofErr w:type="spellStart"/>
      <w:r w:rsidRPr="00A2101B">
        <w:rPr>
          <w:rFonts w:ascii="Arial" w:hAnsi="Arial" w:cs="Arial"/>
          <w:sz w:val="18"/>
          <w:szCs w:val="18"/>
        </w:rPr>
        <w:t>Pharma</w:t>
      </w:r>
      <w:proofErr w:type="spellEnd"/>
      <w:r w:rsidRPr="00A2101B">
        <w:rPr>
          <w:rFonts w:ascii="Arial" w:hAnsi="Arial" w:cs="Arial"/>
          <w:sz w:val="18"/>
          <w:szCs w:val="18"/>
        </w:rPr>
        <w:t xml:space="preserve">, Medizinprodukte und Elektro. Im Jahr 2022 erzielte er einen Umsatz von 4,3 Mrd. €. Das Unternehmen hat rund </w:t>
      </w:r>
      <w:r w:rsidR="00DE1CB7">
        <w:rPr>
          <w:rFonts w:ascii="Arial" w:hAnsi="Arial" w:cs="Arial"/>
          <w:sz w:val="18"/>
          <w:szCs w:val="18"/>
        </w:rPr>
        <w:t>19.000</w:t>
      </w:r>
      <w:r w:rsidR="002D122D" w:rsidRPr="00A2101B">
        <w:rPr>
          <w:rFonts w:ascii="Arial" w:hAnsi="Arial" w:cs="Arial"/>
          <w:sz w:val="18"/>
          <w:szCs w:val="18"/>
        </w:rPr>
        <w:t xml:space="preserve"> </w:t>
      </w:r>
      <w:r w:rsidRPr="00A2101B">
        <w:rPr>
          <w:rFonts w:ascii="Arial" w:hAnsi="Arial" w:cs="Arial"/>
          <w:sz w:val="18"/>
          <w:szCs w:val="18"/>
        </w:rPr>
        <w:t xml:space="preserve">Beschäftigte und verfügt über 123 Standorte in 32 Ländern. Der Dürr-Konzern agiert mit den drei Marken Dürr, Schenck und HOMAG sowie mit fünf </w:t>
      </w:r>
      <w:proofErr w:type="spellStart"/>
      <w:r w:rsidRPr="00A2101B">
        <w:rPr>
          <w:rFonts w:ascii="Arial" w:hAnsi="Arial" w:cs="Arial"/>
          <w:sz w:val="18"/>
          <w:szCs w:val="18"/>
        </w:rPr>
        <w:t>Divisions</w:t>
      </w:r>
      <w:proofErr w:type="spellEnd"/>
      <w:r w:rsidRPr="00A2101B">
        <w:rPr>
          <w:rFonts w:ascii="Arial" w:hAnsi="Arial" w:cs="Arial"/>
          <w:sz w:val="18"/>
          <w:szCs w:val="18"/>
        </w:rPr>
        <w:t xml:space="preserve"> am Markt.</w:t>
      </w:r>
    </w:p>
    <w:p w14:paraId="35882848" w14:textId="051ADCB1" w:rsidR="00826235" w:rsidRPr="00783A38" w:rsidRDefault="00826235" w:rsidP="00783A38">
      <w:pPr>
        <w:spacing w:line="240" w:lineRule="auto"/>
        <w:rPr>
          <w:rStyle w:val="Fettung"/>
          <w:rFonts w:ascii="Arial" w:hAnsi="Arial" w:cs="Arial"/>
          <w:b w:val="0"/>
          <w:spacing w:val="0"/>
          <w:w w:val="100"/>
          <w:sz w:val="18"/>
          <w:szCs w:val="18"/>
        </w:rPr>
      </w:pPr>
      <w:r w:rsidRPr="004D1BDC">
        <w:rPr>
          <w:rStyle w:val="Fettung"/>
        </w:rPr>
        <w:lastRenderedPageBreak/>
        <w:t>Kontakt</w:t>
      </w:r>
    </w:p>
    <w:p w14:paraId="437E0FD3" w14:textId="77777777" w:rsidR="00826235" w:rsidRPr="004D1BDC" w:rsidRDefault="00826235" w:rsidP="00826235">
      <w:pPr>
        <w:spacing w:line="280" w:lineRule="atLeast"/>
      </w:pPr>
      <w:r w:rsidRPr="004D1BDC">
        <w:t>iTAC Software AG</w:t>
      </w:r>
    </w:p>
    <w:p w14:paraId="5631D7EF" w14:textId="4C9EAB03" w:rsidR="00826235" w:rsidRPr="004D1BDC" w:rsidRDefault="00133E9C" w:rsidP="00826235">
      <w:pPr>
        <w:spacing w:line="280" w:lineRule="atLeast"/>
      </w:pPr>
      <w:r>
        <w:rPr>
          <w:rFonts w:ascii="Arial" w:hAnsi="Arial" w:cs="Arial"/>
          <w:szCs w:val="22"/>
        </w:rPr>
        <w:t>Alina Leber</w:t>
      </w:r>
    </w:p>
    <w:p w14:paraId="5135D433" w14:textId="77777777" w:rsidR="00826235" w:rsidRPr="00D51D05" w:rsidRDefault="00826235" w:rsidP="00826235">
      <w:pPr>
        <w:spacing w:line="280" w:lineRule="atLeast"/>
        <w:rPr>
          <w:lang w:val="en-US"/>
        </w:rPr>
      </w:pPr>
      <w:r w:rsidRPr="00D51D05">
        <w:rPr>
          <w:rFonts w:ascii="Arial" w:hAnsi="Arial" w:cs="Arial"/>
          <w:szCs w:val="22"/>
          <w:lang w:val="en-US"/>
        </w:rPr>
        <w:t>Inbound Marketing</w:t>
      </w:r>
      <w:r w:rsidRPr="00D51D05">
        <w:rPr>
          <w:lang w:val="en-US"/>
        </w:rPr>
        <w:t xml:space="preserve"> </w:t>
      </w:r>
    </w:p>
    <w:p w14:paraId="191A8358" w14:textId="3B26A914" w:rsidR="00826235" w:rsidRPr="00D51D05" w:rsidRDefault="00826235" w:rsidP="00826235">
      <w:pPr>
        <w:spacing w:line="280" w:lineRule="atLeast"/>
        <w:rPr>
          <w:lang w:val="en-US"/>
        </w:rPr>
      </w:pPr>
      <w:r w:rsidRPr="00D51D05">
        <w:rPr>
          <w:lang w:val="en-US"/>
        </w:rPr>
        <w:t xml:space="preserve">Tel.: </w:t>
      </w:r>
      <w:r w:rsidRPr="00D51D05">
        <w:rPr>
          <w:rFonts w:ascii="Arial" w:hAnsi="Arial" w:cs="Arial"/>
          <w:szCs w:val="22"/>
          <w:lang w:val="en-US"/>
        </w:rPr>
        <w:t>+49 2602 1065 21</w:t>
      </w:r>
      <w:r w:rsidR="00133E9C">
        <w:rPr>
          <w:rFonts w:ascii="Arial" w:hAnsi="Arial" w:cs="Arial"/>
          <w:szCs w:val="22"/>
          <w:lang w:val="en-US"/>
        </w:rPr>
        <w:t>1</w:t>
      </w:r>
    </w:p>
    <w:p w14:paraId="292D8024" w14:textId="77777777" w:rsidR="00826235" w:rsidRPr="00D51D05" w:rsidRDefault="00826235" w:rsidP="00826235">
      <w:pPr>
        <w:spacing w:line="280" w:lineRule="atLeast"/>
        <w:rPr>
          <w:lang w:val="en-US"/>
        </w:rPr>
      </w:pPr>
      <w:r w:rsidRPr="00D51D05">
        <w:rPr>
          <w:lang w:val="en-US"/>
        </w:rPr>
        <w:t xml:space="preserve">Fax: </w:t>
      </w:r>
      <w:r w:rsidRPr="00D51D05">
        <w:rPr>
          <w:rFonts w:ascii="Arial" w:hAnsi="Arial" w:cs="Arial"/>
          <w:szCs w:val="22"/>
          <w:lang w:val="en-US"/>
        </w:rPr>
        <w:t>+49 2602 1065 30</w:t>
      </w:r>
    </w:p>
    <w:p w14:paraId="0436BB6F" w14:textId="1BDD6902" w:rsidR="00A95DA8" w:rsidRPr="00206542" w:rsidRDefault="00B1498D" w:rsidP="00A95DA8">
      <w:pPr>
        <w:spacing w:line="280" w:lineRule="atLeast"/>
        <w:rPr>
          <w:lang w:val="en-US"/>
        </w:rPr>
      </w:pPr>
      <w:r w:rsidRPr="00206542">
        <w:rPr>
          <w:lang w:val="en-US"/>
        </w:rPr>
        <w:t xml:space="preserve">E-Mail: </w:t>
      </w:r>
      <w:hyperlink r:id="rId14" w:history="1">
        <w:r w:rsidRPr="00206542">
          <w:rPr>
            <w:rStyle w:val="Hyperlink"/>
            <w:lang w:val="en-US"/>
          </w:rPr>
          <w:t>alina.leber@itacsoftware.com</w:t>
        </w:r>
      </w:hyperlink>
      <w:r w:rsidRPr="00206542">
        <w:rPr>
          <w:lang w:val="en-US"/>
        </w:rPr>
        <w:t xml:space="preserve"> </w:t>
      </w:r>
    </w:p>
    <w:p w14:paraId="30BBBDAD" w14:textId="781B6103" w:rsidR="000C739C" w:rsidRPr="00206542" w:rsidRDefault="004548D1" w:rsidP="00826235">
      <w:pPr>
        <w:spacing w:line="280" w:lineRule="atLeast"/>
        <w:rPr>
          <w:lang w:val="en-US"/>
        </w:rPr>
      </w:pPr>
      <w:hyperlink r:id="rId15" w:history="1">
        <w:r w:rsidR="00826235" w:rsidRPr="00206542">
          <w:rPr>
            <w:rStyle w:val="Hyperlink"/>
            <w:lang w:val="en-US"/>
          </w:rPr>
          <w:t>www.itacsoftware.com</w:t>
        </w:r>
      </w:hyperlink>
    </w:p>
    <w:p w14:paraId="4F74AEA9" w14:textId="77777777" w:rsidR="00DD5DE8" w:rsidRPr="00206542" w:rsidRDefault="00DD5DE8" w:rsidP="00826235">
      <w:pPr>
        <w:spacing w:line="280" w:lineRule="atLeast"/>
        <w:rPr>
          <w:lang w:val="en-US"/>
        </w:rPr>
      </w:pPr>
    </w:p>
    <w:p w14:paraId="39B913D0" w14:textId="75755145" w:rsidR="00826235" w:rsidRPr="00B1498D" w:rsidRDefault="00826235" w:rsidP="00826235">
      <w:pPr>
        <w:spacing w:line="280" w:lineRule="atLeast"/>
        <w:rPr>
          <w:lang w:val="en-US"/>
        </w:rPr>
      </w:pPr>
      <w:r w:rsidRPr="00B1498D">
        <w:rPr>
          <w:lang w:val="en-US"/>
        </w:rPr>
        <w:t>PR-Agentur:</w:t>
      </w:r>
    </w:p>
    <w:p w14:paraId="0C39E570" w14:textId="77777777" w:rsidR="00826235" w:rsidRPr="004D1BDC" w:rsidRDefault="00826235" w:rsidP="00826235">
      <w:pPr>
        <w:spacing w:line="280" w:lineRule="atLeast"/>
      </w:pPr>
      <w:r w:rsidRPr="004D1BDC">
        <w:t>punctum pr-agentur GmbH</w:t>
      </w:r>
    </w:p>
    <w:p w14:paraId="2423A91E" w14:textId="4D54793D" w:rsidR="00826235" w:rsidRPr="004D1BDC" w:rsidRDefault="00826235" w:rsidP="00826235">
      <w:pPr>
        <w:spacing w:line="280" w:lineRule="atLeast"/>
      </w:pPr>
      <w:r w:rsidRPr="004D1BDC">
        <w:t>Ulrike Peter</w:t>
      </w:r>
    </w:p>
    <w:p w14:paraId="071BBCEB" w14:textId="77777777" w:rsidR="00826235" w:rsidRPr="004D1BDC" w:rsidRDefault="00826235" w:rsidP="00826235">
      <w:pPr>
        <w:spacing w:line="280" w:lineRule="atLeast"/>
      </w:pPr>
      <w:r w:rsidRPr="004D1BDC">
        <w:t>Geschäftsführung</w:t>
      </w:r>
    </w:p>
    <w:p w14:paraId="4E2B2EC1" w14:textId="77777777" w:rsidR="00826235" w:rsidRPr="004D1BDC" w:rsidRDefault="00826235" w:rsidP="00826235">
      <w:pPr>
        <w:spacing w:line="280" w:lineRule="atLeast"/>
      </w:pPr>
      <w:r w:rsidRPr="004D1BDC">
        <w:t>Tel. +49 211 9717977-0</w:t>
      </w:r>
    </w:p>
    <w:p w14:paraId="69AD8278" w14:textId="77777777" w:rsidR="00826235" w:rsidRPr="004D1BDC" w:rsidRDefault="00826235" w:rsidP="00826235">
      <w:pPr>
        <w:spacing w:line="280" w:lineRule="atLeast"/>
      </w:pPr>
      <w:r w:rsidRPr="004D1BDC">
        <w:t xml:space="preserve">E-Mail: </w:t>
      </w:r>
      <w:hyperlink r:id="rId16" w:history="1">
        <w:r w:rsidRPr="004D1BDC">
          <w:rPr>
            <w:rStyle w:val="Hyperlink"/>
          </w:rPr>
          <w:t>pr@punctum-pr.de</w:t>
        </w:r>
      </w:hyperlink>
    </w:p>
    <w:p w14:paraId="3AE5A69C" w14:textId="321BD0E5" w:rsidR="00826235" w:rsidRPr="004D1BDC" w:rsidRDefault="004548D1" w:rsidP="00DA55D4">
      <w:pPr>
        <w:spacing w:line="280" w:lineRule="atLeast"/>
      </w:pPr>
      <w:hyperlink r:id="rId17" w:history="1">
        <w:r w:rsidR="00826235" w:rsidRPr="004D1BDC">
          <w:rPr>
            <w:rStyle w:val="Hyperlink"/>
          </w:rPr>
          <w:t>www.punctum-pr.de</w:t>
        </w:r>
      </w:hyperlink>
    </w:p>
    <w:sectPr w:rsidR="00826235" w:rsidRPr="004D1BDC" w:rsidSect="00F108D5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3515" w:right="2544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D9608" w14:textId="77777777" w:rsidR="00123811" w:rsidRDefault="00123811" w:rsidP="00D9165E">
      <w:r>
        <w:separator/>
      </w:r>
    </w:p>
  </w:endnote>
  <w:endnote w:type="continuationSeparator" w:id="0">
    <w:p w14:paraId="565338E1" w14:textId="77777777" w:rsidR="00123811" w:rsidRDefault="00123811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517DC" w14:textId="703E5CAD" w:rsidR="00940465" w:rsidRDefault="00940465">
    <w:pPr>
      <w:pStyle w:val="Fuzeile"/>
    </w:pPr>
    <w:r>
      <mc:AlternateContent>
        <mc:Choice Requires="wps">
          <w:drawing>
            <wp:anchor distT="0" distB="0" distL="0" distR="0" simplePos="0" relativeHeight="251691008" behindDoc="0" locked="0" layoutInCell="1" allowOverlap="1" wp14:anchorId="23764F63" wp14:editId="34E7048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DE8A7B" w14:textId="4173571E" w:rsidR="00940465" w:rsidRPr="00940465" w:rsidRDefault="00940465" w:rsidP="0094046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4046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764F63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Internal use only" style="position:absolute;margin-left:0;margin-top:0;width:34.95pt;height:34.95pt;z-index:25169100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1DE8A7B" w14:textId="4173571E" w:rsidR="00940465" w:rsidRPr="00940465" w:rsidRDefault="00940465" w:rsidP="0094046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4046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BAC3" w14:textId="1C30BF9C" w:rsidR="00683497" w:rsidRDefault="00683497" w:rsidP="00683497">
    <w:pPr>
      <w:pStyle w:val="Kopfzeile"/>
    </w:pPr>
    <w:r>
      <w:tab/>
      <w:t xml:space="preserve">Kennzeichnung: </w:t>
    </w:r>
    <w:r>
      <w:rPr>
        <w:b w:val="0"/>
      </w:rPr>
      <w:t>public</w:t>
    </w:r>
  </w:p>
  <w:p w14:paraId="79BF7EC1" w14:textId="35474F42" w:rsidR="008E4294" w:rsidRPr="00683497" w:rsidRDefault="00683497" w:rsidP="00683497">
    <w:pPr>
      <w:pStyle w:val="Kopfzeile"/>
    </w:pPr>
    <w:r>
      <w:drawing>
        <wp:anchor distT="0" distB="0" distL="114300" distR="114300" simplePos="0" relativeHeight="251688960" behindDoc="0" locked="0" layoutInCell="1" allowOverlap="1" wp14:anchorId="3C30ADD1" wp14:editId="32890D15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tab/>
      <w:t xml:space="preserve">Pressemitteilung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6B9A" w14:textId="1258947B" w:rsidR="008E4294" w:rsidRPr="005218C8" w:rsidRDefault="00940465" w:rsidP="005218C8">
    <w:pPr>
      <w:pStyle w:val="Kopfzeile"/>
    </w:pPr>
    <w:r>
      <mc:AlternateContent>
        <mc:Choice Requires="wps">
          <w:drawing>
            <wp:anchor distT="0" distB="0" distL="0" distR="0" simplePos="0" relativeHeight="251689984" behindDoc="0" locked="0" layoutInCell="1" allowOverlap="1" wp14:anchorId="6B44FCC9" wp14:editId="78499C8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275FA3" w14:textId="6F8CC69B" w:rsidR="00940465" w:rsidRPr="00940465" w:rsidRDefault="00940465" w:rsidP="0094046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4046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44FCC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9" type="#_x0000_t202" alt="Internal use only" style="position:absolute;margin-left:0;margin-top:0;width:34.95pt;height:34.95pt;z-index:25168998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46275FA3" w14:textId="6F8CC69B" w:rsidR="00940465" w:rsidRPr="00940465" w:rsidRDefault="00940465" w:rsidP="0094046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4046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E4294" w:rsidRPr="005218C8">
      <w:fldChar w:fldCharType="begin"/>
    </w:r>
    <w:r w:rsidR="008E4294" w:rsidRPr="005218C8">
      <w:instrText xml:space="preserve"> IF  \* MERGEFORMAT </w:instrText>
    </w:r>
    <w:r w:rsidR="004548D1">
      <w:fldChar w:fldCharType="begin"/>
    </w:r>
    <w:r w:rsidR="004548D1">
      <w:instrText xml:space="preserve"> NUMPAGES  \* MERGEFORMAT </w:instrText>
    </w:r>
    <w:r w:rsidR="004548D1">
      <w:fldChar w:fldCharType="separate"/>
    </w:r>
    <w:r w:rsidR="00677DDD">
      <w:instrText>4</w:instrText>
    </w:r>
    <w:r w:rsidR="004548D1">
      <w:fldChar w:fldCharType="end"/>
    </w:r>
    <w:r w:rsidR="008E4294" w:rsidRPr="005218C8">
      <w:instrText>&gt;"1" "</w:instrText>
    </w:r>
    <w:r w:rsidR="008E4294" w:rsidRPr="005218C8">
      <w:fldChar w:fldCharType="begin"/>
    </w:r>
    <w:r w:rsidR="008E4294" w:rsidRPr="005218C8">
      <w:instrText xml:space="preserve"> PAGE  \* MERGEFORMAT </w:instrText>
    </w:r>
    <w:r w:rsidR="008E4294" w:rsidRPr="005218C8">
      <w:fldChar w:fldCharType="separate"/>
    </w:r>
    <w:r w:rsidR="008E4294">
      <w:instrText>1</w:instrText>
    </w:r>
    <w:r w:rsidR="008E4294" w:rsidRPr="005218C8">
      <w:fldChar w:fldCharType="end"/>
    </w:r>
    <w:r w:rsidR="008E4294" w:rsidRPr="005218C8">
      <w:instrText>/</w:instrText>
    </w:r>
    <w:r w:rsidR="004548D1">
      <w:fldChar w:fldCharType="begin"/>
    </w:r>
    <w:r w:rsidR="004548D1">
      <w:instrText xml:space="preserve"> NUMPAGES  \* MERGEFORMAT </w:instrText>
    </w:r>
    <w:r w:rsidR="004548D1">
      <w:fldChar w:fldCharType="separate"/>
    </w:r>
    <w:r w:rsidR="00677DDD">
      <w:instrText>4</w:instrText>
    </w:r>
    <w:r w:rsidR="004548D1">
      <w:fldChar w:fldCharType="end"/>
    </w:r>
    <w:r w:rsidR="008E4294" w:rsidRPr="005218C8">
      <w:instrText>" "</w:instrText>
    </w:r>
    <w:r w:rsidR="008E4294" w:rsidRPr="005218C8">
      <w:fldChar w:fldCharType="separate"/>
    </w:r>
    <w:r w:rsidR="00677DDD">
      <w:t>1</w:t>
    </w:r>
    <w:r w:rsidR="00677DDD" w:rsidRPr="005218C8">
      <w:t>/</w:t>
    </w:r>
    <w:r w:rsidR="00677DDD">
      <w:t>4</w:t>
    </w:r>
    <w:r w:rsidR="008E4294" w:rsidRPr="005218C8">
      <w:fldChar w:fldCharType="end"/>
    </w:r>
    <w:r w:rsidR="008E4294"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232B4" w14:textId="77777777" w:rsidR="00123811" w:rsidRDefault="00123811" w:rsidP="00D9165E">
      <w:r>
        <w:separator/>
      </w:r>
    </w:p>
  </w:footnote>
  <w:footnote w:type="continuationSeparator" w:id="0">
    <w:p w14:paraId="7B491AD7" w14:textId="77777777" w:rsidR="00123811" w:rsidRDefault="00123811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B5EA" w14:textId="77777777" w:rsidR="008E4294" w:rsidRPr="00F73F1D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6912" behindDoc="0" locked="0" layoutInCell="1" allowOverlap="1" wp14:anchorId="3155D2F2" wp14:editId="448A53BF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09BBAB52" wp14:editId="7FA80F99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F2F29C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</w:rPr>
                          </w:pPr>
                          <w:r w:rsidRPr="007D0716">
                            <w:rPr>
                              <w:b/>
                              <w:w w:val="101"/>
                            </w:rPr>
                            <w:t>iTAC Software AG</w:t>
                          </w:r>
                        </w:p>
                        <w:p w14:paraId="32523F69" w14:textId="77777777" w:rsidR="008E4294" w:rsidRDefault="008E4294" w:rsidP="005B344C">
                          <w:pPr>
                            <w:pStyle w:val="Kontaktdaten"/>
                            <w:spacing w:line="170" w:lineRule="exact"/>
                          </w:pPr>
                          <w:r w:rsidRPr="007D0716">
                            <w:t>Aubachstr. 24</w:t>
                          </w:r>
                        </w:p>
                        <w:p w14:paraId="185778FC" w14:textId="77777777" w:rsidR="008E4294" w:rsidRPr="004548D1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4548D1">
                            <w:rPr>
                              <w:lang w:val="en-US"/>
                            </w:rPr>
                            <w:t>56410 Montabaur</w:t>
                          </w:r>
                        </w:p>
                        <w:p w14:paraId="6EC92D37" w14:textId="77777777" w:rsidR="008E4294" w:rsidRPr="004548D1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</w:p>
                        <w:p w14:paraId="36D896BC" w14:textId="77777777" w:rsidR="008E4294" w:rsidRPr="004548D1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4548D1">
                            <w:rPr>
                              <w:lang w:val="en-US"/>
                            </w:rPr>
                            <w:t>Tel.: +49 2602-10 65-0</w:t>
                          </w:r>
                        </w:p>
                        <w:p w14:paraId="2E1B7899" w14:textId="77777777" w:rsidR="008E4294" w:rsidRPr="004D1BDC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fr-FR"/>
                            </w:rPr>
                          </w:pPr>
                          <w:proofErr w:type="gramStart"/>
                          <w:r w:rsidRPr="004D1BDC">
                            <w:rPr>
                              <w:lang w:val="fr-FR"/>
                            </w:rPr>
                            <w:t>Fax:</w:t>
                          </w:r>
                          <w:proofErr w:type="gramEnd"/>
                          <w:r w:rsidRPr="004D1BDC">
                            <w:rPr>
                              <w:lang w:val="fr-FR"/>
                            </w:rPr>
                            <w:t xml:space="preserve"> +49 2602-10 65-30 </w:t>
                          </w:r>
                        </w:p>
                        <w:p w14:paraId="6EEE584D" w14:textId="59B4780E" w:rsidR="008E4294" w:rsidRPr="004D1BDC" w:rsidRDefault="008E4294" w:rsidP="005B344C">
                          <w:pPr>
                            <w:pStyle w:val="Kontaktdaten"/>
                            <w:spacing w:line="170" w:lineRule="exact"/>
                            <w:rPr>
                              <w:lang w:val="fr-FR"/>
                            </w:rPr>
                          </w:pPr>
                          <w:r w:rsidRPr="004D1BDC">
                            <w:rPr>
                              <w:lang w:val="fr-FR"/>
                            </w:rPr>
                            <w:t>kontakt@itacsoftware.com</w:t>
                          </w:r>
                        </w:p>
                        <w:p w14:paraId="48BE7031" w14:textId="4044100C" w:rsidR="008E4294" w:rsidRPr="004D1BDC" w:rsidRDefault="008E4294" w:rsidP="000148A8">
                          <w:pPr>
                            <w:pStyle w:val="Kontaktdaten"/>
                            <w:rPr>
                              <w:lang w:val="fr-FR"/>
                            </w:rPr>
                          </w:pPr>
                          <w:r w:rsidRPr="004D1BDC">
                            <w:rPr>
                              <w:lang w:val="fr-FR"/>
                            </w:rPr>
                            <w:t>www.itacsoftware.com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BBAB5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" filled="f" stroked="f" strokeweight=".5pt">
              <v:textbox inset="0,0,0,0">
                <w:txbxContent>
                  <w:p w14:paraId="7BF2F29C" w14:textId="77777777" w:rsidR="008E4294" w:rsidRDefault="008E4294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</w:rPr>
                    </w:pPr>
                    <w:r w:rsidRPr="007D0716">
                      <w:rPr>
                        <w:b/>
                        <w:w w:val="101"/>
                      </w:rPr>
                      <w:t>iTAC Software AG</w:t>
                    </w:r>
                  </w:p>
                  <w:p w14:paraId="32523F69" w14:textId="77777777" w:rsidR="008E4294" w:rsidRDefault="008E4294" w:rsidP="005B344C">
                    <w:pPr>
                      <w:pStyle w:val="Kontaktdaten"/>
                      <w:spacing w:line="170" w:lineRule="exact"/>
                    </w:pPr>
                    <w:r w:rsidRPr="007D0716">
                      <w:t>Aubachstr. 24</w:t>
                    </w:r>
                  </w:p>
                  <w:p w14:paraId="185778FC" w14:textId="77777777" w:rsidR="008E4294" w:rsidRPr="004548D1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4548D1">
                      <w:rPr>
                        <w:lang w:val="en-US"/>
                      </w:rPr>
                      <w:t>56410 Montabaur</w:t>
                    </w:r>
                  </w:p>
                  <w:p w14:paraId="6EC92D37" w14:textId="77777777" w:rsidR="008E4294" w:rsidRPr="004548D1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</w:p>
                  <w:p w14:paraId="36D896BC" w14:textId="77777777" w:rsidR="008E4294" w:rsidRPr="004548D1" w:rsidRDefault="008E4294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4548D1">
                      <w:rPr>
                        <w:lang w:val="en-US"/>
                      </w:rPr>
                      <w:t>Tel.: +49 2602-10 65-0</w:t>
                    </w:r>
                  </w:p>
                  <w:p w14:paraId="2E1B7899" w14:textId="77777777" w:rsidR="008E4294" w:rsidRPr="004D1BDC" w:rsidRDefault="008E4294" w:rsidP="005B344C">
                    <w:pPr>
                      <w:pStyle w:val="Kontaktdaten"/>
                      <w:spacing w:line="170" w:lineRule="exact"/>
                      <w:rPr>
                        <w:lang w:val="fr-FR"/>
                      </w:rPr>
                    </w:pPr>
                    <w:proofErr w:type="gramStart"/>
                    <w:r w:rsidRPr="004D1BDC">
                      <w:rPr>
                        <w:lang w:val="fr-FR"/>
                      </w:rPr>
                      <w:t>Fax:</w:t>
                    </w:r>
                    <w:proofErr w:type="gramEnd"/>
                    <w:r w:rsidRPr="004D1BDC">
                      <w:rPr>
                        <w:lang w:val="fr-FR"/>
                      </w:rPr>
                      <w:t xml:space="preserve"> +49 2602-10 65-30 </w:t>
                    </w:r>
                  </w:p>
                  <w:p w14:paraId="6EEE584D" w14:textId="59B4780E" w:rsidR="008E4294" w:rsidRPr="004D1BDC" w:rsidRDefault="008E4294" w:rsidP="005B344C">
                    <w:pPr>
                      <w:pStyle w:val="Kontaktdaten"/>
                      <w:spacing w:line="170" w:lineRule="exact"/>
                      <w:rPr>
                        <w:lang w:val="fr-FR"/>
                      </w:rPr>
                    </w:pPr>
                    <w:r w:rsidRPr="004D1BDC">
                      <w:rPr>
                        <w:lang w:val="fr-FR"/>
                      </w:rPr>
                      <w:t>kontakt@itacsoftware.com</w:t>
                    </w:r>
                  </w:p>
                  <w:p w14:paraId="48BE7031" w14:textId="4044100C" w:rsidR="008E4294" w:rsidRPr="004D1BDC" w:rsidRDefault="008E4294" w:rsidP="000148A8">
                    <w:pPr>
                      <w:pStyle w:val="Kontaktdaten"/>
                      <w:rPr>
                        <w:lang w:val="fr-FR"/>
                      </w:rPr>
                    </w:pPr>
                    <w:r w:rsidRPr="004D1BDC">
                      <w:rPr>
                        <w:lang w:val="fr-FR"/>
                      </w:rPr>
                      <w:t>www.itacsoftware.com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0E1A" w14:textId="77777777" w:rsidR="008E4294" w:rsidRPr="005837F9" w:rsidRDefault="008E4294" w:rsidP="005218C8">
    <w:pPr>
      <w:pStyle w:val="Kopfzeile"/>
    </w:pPr>
  </w:p>
  <w:p w14:paraId="3424D4E9" w14:textId="77777777" w:rsidR="008E4294" w:rsidRDefault="008E4294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2816" behindDoc="0" locked="0" layoutInCell="1" allowOverlap="1" wp14:anchorId="7938D69A" wp14:editId="148DDA9E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08C3D8" w14:textId="77777777" w:rsidR="008E4294" w:rsidRDefault="008E4294" w:rsidP="005218C8">
    <w:pPr>
      <w:pStyle w:val="Kopfzeile"/>
    </w:pPr>
  </w:p>
  <w:p w14:paraId="5F4DD6BC" w14:textId="77777777" w:rsidR="008E4294" w:rsidRDefault="008E4294" w:rsidP="005218C8">
    <w:pPr>
      <w:pStyle w:val="Kopfzeile"/>
    </w:pPr>
  </w:p>
  <w:p w14:paraId="4833DD03" w14:textId="77777777" w:rsidR="008E4294" w:rsidRDefault="008E4294" w:rsidP="00D9165E"/>
  <w:p w14:paraId="08B29974" w14:textId="77777777" w:rsidR="008E4294" w:rsidRDefault="008E4294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21089EDD" wp14:editId="62C3585A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169551" w14:textId="77777777" w:rsidR="008E4294" w:rsidRPr="006E7FBA" w:rsidRDefault="008E4294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556B27B4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0ADF1815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2BABA27D" w14:textId="77777777" w:rsidR="008E4294" w:rsidRPr="005D6506" w:rsidRDefault="008E4294" w:rsidP="000148A8">
                          <w:pPr>
                            <w:pStyle w:val="Kontaktdaten"/>
                          </w:pPr>
                        </w:p>
                        <w:p w14:paraId="72856C7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039F60B6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144DD83F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096DB039" w14:textId="77777777" w:rsidR="008E4294" w:rsidRPr="005D6506" w:rsidRDefault="008E4294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89EDD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8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" filled="f" stroked="f" strokeweight=".5pt">
              <v:textbox inset="0,0,0,0">
                <w:txbxContent>
                  <w:p w14:paraId="38169551" w14:textId="77777777" w:rsidR="008E4294" w:rsidRPr="006E7FBA" w:rsidRDefault="008E4294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556B27B4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0ADF1815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2BABA27D" w14:textId="77777777" w:rsidR="008E4294" w:rsidRPr="005D6506" w:rsidRDefault="008E4294" w:rsidP="000148A8">
                    <w:pPr>
                      <w:pStyle w:val="Kontaktdaten"/>
                    </w:pPr>
                  </w:p>
                  <w:p w14:paraId="72856C7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039F60B6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144DD83F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096DB039" w14:textId="77777777" w:rsidR="008E4294" w:rsidRPr="005D6506" w:rsidRDefault="008E4294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7B216D40" wp14:editId="4C693A6B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8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86E93"/>
    <w:multiLevelType w:val="multilevel"/>
    <w:tmpl w:val="B8144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EF6170"/>
    <w:multiLevelType w:val="hybridMultilevel"/>
    <w:tmpl w:val="81A63A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88A275E"/>
    <w:multiLevelType w:val="hybridMultilevel"/>
    <w:tmpl w:val="9BD8197A"/>
    <w:lvl w:ilvl="0" w:tplc="40BCF0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A57C9"/>
    <w:multiLevelType w:val="hybridMultilevel"/>
    <w:tmpl w:val="F634E3A0"/>
    <w:lvl w:ilvl="0" w:tplc="C15C6D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229AE"/>
    <w:multiLevelType w:val="hybridMultilevel"/>
    <w:tmpl w:val="22822CBE"/>
    <w:lvl w:ilvl="0" w:tplc="9932BFA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D7EC4"/>
    <w:multiLevelType w:val="multilevel"/>
    <w:tmpl w:val="05F4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51234221">
    <w:abstractNumId w:val="3"/>
  </w:num>
  <w:num w:numId="2" w16cid:durableId="742223265">
    <w:abstractNumId w:val="10"/>
  </w:num>
  <w:num w:numId="3" w16cid:durableId="434061295">
    <w:abstractNumId w:val="2"/>
  </w:num>
  <w:num w:numId="4" w16cid:durableId="1422263702">
    <w:abstractNumId w:val="8"/>
  </w:num>
  <w:num w:numId="5" w16cid:durableId="776951168">
    <w:abstractNumId w:val="6"/>
  </w:num>
  <w:num w:numId="6" w16cid:durableId="406538832">
    <w:abstractNumId w:val="7"/>
  </w:num>
  <w:num w:numId="7" w16cid:durableId="455175114">
    <w:abstractNumId w:val="9"/>
  </w:num>
  <w:num w:numId="8" w16cid:durableId="1931698953">
    <w:abstractNumId w:val="1"/>
  </w:num>
  <w:num w:numId="9" w16cid:durableId="432672497">
    <w:abstractNumId w:val="5"/>
  </w:num>
  <w:num w:numId="10" w16cid:durableId="1492597383">
    <w:abstractNumId w:val="0"/>
  </w:num>
  <w:num w:numId="11" w16cid:durableId="199996305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C7"/>
    <w:rsid w:val="00000278"/>
    <w:rsid w:val="00000AF7"/>
    <w:rsid w:val="00000B45"/>
    <w:rsid w:val="000042E4"/>
    <w:rsid w:val="00004BB7"/>
    <w:rsid w:val="00004D92"/>
    <w:rsid w:val="00004FAC"/>
    <w:rsid w:val="000059FF"/>
    <w:rsid w:val="00005A57"/>
    <w:rsid w:val="00005AF4"/>
    <w:rsid w:val="00005C2C"/>
    <w:rsid w:val="00007303"/>
    <w:rsid w:val="00007737"/>
    <w:rsid w:val="0001039C"/>
    <w:rsid w:val="00010F40"/>
    <w:rsid w:val="00011659"/>
    <w:rsid w:val="0001197D"/>
    <w:rsid w:val="000137F9"/>
    <w:rsid w:val="00013B23"/>
    <w:rsid w:val="000148A8"/>
    <w:rsid w:val="00015F92"/>
    <w:rsid w:val="000174F4"/>
    <w:rsid w:val="00021072"/>
    <w:rsid w:val="00021150"/>
    <w:rsid w:val="000211C9"/>
    <w:rsid w:val="0002273A"/>
    <w:rsid w:val="00022BE7"/>
    <w:rsid w:val="000257FC"/>
    <w:rsid w:val="0002666E"/>
    <w:rsid w:val="00026B3B"/>
    <w:rsid w:val="00026B8C"/>
    <w:rsid w:val="00027538"/>
    <w:rsid w:val="00030007"/>
    <w:rsid w:val="00030020"/>
    <w:rsid w:val="00030C1A"/>
    <w:rsid w:val="00031B66"/>
    <w:rsid w:val="00031F5C"/>
    <w:rsid w:val="0003225E"/>
    <w:rsid w:val="00032473"/>
    <w:rsid w:val="0003257A"/>
    <w:rsid w:val="00034A71"/>
    <w:rsid w:val="0003543C"/>
    <w:rsid w:val="0003599F"/>
    <w:rsid w:val="00035E23"/>
    <w:rsid w:val="00036125"/>
    <w:rsid w:val="000361EA"/>
    <w:rsid w:val="00036336"/>
    <w:rsid w:val="00037BB3"/>
    <w:rsid w:val="00037FF7"/>
    <w:rsid w:val="00040FEA"/>
    <w:rsid w:val="0004140A"/>
    <w:rsid w:val="00041A09"/>
    <w:rsid w:val="000429FB"/>
    <w:rsid w:val="00042FEF"/>
    <w:rsid w:val="000436AB"/>
    <w:rsid w:val="00044BEC"/>
    <w:rsid w:val="000450AE"/>
    <w:rsid w:val="00045EE7"/>
    <w:rsid w:val="000462BC"/>
    <w:rsid w:val="000468FE"/>
    <w:rsid w:val="0004729F"/>
    <w:rsid w:val="000518D1"/>
    <w:rsid w:val="00052014"/>
    <w:rsid w:val="00052813"/>
    <w:rsid w:val="00053978"/>
    <w:rsid w:val="00053D26"/>
    <w:rsid w:val="000557D8"/>
    <w:rsid w:val="00055D28"/>
    <w:rsid w:val="00056B6F"/>
    <w:rsid w:val="000572B2"/>
    <w:rsid w:val="0005737A"/>
    <w:rsid w:val="000577D5"/>
    <w:rsid w:val="00057821"/>
    <w:rsid w:val="00060232"/>
    <w:rsid w:val="000609DF"/>
    <w:rsid w:val="00061A0B"/>
    <w:rsid w:val="00062BC6"/>
    <w:rsid w:val="00062C8E"/>
    <w:rsid w:val="00063407"/>
    <w:rsid w:val="00064547"/>
    <w:rsid w:val="0006513F"/>
    <w:rsid w:val="0006654A"/>
    <w:rsid w:val="000667BB"/>
    <w:rsid w:val="000679B5"/>
    <w:rsid w:val="00067A27"/>
    <w:rsid w:val="000703FA"/>
    <w:rsid w:val="00072716"/>
    <w:rsid w:val="00073211"/>
    <w:rsid w:val="0007508B"/>
    <w:rsid w:val="000750E4"/>
    <w:rsid w:val="00076F17"/>
    <w:rsid w:val="00077087"/>
    <w:rsid w:val="000802F1"/>
    <w:rsid w:val="000830E8"/>
    <w:rsid w:val="00083371"/>
    <w:rsid w:val="00083FB9"/>
    <w:rsid w:val="0008411D"/>
    <w:rsid w:val="00085186"/>
    <w:rsid w:val="000856B6"/>
    <w:rsid w:val="0008596E"/>
    <w:rsid w:val="00087451"/>
    <w:rsid w:val="000874F9"/>
    <w:rsid w:val="00087C1D"/>
    <w:rsid w:val="00090C8B"/>
    <w:rsid w:val="00090E7A"/>
    <w:rsid w:val="000916CC"/>
    <w:rsid w:val="000918DC"/>
    <w:rsid w:val="00091EF7"/>
    <w:rsid w:val="00091F90"/>
    <w:rsid w:val="000920AE"/>
    <w:rsid w:val="00092A79"/>
    <w:rsid w:val="0009500E"/>
    <w:rsid w:val="00095F60"/>
    <w:rsid w:val="00097770"/>
    <w:rsid w:val="00097924"/>
    <w:rsid w:val="000A0684"/>
    <w:rsid w:val="000A0BBC"/>
    <w:rsid w:val="000A2448"/>
    <w:rsid w:val="000A255C"/>
    <w:rsid w:val="000A42C2"/>
    <w:rsid w:val="000A4BFA"/>
    <w:rsid w:val="000A5962"/>
    <w:rsid w:val="000A6420"/>
    <w:rsid w:val="000A67B4"/>
    <w:rsid w:val="000A6F4F"/>
    <w:rsid w:val="000A7106"/>
    <w:rsid w:val="000A7264"/>
    <w:rsid w:val="000A779F"/>
    <w:rsid w:val="000A77B0"/>
    <w:rsid w:val="000A799A"/>
    <w:rsid w:val="000A79A3"/>
    <w:rsid w:val="000A7C0F"/>
    <w:rsid w:val="000A7C2A"/>
    <w:rsid w:val="000B122D"/>
    <w:rsid w:val="000B17AC"/>
    <w:rsid w:val="000B33CA"/>
    <w:rsid w:val="000B504A"/>
    <w:rsid w:val="000B5089"/>
    <w:rsid w:val="000B55EE"/>
    <w:rsid w:val="000B6E58"/>
    <w:rsid w:val="000C009A"/>
    <w:rsid w:val="000C06BA"/>
    <w:rsid w:val="000C08DA"/>
    <w:rsid w:val="000C1229"/>
    <w:rsid w:val="000C2282"/>
    <w:rsid w:val="000C2A85"/>
    <w:rsid w:val="000C2E40"/>
    <w:rsid w:val="000C3AF3"/>
    <w:rsid w:val="000C3B7F"/>
    <w:rsid w:val="000C434D"/>
    <w:rsid w:val="000C4D2D"/>
    <w:rsid w:val="000C739C"/>
    <w:rsid w:val="000C74C8"/>
    <w:rsid w:val="000D09BD"/>
    <w:rsid w:val="000D0B2F"/>
    <w:rsid w:val="000D0DF6"/>
    <w:rsid w:val="000D171B"/>
    <w:rsid w:val="000D1867"/>
    <w:rsid w:val="000D1BFF"/>
    <w:rsid w:val="000D2810"/>
    <w:rsid w:val="000D3303"/>
    <w:rsid w:val="000D3EB6"/>
    <w:rsid w:val="000D4047"/>
    <w:rsid w:val="000D419F"/>
    <w:rsid w:val="000D423B"/>
    <w:rsid w:val="000D48AA"/>
    <w:rsid w:val="000D4B5F"/>
    <w:rsid w:val="000D5E6F"/>
    <w:rsid w:val="000D63EE"/>
    <w:rsid w:val="000E09B5"/>
    <w:rsid w:val="000E143E"/>
    <w:rsid w:val="000E318C"/>
    <w:rsid w:val="000E36D7"/>
    <w:rsid w:val="000E3BA5"/>
    <w:rsid w:val="000E4A0F"/>
    <w:rsid w:val="000E52C7"/>
    <w:rsid w:val="000E5451"/>
    <w:rsid w:val="000E6FDD"/>
    <w:rsid w:val="000F1B6F"/>
    <w:rsid w:val="000F1C5C"/>
    <w:rsid w:val="000F215E"/>
    <w:rsid w:val="000F286A"/>
    <w:rsid w:val="000F3054"/>
    <w:rsid w:val="000F33FA"/>
    <w:rsid w:val="000F4235"/>
    <w:rsid w:val="000F52E1"/>
    <w:rsid w:val="000F567D"/>
    <w:rsid w:val="000F599A"/>
    <w:rsid w:val="000F5F2C"/>
    <w:rsid w:val="000F641D"/>
    <w:rsid w:val="000F6901"/>
    <w:rsid w:val="000F70FA"/>
    <w:rsid w:val="000F7581"/>
    <w:rsid w:val="001006E7"/>
    <w:rsid w:val="00100C0C"/>
    <w:rsid w:val="00100C48"/>
    <w:rsid w:val="0010134F"/>
    <w:rsid w:val="00101F65"/>
    <w:rsid w:val="00102066"/>
    <w:rsid w:val="001029D2"/>
    <w:rsid w:val="0010300D"/>
    <w:rsid w:val="0010314A"/>
    <w:rsid w:val="00103EE3"/>
    <w:rsid w:val="001045D9"/>
    <w:rsid w:val="00104CA9"/>
    <w:rsid w:val="0010510E"/>
    <w:rsid w:val="001052E0"/>
    <w:rsid w:val="001054B8"/>
    <w:rsid w:val="00106889"/>
    <w:rsid w:val="001076E4"/>
    <w:rsid w:val="00107818"/>
    <w:rsid w:val="00110156"/>
    <w:rsid w:val="0011040B"/>
    <w:rsid w:val="001105E4"/>
    <w:rsid w:val="00110C0D"/>
    <w:rsid w:val="00110E26"/>
    <w:rsid w:val="00110EE5"/>
    <w:rsid w:val="00111E55"/>
    <w:rsid w:val="00112DF3"/>
    <w:rsid w:val="001133B8"/>
    <w:rsid w:val="0011374D"/>
    <w:rsid w:val="00114E74"/>
    <w:rsid w:val="00114FB1"/>
    <w:rsid w:val="0011502E"/>
    <w:rsid w:val="00115190"/>
    <w:rsid w:val="001153BB"/>
    <w:rsid w:val="00115C10"/>
    <w:rsid w:val="001160D3"/>
    <w:rsid w:val="001167D1"/>
    <w:rsid w:val="00116AA5"/>
    <w:rsid w:val="00116AED"/>
    <w:rsid w:val="00116F3F"/>
    <w:rsid w:val="00116F84"/>
    <w:rsid w:val="00117904"/>
    <w:rsid w:val="00117C7F"/>
    <w:rsid w:val="00120055"/>
    <w:rsid w:val="001204E7"/>
    <w:rsid w:val="001207B9"/>
    <w:rsid w:val="00121F3E"/>
    <w:rsid w:val="0012222B"/>
    <w:rsid w:val="001224AB"/>
    <w:rsid w:val="00123811"/>
    <w:rsid w:val="0012404C"/>
    <w:rsid w:val="0012472C"/>
    <w:rsid w:val="00124E6A"/>
    <w:rsid w:val="00125146"/>
    <w:rsid w:val="001260B1"/>
    <w:rsid w:val="0012739C"/>
    <w:rsid w:val="001278A3"/>
    <w:rsid w:val="00127BD6"/>
    <w:rsid w:val="00130D86"/>
    <w:rsid w:val="001311C6"/>
    <w:rsid w:val="0013167B"/>
    <w:rsid w:val="001324AA"/>
    <w:rsid w:val="0013286F"/>
    <w:rsid w:val="00132B90"/>
    <w:rsid w:val="001334B1"/>
    <w:rsid w:val="00133E9C"/>
    <w:rsid w:val="00135319"/>
    <w:rsid w:val="0013717E"/>
    <w:rsid w:val="00137204"/>
    <w:rsid w:val="0014064B"/>
    <w:rsid w:val="00142FDB"/>
    <w:rsid w:val="00143204"/>
    <w:rsid w:val="00143754"/>
    <w:rsid w:val="001440F5"/>
    <w:rsid w:val="001443E4"/>
    <w:rsid w:val="00144C1D"/>
    <w:rsid w:val="0014549B"/>
    <w:rsid w:val="00145826"/>
    <w:rsid w:val="0014600D"/>
    <w:rsid w:val="00147965"/>
    <w:rsid w:val="0015096A"/>
    <w:rsid w:val="00150DC4"/>
    <w:rsid w:val="00151506"/>
    <w:rsid w:val="001515BE"/>
    <w:rsid w:val="001518F2"/>
    <w:rsid w:val="00152F1B"/>
    <w:rsid w:val="00156161"/>
    <w:rsid w:val="001568A8"/>
    <w:rsid w:val="00157242"/>
    <w:rsid w:val="001613B9"/>
    <w:rsid w:val="0016147F"/>
    <w:rsid w:val="0016228C"/>
    <w:rsid w:val="001622F8"/>
    <w:rsid w:val="0016271C"/>
    <w:rsid w:val="00162C3D"/>
    <w:rsid w:val="00162EEF"/>
    <w:rsid w:val="00162F47"/>
    <w:rsid w:val="0016325F"/>
    <w:rsid w:val="00163B9D"/>
    <w:rsid w:val="0016612A"/>
    <w:rsid w:val="00167FF3"/>
    <w:rsid w:val="001703CA"/>
    <w:rsid w:val="00171308"/>
    <w:rsid w:val="00171420"/>
    <w:rsid w:val="001723B1"/>
    <w:rsid w:val="0017470E"/>
    <w:rsid w:val="00174CD0"/>
    <w:rsid w:val="00176661"/>
    <w:rsid w:val="00176D8A"/>
    <w:rsid w:val="001800DE"/>
    <w:rsid w:val="001804FB"/>
    <w:rsid w:val="00180D0F"/>
    <w:rsid w:val="0018101B"/>
    <w:rsid w:val="00182007"/>
    <w:rsid w:val="0018280F"/>
    <w:rsid w:val="00183AAF"/>
    <w:rsid w:val="00185958"/>
    <w:rsid w:val="001877A6"/>
    <w:rsid w:val="0019035F"/>
    <w:rsid w:val="00190546"/>
    <w:rsid w:val="0019057F"/>
    <w:rsid w:val="001924EA"/>
    <w:rsid w:val="001935AE"/>
    <w:rsid w:val="001938C2"/>
    <w:rsid w:val="00194AC6"/>
    <w:rsid w:val="00195779"/>
    <w:rsid w:val="00196966"/>
    <w:rsid w:val="00197009"/>
    <w:rsid w:val="001A0728"/>
    <w:rsid w:val="001A131C"/>
    <w:rsid w:val="001A297C"/>
    <w:rsid w:val="001A3F02"/>
    <w:rsid w:val="001A5B15"/>
    <w:rsid w:val="001A65EE"/>
    <w:rsid w:val="001A76C9"/>
    <w:rsid w:val="001B309C"/>
    <w:rsid w:val="001B4191"/>
    <w:rsid w:val="001B578A"/>
    <w:rsid w:val="001B75EC"/>
    <w:rsid w:val="001B76ED"/>
    <w:rsid w:val="001C0A26"/>
    <w:rsid w:val="001C0A39"/>
    <w:rsid w:val="001C1496"/>
    <w:rsid w:val="001C1854"/>
    <w:rsid w:val="001C1C5A"/>
    <w:rsid w:val="001C2C58"/>
    <w:rsid w:val="001C590E"/>
    <w:rsid w:val="001C5BD3"/>
    <w:rsid w:val="001C5EB3"/>
    <w:rsid w:val="001D041F"/>
    <w:rsid w:val="001D0823"/>
    <w:rsid w:val="001D0887"/>
    <w:rsid w:val="001D0F2E"/>
    <w:rsid w:val="001D0F47"/>
    <w:rsid w:val="001D1113"/>
    <w:rsid w:val="001D1958"/>
    <w:rsid w:val="001D1D7E"/>
    <w:rsid w:val="001D2447"/>
    <w:rsid w:val="001D2CDA"/>
    <w:rsid w:val="001D3D84"/>
    <w:rsid w:val="001D3FB0"/>
    <w:rsid w:val="001D4A44"/>
    <w:rsid w:val="001D4FED"/>
    <w:rsid w:val="001D5C73"/>
    <w:rsid w:val="001D5C83"/>
    <w:rsid w:val="001D697E"/>
    <w:rsid w:val="001D6A7D"/>
    <w:rsid w:val="001D6CDF"/>
    <w:rsid w:val="001D7056"/>
    <w:rsid w:val="001D776F"/>
    <w:rsid w:val="001D7DDE"/>
    <w:rsid w:val="001E0BD9"/>
    <w:rsid w:val="001E0DA6"/>
    <w:rsid w:val="001E12EC"/>
    <w:rsid w:val="001E17B8"/>
    <w:rsid w:val="001E1BFC"/>
    <w:rsid w:val="001E2EF6"/>
    <w:rsid w:val="001E2FAB"/>
    <w:rsid w:val="001E5AC4"/>
    <w:rsid w:val="001E5B04"/>
    <w:rsid w:val="001E5D0E"/>
    <w:rsid w:val="001E6F71"/>
    <w:rsid w:val="001F0367"/>
    <w:rsid w:val="001F1265"/>
    <w:rsid w:val="001F212D"/>
    <w:rsid w:val="001F23E1"/>
    <w:rsid w:val="001F28C9"/>
    <w:rsid w:val="001F2CE2"/>
    <w:rsid w:val="001F3040"/>
    <w:rsid w:val="001F3730"/>
    <w:rsid w:val="001F3C47"/>
    <w:rsid w:val="001F453D"/>
    <w:rsid w:val="001F6276"/>
    <w:rsid w:val="001F7DE5"/>
    <w:rsid w:val="001F7E95"/>
    <w:rsid w:val="002007AD"/>
    <w:rsid w:val="00200D8F"/>
    <w:rsid w:val="0020322F"/>
    <w:rsid w:val="0020370E"/>
    <w:rsid w:val="00205B62"/>
    <w:rsid w:val="002061E6"/>
    <w:rsid w:val="0020631B"/>
    <w:rsid w:val="00206375"/>
    <w:rsid w:val="00206542"/>
    <w:rsid w:val="0020786C"/>
    <w:rsid w:val="00207D2E"/>
    <w:rsid w:val="00210187"/>
    <w:rsid w:val="002118EB"/>
    <w:rsid w:val="0021376A"/>
    <w:rsid w:val="00214522"/>
    <w:rsid w:val="00216BD0"/>
    <w:rsid w:val="00216FC6"/>
    <w:rsid w:val="002176DB"/>
    <w:rsid w:val="002178AB"/>
    <w:rsid w:val="002179A7"/>
    <w:rsid w:val="00217E53"/>
    <w:rsid w:val="00217E9D"/>
    <w:rsid w:val="00220819"/>
    <w:rsid w:val="00222240"/>
    <w:rsid w:val="00222258"/>
    <w:rsid w:val="00222B11"/>
    <w:rsid w:val="0022385F"/>
    <w:rsid w:val="0022453A"/>
    <w:rsid w:val="0022459D"/>
    <w:rsid w:val="00224F85"/>
    <w:rsid w:val="0022562A"/>
    <w:rsid w:val="00226865"/>
    <w:rsid w:val="0022699E"/>
    <w:rsid w:val="00231A54"/>
    <w:rsid w:val="0023259F"/>
    <w:rsid w:val="002333EE"/>
    <w:rsid w:val="00233BD7"/>
    <w:rsid w:val="0023409C"/>
    <w:rsid w:val="00234AF2"/>
    <w:rsid w:val="0023563A"/>
    <w:rsid w:val="002358DE"/>
    <w:rsid w:val="00237DDD"/>
    <w:rsid w:val="002419E1"/>
    <w:rsid w:val="00242023"/>
    <w:rsid w:val="0024290B"/>
    <w:rsid w:val="002429FF"/>
    <w:rsid w:val="00242BAF"/>
    <w:rsid w:val="00243379"/>
    <w:rsid w:val="00243F9B"/>
    <w:rsid w:val="00244F3B"/>
    <w:rsid w:val="0024516C"/>
    <w:rsid w:val="00246FA7"/>
    <w:rsid w:val="0024763F"/>
    <w:rsid w:val="002510CA"/>
    <w:rsid w:val="00252189"/>
    <w:rsid w:val="00253371"/>
    <w:rsid w:val="00254003"/>
    <w:rsid w:val="0025441C"/>
    <w:rsid w:val="002550DD"/>
    <w:rsid w:val="002562E4"/>
    <w:rsid w:val="00256C34"/>
    <w:rsid w:val="00257C31"/>
    <w:rsid w:val="0026095D"/>
    <w:rsid w:val="0026127D"/>
    <w:rsid w:val="0026280E"/>
    <w:rsid w:val="0026352B"/>
    <w:rsid w:val="00263A29"/>
    <w:rsid w:val="002655A1"/>
    <w:rsid w:val="00267366"/>
    <w:rsid w:val="002676FA"/>
    <w:rsid w:val="002706A6"/>
    <w:rsid w:val="0027085A"/>
    <w:rsid w:val="00270CC2"/>
    <w:rsid w:val="00270FF6"/>
    <w:rsid w:val="002714A1"/>
    <w:rsid w:val="002714D5"/>
    <w:rsid w:val="002717A8"/>
    <w:rsid w:val="00271AA8"/>
    <w:rsid w:val="002729DD"/>
    <w:rsid w:val="00272B97"/>
    <w:rsid w:val="00273B4B"/>
    <w:rsid w:val="0027493C"/>
    <w:rsid w:val="00275350"/>
    <w:rsid w:val="00275C12"/>
    <w:rsid w:val="0027650C"/>
    <w:rsid w:val="002765D7"/>
    <w:rsid w:val="00280819"/>
    <w:rsid w:val="0028086B"/>
    <w:rsid w:val="00281560"/>
    <w:rsid w:val="00281646"/>
    <w:rsid w:val="00282680"/>
    <w:rsid w:val="00282EA8"/>
    <w:rsid w:val="002838C6"/>
    <w:rsid w:val="00284746"/>
    <w:rsid w:val="00284C18"/>
    <w:rsid w:val="00284CA6"/>
    <w:rsid w:val="0028551E"/>
    <w:rsid w:val="0028645F"/>
    <w:rsid w:val="002878A3"/>
    <w:rsid w:val="00287B8D"/>
    <w:rsid w:val="0029200A"/>
    <w:rsid w:val="0029212D"/>
    <w:rsid w:val="00292501"/>
    <w:rsid w:val="0029269F"/>
    <w:rsid w:val="00292B20"/>
    <w:rsid w:val="002931F3"/>
    <w:rsid w:val="00294020"/>
    <w:rsid w:val="00294064"/>
    <w:rsid w:val="00294B59"/>
    <w:rsid w:val="00294D3C"/>
    <w:rsid w:val="0029505E"/>
    <w:rsid w:val="00295CAF"/>
    <w:rsid w:val="00296AD3"/>
    <w:rsid w:val="00296CF1"/>
    <w:rsid w:val="00296FA2"/>
    <w:rsid w:val="002A036C"/>
    <w:rsid w:val="002A06AF"/>
    <w:rsid w:val="002A0AF3"/>
    <w:rsid w:val="002A1286"/>
    <w:rsid w:val="002A1717"/>
    <w:rsid w:val="002A172B"/>
    <w:rsid w:val="002A1A9C"/>
    <w:rsid w:val="002A2BC9"/>
    <w:rsid w:val="002A2DE7"/>
    <w:rsid w:val="002A49F2"/>
    <w:rsid w:val="002A5671"/>
    <w:rsid w:val="002A5D25"/>
    <w:rsid w:val="002A635C"/>
    <w:rsid w:val="002A639F"/>
    <w:rsid w:val="002A69C3"/>
    <w:rsid w:val="002A7282"/>
    <w:rsid w:val="002A7C1F"/>
    <w:rsid w:val="002B0535"/>
    <w:rsid w:val="002B06E7"/>
    <w:rsid w:val="002B0867"/>
    <w:rsid w:val="002B10C7"/>
    <w:rsid w:val="002B18CE"/>
    <w:rsid w:val="002B3101"/>
    <w:rsid w:val="002B49D1"/>
    <w:rsid w:val="002B71FB"/>
    <w:rsid w:val="002B78DB"/>
    <w:rsid w:val="002C00EB"/>
    <w:rsid w:val="002C0163"/>
    <w:rsid w:val="002C22F8"/>
    <w:rsid w:val="002C5677"/>
    <w:rsid w:val="002C72C5"/>
    <w:rsid w:val="002C750F"/>
    <w:rsid w:val="002C753D"/>
    <w:rsid w:val="002C7D9B"/>
    <w:rsid w:val="002D0CAE"/>
    <w:rsid w:val="002D0F47"/>
    <w:rsid w:val="002D122D"/>
    <w:rsid w:val="002D1880"/>
    <w:rsid w:val="002D2170"/>
    <w:rsid w:val="002D2B05"/>
    <w:rsid w:val="002D2E6A"/>
    <w:rsid w:val="002D32C2"/>
    <w:rsid w:val="002D33B7"/>
    <w:rsid w:val="002D370C"/>
    <w:rsid w:val="002D481B"/>
    <w:rsid w:val="002D4939"/>
    <w:rsid w:val="002D506A"/>
    <w:rsid w:val="002D60E0"/>
    <w:rsid w:val="002D66D8"/>
    <w:rsid w:val="002D6FDB"/>
    <w:rsid w:val="002D74D4"/>
    <w:rsid w:val="002D7EB6"/>
    <w:rsid w:val="002E2012"/>
    <w:rsid w:val="002E2125"/>
    <w:rsid w:val="002E492B"/>
    <w:rsid w:val="002E4DD1"/>
    <w:rsid w:val="002F02C5"/>
    <w:rsid w:val="002F15D7"/>
    <w:rsid w:val="002F20F9"/>
    <w:rsid w:val="002F25F0"/>
    <w:rsid w:val="002F4FDE"/>
    <w:rsid w:val="002F5210"/>
    <w:rsid w:val="002F5C7D"/>
    <w:rsid w:val="002F5C9A"/>
    <w:rsid w:val="002F6BC8"/>
    <w:rsid w:val="002F6BF1"/>
    <w:rsid w:val="002F7140"/>
    <w:rsid w:val="002F7424"/>
    <w:rsid w:val="0030067C"/>
    <w:rsid w:val="003009BF"/>
    <w:rsid w:val="003009DE"/>
    <w:rsid w:val="00300AA0"/>
    <w:rsid w:val="00301AE3"/>
    <w:rsid w:val="00302D9C"/>
    <w:rsid w:val="00302DB1"/>
    <w:rsid w:val="003033C8"/>
    <w:rsid w:val="003035A6"/>
    <w:rsid w:val="003035EA"/>
    <w:rsid w:val="00303E34"/>
    <w:rsid w:val="00304541"/>
    <w:rsid w:val="003049D1"/>
    <w:rsid w:val="003056B1"/>
    <w:rsid w:val="003066AF"/>
    <w:rsid w:val="00306B9B"/>
    <w:rsid w:val="003101B1"/>
    <w:rsid w:val="0031048C"/>
    <w:rsid w:val="00310726"/>
    <w:rsid w:val="00311ECA"/>
    <w:rsid w:val="00312376"/>
    <w:rsid w:val="003126C1"/>
    <w:rsid w:val="00312A36"/>
    <w:rsid w:val="0031366B"/>
    <w:rsid w:val="00313E2C"/>
    <w:rsid w:val="00313E98"/>
    <w:rsid w:val="00313FE4"/>
    <w:rsid w:val="00314FA9"/>
    <w:rsid w:val="00315D8F"/>
    <w:rsid w:val="003166BA"/>
    <w:rsid w:val="0031725A"/>
    <w:rsid w:val="00317CDC"/>
    <w:rsid w:val="003215A6"/>
    <w:rsid w:val="00322B03"/>
    <w:rsid w:val="003235B8"/>
    <w:rsid w:val="00323CF8"/>
    <w:rsid w:val="0032650D"/>
    <w:rsid w:val="00326545"/>
    <w:rsid w:val="00326B38"/>
    <w:rsid w:val="003273C6"/>
    <w:rsid w:val="003301EB"/>
    <w:rsid w:val="00330683"/>
    <w:rsid w:val="00332C88"/>
    <w:rsid w:val="0033388A"/>
    <w:rsid w:val="00333CF4"/>
    <w:rsid w:val="00333EBF"/>
    <w:rsid w:val="00335617"/>
    <w:rsid w:val="0033769D"/>
    <w:rsid w:val="00340E16"/>
    <w:rsid w:val="0034176F"/>
    <w:rsid w:val="00341EDA"/>
    <w:rsid w:val="003437BD"/>
    <w:rsid w:val="00343EC0"/>
    <w:rsid w:val="00344BA5"/>
    <w:rsid w:val="00345143"/>
    <w:rsid w:val="00345773"/>
    <w:rsid w:val="00346305"/>
    <w:rsid w:val="00346F92"/>
    <w:rsid w:val="003473D1"/>
    <w:rsid w:val="0034747B"/>
    <w:rsid w:val="00350709"/>
    <w:rsid w:val="00351562"/>
    <w:rsid w:val="00351646"/>
    <w:rsid w:val="00351665"/>
    <w:rsid w:val="00351AF4"/>
    <w:rsid w:val="00352DCB"/>
    <w:rsid w:val="00352E30"/>
    <w:rsid w:val="0035362D"/>
    <w:rsid w:val="00354C04"/>
    <w:rsid w:val="0035508F"/>
    <w:rsid w:val="00356008"/>
    <w:rsid w:val="00356188"/>
    <w:rsid w:val="00356F14"/>
    <w:rsid w:val="00357117"/>
    <w:rsid w:val="00357644"/>
    <w:rsid w:val="0035799A"/>
    <w:rsid w:val="00357B59"/>
    <w:rsid w:val="00360089"/>
    <w:rsid w:val="0036088A"/>
    <w:rsid w:val="00360C4C"/>
    <w:rsid w:val="0036125D"/>
    <w:rsid w:val="00362153"/>
    <w:rsid w:val="003622B5"/>
    <w:rsid w:val="00362739"/>
    <w:rsid w:val="00362AE4"/>
    <w:rsid w:val="003630E9"/>
    <w:rsid w:val="00363153"/>
    <w:rsid w:val="003642C2"/>
    <w:rsid w:val="00366250"/>
    <w:rsid w:val="00366A8E"/>
    <w:rsid w:val="00366E47"/>
    <w:rsid w:val="00366F13"/>
    <w:rsid w:val="0036791A"/>
    <w:rsid w:val="00367A69"/>
    <w:rsid w:val="00373B73"/>
    <w:rsid w:val="00373E56"/>
    <w:rsid w:val="003741F2"/>
    <w:rsid w:val="00375576"/>
    <w:rsid w:val="00375D1A"/>
    <w:rsid w:val="00377618"/>
    <w:rsid w:val="00377E34"/>
    <w:rsid w:val="0038263A"/>
    <w:rsid w:val="00382B32"/>
    <w:rsid w:val="00383345"/>
    <w:rsid w:val="0038338E"/>
    <w:rsid w:val="00384112"/>
    <w:rsid w:val="003849ED"/>
    <w:rsid w:val="00387365"/>
    <w:rsid w:val="00390130"/>
    <w:rsid w:val="00391393"/>
    <w:rsid w:val="00391F75"/>
    <w:rsid w:val="003921E8"/>
    <w:rsid w:val="0039367F"/>
    <w:rsid w:val="00395574"/>
    <w:rsid w:val="0039654F"/>
    <w:rsid w:val="00396CBE"/>
    <w:rsid w:val="003A01B8"/>
    <w:rsid w:val="003A046C"/>
    <w:rsid w:val="003A11A3"/>
    <w:rsid w:val="003A18E6"/>
    <w:rsid w:val="003A2989"/>
    <w:rsid w:val="003A2FC7"/>
    <w:rsid w:val="003A37C4"/>
    <w:rsid w:val="003A4C81"/>
    <w:rsid w:val="003A4F93"/>
    <w:rsid w:val="003A5247"/>
    <w:rsid w:val="003A548D"/>
    <w:rsid w:val="003A54DC"/>
    <w:rsid w:val="003A692D"/>
    <w:rsid w:val="003B00D4"/>
    <w:rsid w:val="003B0400"/>
    <w:rsid w:val="003B0692"/>
    <w:rsid w:val="003B0928"/>
    <w:rsid w:val="003B160B"/>
    <w:rsid w:val="003B1684"/>
    <w:rsid w:val="003B2110"/>
    <w:rsid w:val="003B3530"/>
    <w:rsid w:val="003B3FEB"/>
    <w:rsid w:val="003B596B"/>
    <w:rsid w:val="003B62DA"/>
    <w:rsid w:val="003C22C4"/>
    <w:rsid w:val="003C3A0B"/>
    <w:rsid w:val="003C3B8A"/>
    <w:rsid w:val="003C3BD3"/>
    <w:rsid w:val="003C3EA8"/>
    <w:rsid w:val="003C4403"/>
    <w:rsid w:val="003C4711"/>
    <w:rsid w:val="003C492A"/>
    <w:rsid w:val="003C51C5"/>
    <w:rsid w:val="003C5367"/>
    <w:rsid w:val="003C60F4"/>
    <w:rsid w:val="003C63C6"/>
    <w:rsid w:val="003C728E"/>
    <w:rsid w:val="003D0E9B"/>
    <w:rsid w:val="003D1950"/>
    <w:rsid w:val="003D1FA5"/>
    <w:rsid w:val="003D2153"/>
    <w:rsid w:val="003D2FDA"/>
    <w:rsid w:val="003D3FD1"/>
    <w:rsid w:val="003D50EB"/>
    <w:rsid w:val="003D576D"/>
    <w:rsid w:val="003D584D"/>
    <w:rsid w:val="003D5C44"/>
    <w:rsid w:val="003D6F0E"/>
    <w:rsid w:val="003D770A"/>
    <w:rsid w:val="003E02B5"/>
    <w:rsid w:val="003E06FE"/>
    <w:rsid w:val="003E0801"/>
    <w:rsid w:val="003E0C21"/>
    <w:rsid w:val="003E3221"/>
    <w:rsid w:val="003E3DDD"/>
    <w:rsid w:val="003E5B52"/>
    <w:rsid w:val="003E738F"/>
    <w:rsid w:val="003E793D"/>
    <w:rsid w:val="003E7B8E"/>
    <w:rsid w:val="003E7CF8"/>
    <w:rsid w:val="003F0CD8"/>
    <w:rsid w:val="003F15AA"/>
    <w:rsid w:val="003F1873"/>
    <w:rsid w:val="003F29CD"/>
    <w:rsid w:val="003F3884"/>
    <w:rsid w:val="003F3C1E"/>
    <w:rsid w:val="003F457E"/>
    <w:rsid w:val="003F482A"/>
    <w:rsid w:val="003F4996"/>
    <w:rsid w:val="003F5515"/>
    <w:rsid w:val="003F7140"/>
    <w:rsid w:val="003F730F"/>
    <w:rsid w:val="003F780F"/>
    <w:rsid w:val="003F7E0C"/>
    <w:rsid w:val="003F7E54"/>
    <w:rsid w:val="00400846"/>
    <w:rsid w:val="004014CA"/>
    <w:rsid w:val="004022CB"/>
    <w:rsid w:val="00402949"/>
    <w:rsid w:val="00402AD2"/>
    <w:rsid w:val="00403195"/>
    <w:rsid w:val="0040381F"/>
    <w:rsid w:val="00403A8C"/>
    <w:rsid w:val="00403E08"/>
    <w:rsid w:val="00404174"/>
    <w:rsid w:val="00404BDF"/>
    <w:rsid w:val="004051C7"/>
    <w:rsid w:val="0040552D"/>
    <w:rsid w:val="0040604A"/>
    <w:rsid w:val="00406E9A"/>
    <w:rsid w:val="0040784F"/>
    <w:rsid w:val="00407CD3"/>
    <w:rsid w:val="0041361C"/>
    <w:rsid w:val="00413E99"/>
    <w:rsid w:val="004165A2"/>
    <w:rsid w:val="00420030"/>
    <w:rsid w:val="0042385A"/>
    <w:rsid w:val="00424A3C"/>
    <w:rsid w:val="00426271"/>
    <w:rsid w:val="004262E6"/>
    <w:rsid w:val="00426B9D"/>
    <w:rsid w:val="00427A7A"/>
    <w:rsid w:val="00427C80"/>
    <w:rsid w:val="00430189"/>
    <w:rsid w:val="004307F4"/>
    <w:rsid w:val="00432275"/>
    <w:rsid w:val="004332CC"/>
    <w:rsid w:val="0043346C"/>
    <w:rsid w:val="00434110"/>
    <w:rsid w:val="00434DA2"/>
    <w:rsid w:val="00435A1E"/>
    <w:rsid w:val="004362EA"/>
    <w:rsid w:val="00436AC9"/>
    <w:rsid w:val="004370EF"/>
    <w:rsid w:val="004378E3"/>
    <w:rsid w:val="00437A42"/>
    <w:rsid w:val="004400ED"/>
    <w:rsid w:val="0044013C"/>
    <w:rsid w:val="004403E1"/>
    <w:rsid w:val="004404FF"/>
    <w:rsid w:val="004405DF"/>
    <w:rsid w:val="004406E3"/>
    <w:rsid w:val="004411D6"/>
    <w:rsid w:val="004427AF"/>
    <w:rsid w:val="00445167"/>
    <w:rsid w:val="004451DD"/>
    <w:rsid w:val="004461FE"/>
    <w:rsid w:val="00447C6A"/>
    <w:rsid w:val="00450174"/>
    <w:rsid w:val="00450D7A"/>
    <w:rsid w:val="004518F8"/>
    <w:rsid w:val="00451CA7"/>
    <w:rsid w:val="004529E8"/>
    <w:rsid w:val="00452B60"/>
    <w:rsid w:val="004535D9"/>
    <w:rsid w:val="00454887"/>
    <w:rsid w:val="004548D1"/>
    <w:rsid w:val="00454921"/>
    <w:rsid w:val="00455402"/>
    <w:rsid w:val="00455CF9"/>
    <w:rsid w:val="00456256"/>
    <w:rsid w:val="004562D7"/>
    <w:rsid w:val="00456F1D"/>
    <w:rsid w:val="004606AC"/>
    <w:rsid w:val="00461AD2"/>
    <w:rsid w:val="0046201D"/>
    <w:rsid w:val="00462DDC"/>
    <w:rsid w:val="004634EB"/>
    <w:rsid w:val="00464C5B"/>
    <w:rsid w:val="00464D1E"/>
    <w:rsid w:val="004651B5"/>
    <w:rsid w:val="004651E1"/>
    <w:rsid w:val="00465AF5"/>
    <w:rsid w:val="00465B92"/>
    <w:rsid w:val="004665FC"/>
    <w:rsid w:val="004667BA"/>
    <w:rsid w:val="00466954"/>
    <w:rsid w:val="00466C48"/>
    <w:rsid w:val="00467800"/>
    <w:rsid w:val="004678A0"/>
    <w:rsid w:val="00470EFD"/>
    <w:rsid w:val="004712ED"/>
    <w:rsid w:val="00471382"/>
    <w:rsid w:val="00473212"/>
    <w:rsid w:val="0047375B"/>
    <w:rsid w:val="00473AEC"/>
    <w:rsid w:val="00474125"/>
    <w:rsid w:val="004742F2"/>
    <w:rsid w:val="00474FCE"/>
    <w:rsid w:val="0047529C"/>
    <w:rsid w:val="0047559A"/>
    <w:rsid w:val="00475BFC"/>
    <w:rsid w:val="00476060"/>
    <w:rsid w:val="004762B9"/>
    <w:rsid w:val="0047652B"/>
    <w:rsid w:val="00476746"/>
    <w:rsid w:val="00476F9B"/>
    <w:rsid w:val="004772C9"/>
    <w:rsid w:val="00477801"/>
    <w:rsid w:val="00483ED7"/>
    <w:rsid w:val="00484231"/>
    <w:rsid w:val="00484303"/>
    <w:rsid w:val="00484A34"/>
    <w:rsid w:val="00484F9B"/>
    <w:rsid w:val="004855F5"/>
    <w:rsid w:val="004857F9"/>
    <w:rsid w:val="00486F5D"/>
    <w:rsid w:val="00491A71"/>
    <w:rsid w:val="00492B1C"/>
    <w:rsid w:val="00493931"/>
    <w:rsid w:val="00494EE7"/>
    <w:rsid w:val="00494F19"/>
    <w:rsid w:val="00495284"/>
    <w:rsid w:val="00497953"/>
    <w:rsid w:val="004A01ED"/>
    <w:rsid w:val="004A1B25"/>
    <w:rsid w:val="004A227A"/>
    <w:rsid w:val="004A28F6"/>
    <w:rsid w:val="004A2D3B"/>
    <w:rsid w:val="004A2DE8"/>
    <w:rsid w:val="004A2EF8"/>
    <w:rsid w:val="004A30F0"/>
    <w:rsid w:val="004A3522"/>
    <w:rsid w:val="004A3A5F"/>
    <w:rsid w:val="004A4F7C"/>
    <w:rsid w:val="004A553A"/>
    <w:rsid w:val="004A5938"/>
    <w:rsid w:val="004A5C1F"/>
    <w:rsid w:val="004B0774"/>
    <w:rsid w:val="004B2171"/>
    <w:rsid w:val="004B2ADC"/>
    <w:rsid w:val="004B3B78"/>
    <w:rsid w:val="004B3D7E"/>
    <w:rsid w:val="004B44AC"/>
    <w:rsid w:val="004B45A4"/>
    <w:rsid w:val="004B4847"/>
    <w:rsid w:val="004B4E20"/>
    <w:rsid w:val="004B5037"/>
    <w:rsid w:val="004B5745"/>
    <w:rsid w:val="004B641B"/>
    <w:rsid w:val="004B657B"/>
    <w:rsid w:val="004B68E5"/>
    <w:rsid w:val="004B718B"/>
    <w:rsid w:val="004B7D30"/>
    <w:rsid w:val="004C0857"/>
    <w:rsid w:val="004C09FD"/>
    <w:rsid w:val="004C1240"/>
    <w:rsid w:val="004C1A88"/>
    <w:rsid w:val="004C5A98"/>
    <w:rsid w:val="004C5EB0"/>
    <w:rsid w:val="004C61ED"/>
    <w:rsid w:val="004C64CA"/>
    <w:rsid w:val="004C6EBC"/>
    <w:rsid w:val="004C7B6E"/>
    <w:rsid w:val="004C7FD4"/>
    <w:rsid w:val="004D0DF5"/>
    <w:rsid w:val="004D11D6"/>
    <w:rsid w:val="004D169C"/>
    <w:rsid w:val="004D1A6A"/>
    <w:rsid w:val="004D1BDC"/>
    <w:rsid w:val="004D1D0E"/>
    <w:rsid w:val="004D3165"/>
    <w:rsid w:val="004D33CC"/>
    <w:rsid w:val="004D3636"/>
    <w:rsid w:val="004D3C94"/>
    <w:rsid w:val="004D4E09"/>
    <w:rsid w:val="004D5237"/>
    <w:rsid w:val="004D6164"/>
    <w:rsid w:val="004D7176"/>
    <w:rsid w:val="004D7669"/>
    <w:rsid w:val="004D776A"/>
    <w:rsid w:val="004D7B9E"/>
    <w:rsid w:val="004E074E"/>
    <w:rsid w:val="004E0D94"/>
    <w:rsid w:val="004E2175"/>
    <w:rsid w:val="004E27F8"/>
    <w:rsid w:val="004E3101"/>
    <w:rsid w:val="004E3872"/>
    <w:rsid w:val="004E5029"/>
    <w:rsid w:val="004E5E7F"/>
    <w:rsid w:val="004E6B1A"/>
    <w:rsid w:val="004E7C0B"/>
    <w:rsid w:val="004F12A7"/>
    <w:rsid w:val="004F206E"/>
    <w:rsid w:val="004F249F"/>
    <w:rsid w:val="004F2A79"/>
    <w:rsid w:val="004F36BA"/>
    <w:rsid w:val="004F39B4"/>
    <w:rsid w:val="004F3E59"/>
    <w:rsid w:val="004F45DC"/>
    <w:rsid w:val="004F48F9"/>
    <w:rsid w:val="004F4CB8"/>
    <w:rsid w:val="004F4E97"/>
    <w:rsid w:val="004F50F4"/>
    <w:rsid w:val="004F639D"/>
    <w:rsid w:val="004F65B3"/>
    <w:rsid w:val="004F6D74"/>
    <w:rsid w:val="004F7795"/>
    <w:rsid w:val="0050054D"/>
    <w:rsid w:val="0050056C"/>
    <w:rsid w:val="0050078D"/>
    <w:rsid w:val="00501925"/>
    <w:rsid w:val="00501B13"/>
    <w:rsid w:val="00503D45"/>
    <w:rsid w:val="005046C5"/>
    <w:rsid w:val="00504CFB"/>
    <w:rsid w:val="0050509D"/>
    <w:rsid w:val="005052EB"/>
    <w:rsid w:val="00505786"/>
    <w:rsid w:val="00506130"/>
    <w:rsid w:val="00506BD5"/>
    <w:rsid w:val="00506F3A"/>
    <w:rsid w:val="0050749C"/>
    <w:rsid w:val="00510F75"/>
    <w:rsid w:val="00510FF5"/>
    <w:rsid w:val="00511067"/>
    <w:rsid w:val="005125AE"/>
    <w:rsid w:val="00513534"/>
    <w:rsid w:val="005137DE"/>
    <w:rsid w:val="0051492B"/>
    <w:rsid w:val="00514ABF"/>
    <w:rsid w:val="00515153"/>
    <w:rsid w:val="005203B3"/>
    <w:rsid w:val="00520401"/>
    <w:rsid w:val="00520B09"/>
    <w:rsid w:val="00520BFA"/>
    <w:rsid w:val="00521429"/>
    <w:rsid w:val="005216D7"/>
    <w:rsid w:val="005218C8"/>
    <w:rsid w:val="00521CF5"/>
    <w:rsid w:val="00521FD5"/>
    <w:rsid w:val="00522CA8"/>
    <w:rsid w:val="00523A3D"/>
    <w:rsid w:val="00524BE9"/>
    <w:rsid w:val="00525D81"/>
    <w:rsid w:val="005268D3"/>
    <w:rsid w:val="00526915"/>
    <w:rsid w:val="00527030"/>
    <w:rsid w:val="005309B6"/>
    <w:rsid w:val="0053168A"/>
    <w:rsid w:val="00531A1C"/>
    <w:rsid w:val="0053279B"/>
    <w:rsid w:val="005333EA"/>
    <w:rsid w:val="0053448B"/>
    <w:rsid w:val="0053461D"/>
    <w:rsid w:val="00534768"/>
    <w:rsid w:val="00534A8B"/>
    <w:rsid w:val="00534C1A"/>
    <w:rsid w:val="00535DA9"/>
    <w:rsid w:val="00535DF5"/>
    <w:rsid w:val="0053612C"/>
    <w:rsid w:val="005365B4"/>
    <w:rsid w:val="00537DCE"/>
    <w:rsid w:val="00537E26"/>
    <w:rsid w:val="00540B85"/>
    <w:rsid w:val="00540DC3"/>
    <w:rsid w:val="00541786"/>
    <w:rsid w:val="00541EF7"/>
    <w:rsid w:val="005432C9"/>
    <w:rsid w:val="005434F9"/>
    <w:rsid w:val="00543F52"/>
    <w:rsid w:val="0054450D"/>
    <w:rsid w:val="00545A88"/>
    <w:rsid w:val="00545F01"/>
    <w:rsid w:val="00547B31"/>
    <w:rsid w:val="00547B36"/>
    <w:rsid w:val="00550920"/>
    <w:rsid w:val="005513EA"/>
    <w:rsid w:val="00551543"/>
    <w:rsid w:val="00554427"/>
    <w:rsid w:val="00554864"/>
    <w:rsid w:val="00554B56"/>
    <w:rsid w:val="00555999"/>
    <w:rsid w:val="00555E2A"/>
    <w:rsid w:val="005562C3"/>
    <w:rsid w:val="00557147"/>
    <w:rsid w:val="005571D9"/>
    <w:rsid w:val="00561B8D"/>
    <w:rsid w:val="00562493"/>
    <w:rsid w:val="005637D1"/>
    <w:rsid w:val="00564109"/>
    <w:rsid w:val="00565B74"/>
    <w:rsid w:val="00565B96"/>
    <w:rsid w:val="00565D7D"/>
    <w:rsid w:val="0056734E"/>
    <w:rsid w:val="005673B5"/>
    <w:rsid w:val="005674E8"/>
    <w:rsid w:val="0057363B"/>
    <w:rsid w:val="00574793"/>
    <w:rsid w:val="005755BD"/>
    <w:rsid w:val="0057736C"/>
    <w:rsid w:val="00580070"/>
    <w:rsid w:val="00581106"/>
    <w:rsid w:val="00581C8C"/>
    <w:rsid w:val="00582C39"/>
    <w:rsid w:val="0058357F"/>
    <w:rsid w:val="005837F9"/>
    <w:rsid w:val="00583DC4"/>
    <w:rsid w:val="00584007"/>
    <w:rsid w:val="00584B9D"/>
    <w:rsid w:val="005852C0"/>
    <w:rsid w:val="00585C71"/>
    <w:rsid w:val="0058627D"/>
    <w:rsid w:val="00586D1F"/>
    <w:rsid w:val="00587179"/>
    <w:rsid w:val="00587537"/>
    <w:rsid w:val="0059002F"/>
    <w:rsid w:val="00590D62"/>
    <w:rsid w:val="00590E74"/>
    <w:rsid w:val="005911E0"/>
    <w:rsid w:val="005911F5"/>
    <w:rsid w:val="005913CF"/>
    <w:rsid w:val="00591C76"/>
    <w:rsid w:val="00591CEB"/>
    <w:rsid w:val="00592D83"/>
    <w:rsid w:val="00593068"/>
    <w:rsid w:val="005932D8"/>
    <w:rsid w:val="00593AA7"/>
    <w:rsid w:val="00594B29"/>
    <w:rsid w:val="00594E42"/>
    <w:rsid w:val="00595B9F"/>
    <w:rsid w:val="00597029"/>
    <w:rsid w:val="00597F78"/>
    <w:rsid w:val="005A1C80"/>
    <w:rsid w:val="005A2420"/>
    <w:rsid w:val="005A55C5"/>
    <w:rsid w:val="005A651E"/>
    <w:rsid w:val="005A7227"/>
    <w:rsid w:val="005A76D0"/>
    <w:rsid w:val="005B002D"/>
    <w:rsid w:val="005B01C4"/>
    <w:rsid w:val="005B04FB"/>
    <w:rsid w:val="005B184A"/>
    <w:rsid w:val="005B19FD"/>
    <w:rsid w:val="005B1BA1"/>
    <w:rsid w:val="005B344C"/>
    <w:rsid w:val="005B34DA"/>
    <w:rsid w:val="005B3AB8"/>
    <w:rsid w:val="005B3C1A"/>
    <w:rsid w:val="005B3CCD"/>
    <w:rsid w:val="005B5221"/>
    <w:rsid w:val="005B56A2"/>
    <w:rsid w:val="005B6DFB"/>
    <w:rsid w:val="005B712C"/>
    <w:rsid w:val="005B7764"/>
    <w:rsid w:val="005B7814"/>
    <w:rsid w:val="005B7837"/>
    <w:rsid w:val="005C0AD3"/>
    <w:rsid w:val="005C0E17"/>
    <w:rsid w:val="005C13A1"/>
    <w:rsid w:val="005C3DCF"/>
    <w:rsid w:val="005C42E3"/>
    <w:rsid w:val="005C46CD"/>
    <w:rsid w:val="005C4985"/>
    <w:rsid w:val="005C4B55"/>
    <w:rsid w:val="005C5800"/>
    <w:rsid w:val="005C5CB1"/>
    <w:rsid w:val="005C6DBB"/>
    <w:rsid w:val="005C7D4C"/>
    <w:rsid w:val="005D074C"/>
    <w:rsid w:val="005D11C9"/>
    <w:rsid w:val="005D1745"/>
    <w:rsid w:val="005D1F94"/>
    <w:rsid w:val="005D2E2E"/>
    <w:rsid w:val="005D3490"/>
    <w:rsid w:val="005D3872"/>
    <w:rsid w:val="005D3A5C"/>
    <w:rsid w:val="005D3A8E"/>
    <w:rsid w:val="005D4A08"/>
    <w:rsid w:val="005D5830"/>
    <w:rsid w:val="005D5940"/>
    <w:rsid w:val="005D5A38"/>
    <w:rsid w:val="005D5CD4"/>
    <w:rsid w:val="005D6A17"/>
    <w:rsid w:val="005E041B"/>
    <w:rsid w:val="005E200B"/>
    <w:rsid w:val="005E2C53"/>
    <w:rsid w:val="005E348C"/>
    <w:rsid w:val="005E3E41"/>
    <w:rsid w:val="005E3F9A"/>
    <w:rsid w:val="005E4028"/>
    <w:rsid w:val="005E443E"/>
    <w:rsid w:val="005E5E8D"/>
    <w:rsid w:val="005E70A5"/>
    <w:rsid w:val="005E7DCC"/>
    <w:rsid w:val="005F010B"/>
    <w:rsid w:val="005F0BF4"/>
    <w:rsid w:val="005F182E"/>
    <w:rsid w:val="005F19F0"/>
    <w:rsid w:val="005F3151"/>
    <w:rsid w:val="005F32F0"/>
    <w:rsid w:val="005F3E0B"/>
    <w:rsid w:val="005F4C5E"/>
    <w:rsid w:val="005F4CA8"/>
    <w:rsid w:val="005F4FBF"/>
    <w:rsid w:val="005F5027"/>
    <w:rsid w:val="005F5DA7"/>
    <w:rsid w:val="005F5E9E"/>
    <w:rsid w:val="005F74C2"/>
    <w:rsid w:val="005F7C02"/>
    <w:rsid w:val="005F7CEF"/>
    <w:rsid w:val="006009DD"/>
    <w:rsid w:val="00601DDC"/>
    <w:rsid w:val="006026EA"/>
    <w:rsid w:val="00602BB2"/>
    <w:rsid w:val="00602E06"/>
    <w:rsid w:val="00603528"/>
    <w:rsid w:val="00604C44"/>
    <w:rsid w:val="00606377"/>
    <w:rsid w:val="00606F3A"/>
    <w:rsid w:val="00607066"/>
    <w:rsid w:val="006074EB"/>
    <w:rsid w:val="006077D7"/>
    <w:rsid w:val="0060792D"/>
    <w:rsid w:val="00610BA4"/>
    <w:rsid w:val="006117A1"/>
    <w:rsid w:val="00612099"/>
    <w:rsid w:val="0061211B"/>
    <w:rsid w:val="00612180"/>
    <w:rsid w:val="00612EE6"/>
    <w:rsid w:val="006134FC"/>
    <w:rsid w:val="006140EA"/>
    <w:rsid w:val="00614527"/>
    <w:rsid w:val="006147AD"/>
    <w:rsid w:val="00614890"/>
    <w:rsid w:val="006149E2"/>
    <w:rsid w:val="00614B83"/>
    <w:rsid w:val="00614F53"/>
    <w:rsid w:val="006152A7"/>
    <w:rsid w:val="00615ED0"/>
    <w:rsid w:val="00617EA4"/>
    <w:rsid w:val="006200F4"/>
    <w:rsid w:val="00621F3D"/>
    <w:rsid w:val="00625F8A"/>
    <w:rsid w:val="00626554"/>
    <w:rsid w:val="00626A28"/>
    <w:rsid w:val="00627F2D"/>
    <w:rsid w:val="00630C53"/>
    <w:rsid w:val="006311E0"/>
    <w:rsid w:val="00631BDE"/>
    <w:rsid w:val="006320C7"/>
    <w:rsid w:val="00632A81"/>
    <w:rsid w:val="00632D1C"/>
    <w:rsid w:val="00632F11"/>
    <w:rsid w:val="00633821"/>
    <w:rsid w:val="006340BD"/>
    <w:rsid w:val="00634F12"/>
    <w:rsid w:val="00635ABF"/>
    <w:rsid w:val="00637F78"/>
    <w:rsid w:val="00637F84"/>
    <w:rsid w:val="006401F7"/>
    <w:rsid w:val="00641F88"/>
    <w:rsid w:val="00642291"/>
    <w:rsid w:val="006438A8"/>
    <w:rsid w:val="00643A04"/>
    <w:rsid w:val="00643F8A"/>
    <w:rsid w:val="0064408D"/>
    <w:rsid w:val="006449CA"/>
    <w:rsid w:val="00645074"/>
    <w:rsid w:val="00645661"/>
    <w:rsid w:val="00645AD0"/>
    <w:rsid w:val="00646096"/>
    <w:rsid w:val="006460FC"/>
    <w:rsid w:val="00646A5B"/>
    <w:rsid w:val="006474C0"/>
    <w:rsid w:val="006478FE"/>
    <w:rsid w:val="00651536"/>
    <w:rsid w:val="006529A8"/>
    <w:rsid w:val="00653377"/>
    <w:rsid w:val="00654D12"/>
    <w:rsid w:val="00655B86"/>
    <w:rsid w:val="00657704"/>
    <w:rsid w:val="00657F6A"/>
    <w:rsid w:val="0066044C"/>
    <w:rsid w:val="00660C9D"/>
    <w:rsid w:val="00661834"/>
    <w:rsid w:val="00664318"/>
    <w:rsid w:val="006648B2"/>
    <w:rsid w:val="0066573F"/>
    <w:rsid w:val="0066728F"/>
    <w:rsid w:val="006673F5"/>
    <w:rsid w:val="006708CC"/>
    <w:rsid w:val="00670E84"/>
    <w:rsid w:val="00672880"/>
    <w:rsid w:val="006732BF"/>
    <w:rsid w:val="00674DB7"/>
    <w:rsid w:val="00676D28"/>
    <w:rsid w:val="00677336"/>
    <w:rsid w:val="00677DDD"/>
    <w:rsid w:val="00680E05"/>
    <w:rsid w:val="0068106C"/>
    <w:rsid w:val="00681ECE"/>
    <w:rsid w:val="00682911"/>
    <w:rsid w:val="00683497"/>
    <w:rsid w:val="00683E9E"/>
    <w:rsid w:val="0068519B"/>
    <w:rsid w:val="0068636E"/>
    <w:rsid w:val="0068714B"/>
    <w:rsid w:val="0068725E"/>
    <w:rsid w:val="00687BB6"/>
    <w:rsid w:val="0069024B"/>
    <w:rsid w:val="0069085B"/>
    <w:rsid w:val="0069086D"/>
    <w:rsid w:val="00691B0A"/>
    <w:rsid w:val="00691F9E"/>
    <w:rsid w:val="00692F38"/>
    <w:rsid w:val="00693393"/>
    <w:rsid w:val="0069361A"/>
    <w:rsid w:val="00694B98"/>
    <w:rsid w:val="0069531F"/>
    <w:rsid w:val="00695F2E"/>
    <w:rsid w:val="00695F99"/>
    <w:rsid w:val="0069656D"/>
    <w:rsid w:val="00696B10"/>
    <w:rsid w:val="00696E24"/>
    <w:rsid w:val="006A101E"/>
    <w:rsid w:val="006A1085"/>
    <w:rsid w:val="006A1538"/>
    <w:rsid w:val="006A2F37"/>
    <w:rsid w:val="006A4345"/>
    <w:rsid w:val="006A5A75"/>
    <w:rsid w:val="006A5DD8"/>
    <w:rsid w:val="006A6348"/>
    <w:rsid w:val="006A688E"/>
    <w:rsid w:val="006A6C3C"/>
    <w:rsid w:val="006A79B0"/>
    <w:rsid w:val="006A7C8A"/>
    <w:rsid w:val="006B0A8A"/>
    <w:rsid w:val="006B1808"/>
    <w:rsid w:val="006B212B"/>
    <w:rsid w:val="006B3670"/>
    <w:rsid w:val="006B3E7C"/>
    <w:rsid w:val="006B592D"/>
    <w:rsid w:val="006B5A54"/>
    <w:rsid w:val="006B5C6C"/>
    <w:rsid w:val="006B6DD8"/>
    <w:rsid w:val="006B7A8F"/>
    <w:rsid w:val="006C12EB"/>
    <w:rsid w:val="006C17DE"/>
    <w:rsid w:val="006C195F"/>
    <w:rsid w:val="006C2364"/>
    <w:rsid w:val="006C25A5"/>
    <w:rsid w:val="006C2A31"/>
    <w:rsid w:val="006C2ABE"/>
    <w:rsid w:val="006C2E4C"/>
    <w:rsid w:val="006C38E6"/>
    <w:rsid w:val="006C39E2"/>
    <w:rsid w:val="006C3AA3"/>
    <w:rsid w:val="006C3DFE"/>
    <w:rsid w:val="006C4E5E"/>
    <w:rsid w:val="006C50E1"/>
    <w:rsid w:val="006C5B0A"/>
    <w:rsid w:val="006C6111"/>
    <w:rsid w:val="006C7449"/>
    <w:rsid w:val="006C74DD"/>
    <w:rsid w:val="006D0779"/>
    <w:rsid w:val="006D1B09"/>
    <w:rsid w:val="006D2202"/>
    <w:rsid w:val="006D2A72"/>
    <w:rsid w:val="006D38A5"/>
    <w:rsid w:val="006D3AC0"/>
    <w:rsid w:val="006D51B5"/>
    <w:rsid w:val="006D51D6"/>
    <w:rsid w:val="006D6C1A"/>
    <w:rsid w:val="006D7F10"/>
    <w:rsid w:val="006D7FC6"/>
    <w:rsid w:val="006E11F1"/>
    <w:rsid w:val="006E12A4"/>
    <w:rsid w:val="006E1E59"/>
    <w:rsid w:val="006E2573"/>
    <w:rsid w:val="006E2DB1"/>
    <w:rsid w:val="006E2EF2"/>
    <w:rsid w:val="006E3CD9"/>
    <w:rsid w:val="006E5A21"/>
    <w:rsid w:val="006E5C09"/>
    <w:rsid w:val="006E6B7E"/>
    <w:rsid w:val="006E7D4C"/>
    <w:rsid w:val="006E7EA8"/>
    <w:rsid w:val="006E7FBA"/>
    <w:rsid w:val="006F0473"/>
    <w:rsid w:val="006F2D3C"/>
    <w:rsid w:val="006F2DE4"/>
    <w:rsid w:val="006F325D"/>
    <w:rsid w:val="006F4577"/>
    <w:rsid w:val="006F4C75"/>
    <w:rsid w:val="006F59EB"/>
    <w:rsid w:val="006F66DA"/>
    <w:rsid w:val="006F6A7A"/>
    <w:rsid w:val="006F71F4"/>
    <w:rsid w:val="006F7240"/>
    <w:rsid w:val="006F77BF"/>
    <w:rsid w:val="006F77C7"/>
    <w:rsid w:val="0070070A"/>
    <w:rsid w:val="00701438"/>
    <w:rsid w:val="00701BBD"/>
    <w:rsid w:val="00701EFA"/>
    <w:rsid w:val="00704523"/>
    <w:rsid w:val="0070457F"/>
    <w:rsid w:val="00705074"/>
    <w:rsid w:val="007065A6"/>
    <w:rsid w:val="0070688A"/>
    <w:rsid w:val="00706900"/>
    <w:rsid w:val="00706D58"/>
    <w:rsid w:val="00706E18"/>
    <w:rsid w:val="007073FA"/>
    <w:rsid w:val="00710899"/>
    <w:rsid w:val="00711C3F"/>
    <w:rsid w:val="00712070"/>
    <w:rsid w:val="007121E5"/>
    <w:rsid w:val="007122E3"/>
    <w:rsid w:val="007125A4"/>
    <w:rsid w:val="00712BE6"/>
    <w:rsid w:val="007132EB"/>
    <w:rsid w:val="00713E2E"/>
    <w:rsid w:val="007147FD"/>
    <w:rsid w:val="00714EEF"/>
    <w:rsid w:val="0071542D"/>
    <w:rsid w:val="007159BE"/>
    <w:rsid w:val="00716252"/>
    <w:rsid w:val="0071626B"/>
    <w:rsid w:val="00716622"/>
    <w:rsid w:val="00716631"/>
    <w:rsid w:val="0071754E"/>
    <w:rsid w:val="00717762"/>
    <w:rsid w:val="00720139"/>
    <w:rsid w:val="00720C27"/>
    <w:rsid w:val="0072121D"/>
    <w:rsid w:val="00722A77"/>
    <w:rsid w:val="007238F1"/>
    <w:rsid w:val="00723CEF"/>
    <w:rsid w:val="00723DB4"/>
    <w:rsid w:val="00723DE6"/>
    <w:rsid w:val="00724249"/>
    <w:rsid w:val="007249A3"/>
    <w:rsid w:val="00725451"/>
    <w:rsid w:val="0072590D"/>
    <w:rsid w:val="007261A2"/>
    <w:rsid w:val="00726540"/>
    <w:rsid w:val="00726A89"/>
    <w:rsid w:val="00726BFA"/>
    <w:rsid w:val="00726F44"/>
    <w:rsid w:val="007271E6"/>
    <w:rsid w:val="007277AF"/>
    <w:rsid w:val="00727D43"/>
    <w:rsid w:val="00727E16"/>
    <w:rsid w:val="00727F78"/>
    <w:rsid w:val="007319CB"/>
    <w:rsid w:val="00731A2F"/>
    <w:rsid w:val="007329A5"/>
    <w:rsid w:val="00733020"/>
    <w:rsid w:val="0073390D"/>
    <w:rsid w:val="00733DE6"/>
    <w:rsid w:val="00734321"/>
    <w:rsid w:val="00735DD9"/>
    <w:rsid w:val="00736291"/>
    <w:rsid w:val="0073630D"/>
    <w:rsid w:val="00736E98"/>
    <w:rsid w:val="00742345"/>
    <w:rsid w:val="007424F1"/>
    <w:rsid w:val="00743B0D"/>
    <w:rsid w:val="00744943"/>
    <w:rsid w:val="00744BD3"/>
    <w:rsid w:val="00744E05"/>
    <w:rsid w:val="007464E4"/>
    <w:rsid w:val="00746A8A"/>
    <w:rsid w:val="00746ECD"/>
    <w:rsid w:val="007471D5"/>
    <w:rsid w:val="007475DE"/>
    <w:rsid w:val="00747AA2"/>
    <w:rsid w:val="00747AA8"/>
    <w:rsid w:val="00751AF1"/>
    <w:rsid w:val="00753363"/>
    <w:rsid w:val="00753666"/>
    <w:rsid w:val="00753908"/>
    <w:rsid w:val="00754739"/>
    <w:rsid w:val="00754AE8"/>
    <w:rsid w:val="00755E21"/>
    <w:rsid w:val="00756CCE"/>
    <w:rsid w:val="007579FC"/>
    <w:rsid w:val="00760779"/>
    <w:rsid w:val="00761066"/>
    <w:rsid w:val="00761B2A"/>
    <w:rsid w:val="00761F04"/>
    <w:rsid w:val="007620F5"/>
    <w:rsid w:val="007624B8"/>
    <w:rsid w:val="00762C5B"/>
    <w:rsid w:val="00762FDB"/>
    <w:rsid w:val="00763541"/>
    <w:rsid w:val="0076529A"/>
    <w:rsid w:val="00766322"/>
    <w:rsid w:val="0076670F"/>
    <w:rsid w:val="00770C1C"/>
    <w:rsid w:val="00770FAE"/>
    <w:rsid w:val="00771196"/>
    <w:rsid w:val="007712E7"/>
    <w:rsid w:val="00771469"/>
    <w:rsid w:val="007722F1"/>
    <w:rsid w:val="00772BCD"/>
    <w:rsid w:val="00773A1E"/>
    <w:rsid w:val="00773AC2"/>
    <w:rsid w:val="00773BF3"/>
    <w:rsid w:val="007741EB"/>
    <w:rsid w:val="00774286"/>
    <w:rsid w:val="0077460D"/>
    <w:rsid w:val="007747A8"/>
    <w:rsid w:val="00775271"/>
    <w:rsid w:val="00775358"/>
    <w:rsid w:val="007761C1"/>
    <w:rsid w:val="007769A8"/>
    <w:rsid w:val="00776B09"/>
    <w:rsid w:val="00780D30"/>
    <w:rsid w:val="00781ABF"/>
    <w:rsid w:val="0078344F"/>
    <w:rsid w:val="00783A38"/>
    <w:rsid w:val="0078405F"/>
    <w:rsid w:val="007841EC"/>
    <w:rsid w:val="0078480F"/>
    <w:rsid w:val="0078614F"/>
    <w:rsid w:val="0078694C"/>
    <w:rsid w:val="00786C56"/>
    <w:rsid w:val="007902AE"/>
    <w:rsid w:val="0079205C"/>
    <w:rsid w:val="007926B4"/>
    <w:rsid w:val="00792BBC"/>
    <w:rsid w:val="007939DF"/>
    <w:rsid w:val="00793A37"/>
    <w:rsid w:val="00794234"/>
    <w:rsid w:val="007948EA"/>
    <w:rsid w:val="00794AFF"/>
    <w:rsid w:val="007950E2"/>
    <w:rsid w:val="00795457"/>
    <w:rsid w:val="007965A0"/>
    <w:rsid w:val="00797101"/>
    <w:rsid w:val="00797638"/>
    <w:rsid w:val="00797E62"/>
    <w:rsid w:val="007A0268"/>
    <w:rsid w:val="007A0402"/>
    <w:rsid w:val="007A067D"/>
    <w:rsid w:val="007A1645"/>
    <w:rsid w:val="007A1D49"/>
    <w:rsid w:val="007A357D"/>
    <w:rsid w:val="007A55D8"/>
    <w:rsid w:val="007A5E80"/>
    <w:rsid w:val="007A6365"/>
    <w:rsid w:val="007A6A6F"/>
    <w:rsid w:val="007A6E63"/>
    <w:rsid w:val="007A713F"/>
    <w:rsid w:val="007A76B6"/>
    <w:rsid w:val="007A7F56"/>
    <w:rsid w:val="007B20A5"/>
    <w:rsid w:val="007B2E24"/>
    <w:rsid w:val="007B2E7B"/>
    <w:rsid w:val="007B447D"/>
    <w:rsid w:val="007B577D"/>
    <w:rsid w:val="007B67AD"/>
    <w:rsid w:val="007B6894"/>
    <w:rsid w:val="007B6C2B"/>
    <w:rsid w:val="007C05EC"/>
    <w:rsid w:val="007C0C38"/>
    <w:rsid w:val="007C0CFE"/>
    <w:rsid w:val="007C0DBE"/>
    <w:rsid w:val="007C1027"/>
    <w:rsid w:val="007C1E0C"/>
    <w:rsid w:val="007C1F06"/>
    <w:rsid w:val="007C1FA4"/>
    <w:rsid w:val="007C2054"/>
    <w:rsid w:val="007C2056"/>
    <w:rsid w:val="007C382D"/>
    <w:rsid w:val="007C4206"/>
    <w:rsid w:val="007C44E9"/>
    <w:rsid w:val="007C45F7"/>
    <w:rsid w:val="007C4752"/>
    <w:rsid w:val="007C4E8C"/>
    <w:rsid w:val="007C55E2"/>
    <w:rsid w:val="007C5A94"/>
    <w:rsid w:val="007C5F57"/>
    <w:rsid w:val="007C695C"/>
    <w:rsid w:val="007C6FA7"/>
    <w:rsid w:val="007C723B"/>
    <w:rsid w:val="007C726C"/>
    <w:rsid w:val="007C7663"/>
    <w:rsid w:val="007C7E33"/>
    <w:rsid w:val="007C7E8E"/>
    <w:rsid w:val="007D0796"/>
    <w:rsid w:val="007D1C32"/>
    <w:rsid w:val="007D220B"/>
    <w:rsid w:val="007D3470"/>
    <w:rsid w:val="007D39DF"/>
    <w:rsid w:val="007D3EB6"/>
    <w:rsid w:val="007D439C"/>
    <w:rsid w:val="007D48DE"/>
    <w:rsid w:val="007D49EB"/>
    <w:rsid w:val="007D5470"/>
    <w:rsid w:val="007D5D4C"/>
    <w:rsid w:val="007D5E15"/>
    <w:rsid w:val="007D5F5D"/>
    <w:rsid w:val="007E1B98"/>
    <w:rsid w:val="007E1C18"/>
    <w:rsid w:val="007E25AD"/>
    <w:rsid w:val="007E4D9A"/>
    <w:rsid w:val="007E54C0"/>
    <w:rsid w:val="007E5700"/>
    <w:rsid w:val="007E60EB"/>
    <w:rsid w:val="007E627D"/>
    <w:rsid w:val="007E64A3"/>
    <w:rsid w:val="007E6990"/>
    <w:rsid w:val="007E6A9B"/>
    <w:rsid w:val="007E70E3"/>
    <w:rsid w:val="007E735D"/>
    <w:rsid w:val="007F0411"/>
    <w:rsid w:val="007F0FDA"/>
    <w:rsid w:val="007F1693"/>
    <w:rsid w:val="007F1E6E"/>
    <w:rsid w:val="007F28E2"/>
    <w:rsid w:val="007F29BF"/>
    <w:rsid w:val="007F2F3D"/>
    <w:rsid w:val="007F3C15"/>
    <w:rsid w:val="007F402B"/>
    <w:rsid w:val="007F4972"/>
    <w:rsid w:val="007F4CF1"/>
    <w:rsid w:val="007F4E22"/>
    <w:rsid w:val="007F737C"/>
    <w:rsid w:val="007F770C"/>
    <w:rsid w:val="007F7737"/>
    <w:rsid w:val="00800B39"/>
    <w:rsid w:val="0080100F"/>
    <w:rsid w:val="00801E63"/>
    <w:rsid w:val="0080264B"/>
    <w:rsid w:val="0080459B"/>
    <w:rsid w:val="008045AE"/>
    <w:rsid w:val="00804857"/>
    <w:rsid w:val="00804E3F"/>
    <w:rsid w:val="00805099"/>
    <w:rsid w:val="0080683B"/>
    <w:rsid w:val="00807AC2"/>
    <w:rsid w:val="00812A6C"/>
    <w:rsid w:val="00812DB6"/>
    <w:rsid w:val="00814018"/>
    <w:rsid w:val="00814614"/>
    <w:rsid w:val="00814786"/>
    <w:rsid w:val="00814940"/>
    <w:rsid w:val="00814CEF"/>
    <w:rsid w:val="00815380"/>
    <w:rsid w:val="00816174"/>
    <w:rsid w:val="00816302"/>
    <w:rsid w:val="008167FB"/>
    <w:rsid w:val="0081798A"/>
    <w:rsid w:val="00817EDB"/>
    <w:rsid w:val="00821292"/>
    <w:rsid w:val="0082183B"/>
    <w:rsid w:val="008226B1"/>
    <w:rsid w:val="00823165"/>
    <w:rsid w:val="0082437B"/>
    <w:rsid w:val="00825029"/>
    <w:rsid w:val="00826235"/>
    <w:rsid w:val="0082623B"/>
    <w:rsid w:val="00826567"/>
    <w:rsid w:val="00826C30"/>
    <w:rsid w:val="00827744"/>
    <w:rsid w:val="00827948"/>
    <w:rsid w:val="00830A26"/>
    <w:rsid w:val="00831614"/>
    <w:rsid w:val="0083172D"/>
    <w:rsid w:val="0083253C"/>
    <w:rsid w:val="00833278"/>
    <w:rsid w:val="008332A4"/>
    <w:rsid w:val="00834AEC"/>
    <w:rsid w:val="00834D0F"/>
    <w:rsid w:val="00835456"/>
    <w:rsid w:val="00835AB8"/>
    <w:rsid w:val="00835BAD"/>
    <w:rsid w:val="00836305"/>
    <w:rsid w:val="008368D5"/>
    <w:rsid w:val="00836994"/>
    <w:rsid w:val="00837756"/>
    <w:rsid w:val="0084128C"/>
    <w:rsid w:val="00841E04"/>
    <w:rsid w:val="0084252E"/>
    <w:rsid w:val="00842E81"/>
    <w:rsid w:val="00844D82"/>
    <w:rsid w:val="0084518C"/>
    <w:rsid w:val="0084627F"/>
    <w:rsid w:val="00846575"/>
    <w:rsid w:val="00850309"/>
    <w:rsid w:val="00850A77"/>
    <w:rsid w:val="008523FC"/>
    <w:rsid w:val="0085354B"/>
    <w:rsid w:val="00853E36"/>
    <w:rsid w:val="0085432F"/>
    <w:rsid w:val="008550E6"/>
    <w:rsid w:val="00855979"/>
    <w:rsid w:val="00856129"/>
    <w:rsid w:val="008569FF"/>
    <w:rsid w:val="00856B67"/>
    <w:rsid w:val="00857383"/>
    <w:rsid w:val="00857665"/>
    <w:rsid w:val="00857E8E"/>
    <w:rsid w:val="00861947"/>
    <w:rsid w:val="008625D4"/>
    <w:rsid w:val="00862A86"/>
    <w:rsid w:val="0086392C"/>
    <w:rsid w:val="00863C73"/>
    <w:rsid w:val="008649EE"/>
    <w:rsid w:val="00864EE2"/>
    <w:rsid w:val="00866CA8"/>
    <w:rsid w:val="00867396"/>
    <w:rsid w:val="00867E79"/>
    <w:rsid w:val="00871AA8"/>
    <w:rsid w:val="00871D76"/>
    <w:rsid w:val="00872B81"/>
    <w:rsid w:val="00872D08"/>
    <w:rsid w:val="00873697"/>
    <w:rsid w:val="00873F66"/>
    <w:rsid w:val="00874B27"/>
    <w:rsid w:val="00874C03"/>
    <w:rsid w:val="00875342"/>
    <w:rsid w:val="00875B5E"/>
    <w:rsid w:val="00875E6A"/>
    <w:rsid w:val="008761F6"/>
    <w:rsid w:val="00876B29"/>
    <w:rsid w:val="00876DD1"/>
    <w:rsid w:val="008772EC"/>
    <w:rsid w:val="00882925"/>
    <w:rsid w:val="0088300A"/>
    <w:rsid w:val="0088314C"/>
    <w:rsid w:val="008840FB"/>
    <w:rsid w:val="00884F8F"/>
    <w:rsid w:val="00885607"/>
    <w:rsid w:val="008856CC"/>
    <w:rsid w:val="0088695A"/>
    <w:rsid w:val="00890345"/>
    <w:rsid w:val="00890580"/>
    <w:rsid w:val="00890887"/>
    <w:rsid w:val="00890E39"/>
    <w:rsid w:val="00890FEF"/>
    <w:rsid w:val="00891292"/>
    <w:rsid w:val="00896813"/>
    <w:rsid w:val="00897E2C"/>
    <w:rsid w:val="008A2326"/>
    <w:rsid w:val="008A2E32"/>
    <w:rsid w:val="008A3059"/>
    <w:rsid w:val="008A4697"/>
    <w:rsid w:val="008A4C24"/>
    <w:rsid w:val="008A53FE"/>
    <w:rsid w:val="008A596E"/>
    <w:rsid w:val="008A5BF3"/>
    <w:rsid w:val="008A5F8A"/>
    <w:rsid w:val="008A6CEC"/>
    <w:rsid w:val="008A6EE4"/>
    <w:rsid w:val="008A70B7"/>
    <w:rsid w:val="008A7149"/>
    <w:rsid w:val="008B0018"/>
    <w:rsid w:val="008B0BF6"/>
    <w:rsid w:val="008B0BF8"/>
    <w:rsid w:val="008B0D22"/>
    <w:rsid w:val="008B0E2E"/>
    <w:rsid w:val="008B30DE"/>
    <w:rsid w:val="008B3491"/>
    <w:rsid w:val="008B50B9"/>
    <w:rsid w:val="008B59FF"/>
    <w:rsid w:val="008B71DA"/>
    <w:rsid w:val="008B7EE2"/>
    <w:rsid w:val="008C11E5"/>
    <w:rsid w:val="008C1258"/>
    <w:rsid w:val="008C1646"/>
    <w:rsid w:val="008C343A"/>
    <w:rsid w:val="008C4110"/>
    <w:rsid w:val="008C5157"/>
    <w:rsid w:val="008C6CA3"/>
    <w:rsid w:val="008C7054"/>
    <w:rsid w:val="008C707A"/>
    <w:rsid w:val="008C7F2C"/>
    <w:rsid w:val="008D0426"/>
    <w:rsid w:val="008D07CD"/>
    <w:rsid w:val="008D18C6"/>
    <w:rsid w:val="008D1ABB"/>
    <w:rsid w:val="008D1FD2"/>
    <w:rsid w:val="008D2806"/>
    <w:rsid w:val="008D28E9"/>
    <w:rsid w:val="008D4F31"/>
    <w:rsid w:val="008D540C"/>
    <w:rsid w:val="008D665E"/>
    <w:rsid w:val="008D67AF"/>
    <w:rsid w:val="008D7BC0"/>
    <w:rsid w:val="008E04AC"/>
    <w:rsid w:val="008E1262"/>
    <w:rsid w:val="008E2BB8"/>
    <w:rsid w:val="008E33DC"/>
    <w:rsid w:val="008E4294"/>
    <w:rsid w:val="008E4E88"/>
    <w:rsid w:val="008E5F87"/>
    <w:rsid w:val="008E64CB"/>
    <w:rsid w:val="008E7656"/>
    <w:rsid w:val="008E777A"/>
    <w:rsid w:val="008F0E43"/>
    <w:rsid w:val="008F0F6F"/>
    <w:rsid w:val="008F2812"/>
    <w:rsid w:val="008F2ADB"/>
    <w:rsid w:val="008F30D2"/>
    <w:rsid w:val="008F42B0"/>
    <w:rsid w:val="008F4796"/>
    <w:rsid w:val="008F58D5"/>
    <w:rsid w:val="008F5E48"/>
    <w:rsid w:val="008F73AE"/>
    <w:rsid w:val="009017DC"/>
    <w:rsid w:val="00901A43"/>
    <w:rsid w:val="00901D5D"/>
    <w:rsid w:val="00902358"/>
    <w:rsid w:val="00902FBA"/>
    <w:rsid w:val="00903F2E"/>
    <w:rsid w:val="00904577"/>
    <w:rsid w:val="00905B45"/>
    <w:rsid w:val="00907A41"/>
    <w:rsid w:val="00907BE4"/>
    <w:rsid w:val="009104FD"/>
    <w:rsid w:val="00911057"/>
    <w:rsid w:val="009112A4"/>
    <w:rsid w:val="009130CD"/>
    <w:rsid w:val="00913160"/>
    <w:rsid w:val="00915132"/>
    <w:rsid w:val="00915251"/>
    <w:rsid w:val="00915DA4"/>
    <w:rsid w:val="009163C0"/>
    <w:rsid w:val="00917248"/>
    <w:rsid w:val="009175D9"/>
    <w:rsid w:val="00917A62"/>
    <w:rsid w:val="00917AA8"/>
    <w:rsid w:val="009202A1"/>
    <w:rsid w:val="00921CF1"/>
    <w:rsid w:val="00922CF1"/>
    <w:rsid w:val="009230E1"/>
    <w:rsid w:val="00924CB3"/>
    <w:rsid w:val="009250CD"/>
    <w:rsid w:val="0092544D"/>
    <w:rsid w:val="00925F7D"/>
    <w:rsid w:val="00926F8D"/>
    <w:rsid w:val="0093025F"/>
    <w:rsid w:val="00930FBF"/>
    <w:rsid w:val="00931A39"/>
    <w:rsid w:val="0093254F"/>
    <w:rsid w:val="00933393"/>
    <w:rsid w:val="00933B86"/>
    <w:rsid w:val="00933D07"/>
    <w:rsid w:val="00934724"/>
    <w:rsid w:val="0093498D"/>
    <w:rsid w:val="00934A3E"/>
    <w:rsid w:val="00934A6A"/>
    <w:rsid w:val="00935F54"/>
    <w:rsid w:val="00935FDE"/>
    <w:rsid w:val="00936EAB"/>
    <w:rsid w:val="00940128"/>
    <w:rsid w:val="00940465"/>
    <w:rsid w:val="00940E3A"/>
    <w:rsid w:val="0094117A"/>
    <w:rsid w:val="009417F1"/>
    <w:rsid w:val="00943153"/>
    <w:rsid w:val="0094331C"/>
    <w:rsid w:val="00943DB7"/>
    <w:rsid w:val="00944105"/>
    <w:rsid w:val="00944246"/>
    <w:rsid w:val="009442B3"/>
    <w:rsid w:val="00944A84"/>
    <w:rsid w:val="0094603E"/>
    <w:rsid w:val="009461C2"/>
    <w:rsid w:val="00946C6C"/>
    <w:rsid w:val="00946F1C"/>
    <w:rsid w:val="009518D2"/>
    <w:rsid w:val="009527FF"/>
    <w:rsid w:val="0095295F"/>
    <w:rsid w:val="0095391B"/>
    <w:rsid w:val="009547D1"/>
    <w:rsid w:val="00954810"/>
    <w:rsid w:val="00954FB5"/>
    <w:rsid w:val="009558D1"/>
    <w:rsid w:val="00955993"/>
    <w:rsid w:val="009572C8"/>
    <w:rsid w:val="009579BF"/>
    <w:rsid w:val="00960FC7"/>
    <w:rsid w:val="00961195"/>
    <w:rsid w:val="00961288"/>
    <w:rsid w:val="00963122"/>
    <w:rsid w:val="009633E0"/>
    <w:rsid w:val="0096375D"/>
    <w:rsid w:val="00963E16"/>
    <w:rsid w:val="00964211"/>
    <w:rsid w:val="009645C8"/>
    <w:rsid w:val="00965F78"/>
    <w:rsid w:val="0096748F"/>
    <w:rsid w:val="009676E5"/>
    <w:rsid w:val="00967AD9"/>
    <w:rsid w:val="00972120"/>
    <w:rsid w:val="00972AB6"/>
    <w:rsid w:val="00972EBA"/>
    <w:rsid w:val="00974429"/>
    <w:rsid w:val="009748B3"/>
    <w:rsid w:val="00974ACB"/>
    <w:rsid w:val="00974CDB"/>
    <w:rsid w:val="009761D0"/>
    <w:rsid w:val="009766C0"/>
    <w:rsid w:val="00976EEA"/>
    <w:rsid w:val="009770EC"/>
    <w:rsid w:val="00980499"/>
    <w:rsid w:val="0098072C"/>
    <w:rsid w:val="00981393"/>
    <w:rsid w:val="00981A06"/>
    <w:rsid w:val="00982D2A"/>
    <w:rsid w:val="00982D5C"/>
    <w:rsid w:val="009836BB"/>
    <w:rsid w:val="00983CB2"/>
    <w:rsid w:val="00984B9D"/>
    <w:rsid w:val="00984C10"/>
    <w:rsid w:val="00985772"/>
    <w:rsid w:val="0098614C"/>
    <w:rsid w:val="009863DF"/>
    <w:rsid w:val="009864DD"/>
    <w:rsid w:val="009866AF"/>
    <w:rsid w:val="0099038A"/>
    <w:rsid w:val="00991E0E"/>
    <w:rsid w:val="00991F95"/>
    <w:rsid w:val="0099326A"/>
    <w:rsid w:val="00993869"/>
    <w:rsid w:val="00995791"/>
    <w:rsid w:val="009959BC"/>
    <w:rsid w:val="009973D6"/>
    <w:rsid w:val="00997A89"/>
    <w:rsid w:val="009A111C"/>
    <w:rsid w:val="009A24F4"/>
    <w:rsid w:val="009A306C"/>
    <w:rsid w:val="009A351B"/>
    <w:rsid w:val="009A3BCA"/>
    <w:rsid w:val="009A4482"/>
    <w:rsid w:val="009A454E"/>
    <w:rsid w:val="009A45C0"/>
    <w:rsid w:val="009A4A60"/>
    <w:rsid w:val="009A560D"/>
    <w:rsid w:val="009A6862"/>
    <w:rsid w:val="009A6A17"/>
    <w:rsid w:val="009A70DC"/>
    <w:rsid w:val="009A7A17"/>
    <w:rsid w:val="009A7B8B"/>
    <w:rsid w:val="009B0061"/>
    <w:rsid w:val="009B080B"/>
    <w:rsid w:val="009B173B"/>
    <w:rsid w:val="009B2C39"/>
    <w:rsid w:val="009B2D9D"/>
    <w:rsid w:val="009B509F"/>
    <w:rsid w:val="009B5337"/>
    <w:rsid w:val="009B6A80"/>
    <w:rsid w:val="009B7627"/>
    <w:rsid w:val="009B7712"/>
    <w:rsid w:val="009C0868"/>
    <w:rsid w:val="009C1F30"/>
    <w:rsid w:val="009C254C"/>
    <w:rsid w:val="009C280B"/>
    <w:rsid w:val="009C3C81"/>
    <w:rsid w:val="009C4B4B"/>
    <w:rsid w:val="009C542F"/>
    <w:rsid w:val="009C5BB6"/>
    <w:rsid w:val="009C6C9B"/>
    <w:rsid w:val="009C713B"/>
    <w:rsid w:val="009C7548"/>
    <w:rsid w:val="009D0715"/>
    <w:rsid w:val="009D0E9C"/>
    <w:rsid w:val="009D1FCB"/>
    <w:rsid w:val="009D2AD2"/>
    <w:rsid w:val="009D2DBA"/>
    <w:rsid w:val="009D32EA"/>
    <w:rsid w:val="009D3A8B"/>
    <w:rsid w:val="009D62BE"/>
    <w:rsid w:val="009D643B"/>
    <w:rsid w:val="009E1296"/>
    <w:rsid w:val="009E28EB"/>
    <w:rsid w:val="009E2BEB"/>
    <w:rsid w:val="009E3062"/>
    <w:rsid w:val="009E330F"/>
    <w:rsid w:val="009E4079"/>
    <w:rsid w:val="009E4429"/>
    <w:rsid w:val="009E4826"/>
    <w:rsid w:val="009E52B3"/>
    <w:rsid w:val="009E664B"/>
    <w:rsid w:val="009E666A"/>
    <w:rsid w:val="009E6723"/>
    <w:rsid w:val="009F030A"/>
    <w:rsid w:val="009F0324"/>
    <w:rsid w:val="009F18FC"/>
    <w:rsid w:val="009F21D0"/>
    <w:rsid w:val="009F252D"/>
    <w:rsid w:val="009F26B0"/>
    <w:rsid w:val="009F2ABE"/>
    <w:rsid w:val="009F369E"/>
    <w:rsid w:val="009F3735"/>
    <w:rsid w:val="009F4C5C"/>
    <w:rsid w:val="009F4E69"/>
    <w:rsid w:val="009F5659"/>
    <w:rsid w:val="009F59DD"/>
    <w:rsid w:val="009F5FB8"/>
    <w:rsid w:val="009F6743"/>
    <w:rsid w:val="009F71C3"/>
    <w:rsid w:val="00A004DE"/>
    <w:rsid w:val="00A009A6"/>
    <w:rsid w:val="00A00F8D"/>
    <w:rsid w:val="00A01973"/>
    <w:rsid w:val="00A01B2A"/>
    <w:rsid w:val="00A01F77"/>
    <w:rsid w:val="00A02394"/>
    <w:rsid w:val="00A0261F"/>
    <w:rsid w:val="00A029DB"/>
    <w:rsid w:val="00A02D00"/>
    <w:rsid w:val="00A033F8"/>
    <w:rsid w:val="00A03D1A"/>
    <w:rsid w:val="00A03DAD"/>
    <w:rsid w:val="00A050D1"/>
    <w:rsid w:val="00A06101"/>
    <w:rsid w:val="00A064FB"/>
    <w:rsid w:val="00A109A2"/>
    <w:rsid w:val="00A10E6F"/>
    <w:rsid w:val="00A119DE"/>
    <w:rsid w:val="00A149D7"/>
    <w:rsid w:val="00A152A9"/>
    <w:rsid w:val="00A16BD5"/>
    <w:rsid w:val="00A1711B"/>
    <w:rsid w:val="00A20112"/>
    <w:rsid w:val="00A20FEC"/>
    <w:rsid w:val="00A21458"/>
    <w:rsid w:val="00A21AB0"/>
    <w:rsid w:val="00A2239B"/>
    <w:rsid w:val="00A22ED1"/>
    <w:rsid w:val="00A23718"/>
    <w:rsid w:val="00A23A36"/>
    <w:rsid w:val="00A24556"/>
    <w:rsid w:val="00A24A7C"/>
    <w:rsid w:val="00A25118"/>
    <w:rsid w:val="00A25441"/>
    <w:rsid w:val="00A2544A"/>
    <w:rsid w:val="00A27132"/>
    <w:rsid w:val="00A27EFC"/>
    <w:rsid w:val="00A309FB"/>
    <w:rsid w:val="00A30BE7"/>
    <w:rsid w:val="00A31DB8"/>
    <w:rsid w:val="00A36FE0"/>
    <w:rsid w:val="00A40E17"/>
    <w:rsid w:val="00A4124B"/>
    <w:rsid w:val="00A4149B"/>
    <w:rsid w:val="00A426F4"/>
    <w:rsid w:val="00A427A6"/>
    <w:rsid w:val="00A435D7"/>
    <w:rsid w:val="00A441C3"/>
    <w:rsid w:val="00A45D15"/>
    <w:rsid w:val="00A45D2A"/>
    <w:rsid w:val="00A46AB1"/>
    <w:rsid w:val="00A46F54"/>
    <w:rsid w:val="00A50234"/>
    <w:rsid w:val="00A510D5"/>
    <w:rsid w:val="00A52DE5"/>
    <w:rsid w:val="00A54592"/>
    <w:rsid w:val="00A54EE4"/>
    <w:rsid w:val="00A55AED"/>
    <w:rsid w:val="00A5623A"/>
    <w:rsid w:val="00A562F7"/>
    <w:rsid w:val="00A5700C"/>
    <w:rsid w:val="00A57063"/>
    <w:rsid w:val="00A57126"/>
    <w:rsid w:val="00A60E32"/>
    <w:rsid w:val="00A612CB"/>
    <w:rsid w:val="00A624FA"/>
    <w:rsid w:val="00A626AE"/>
    <w:rsid w:val="00A632D9"/>
    <w:rsid w:val="00A6407B"/>
    <w:rsid w:val="00A65AE5"/>
    <w:rsid w:val="00A661FA"/>
    <w:rsid w:val="00A670D0"/>
    <w:rsid w:val="00A67CBC"/>
    <w:rsid w:val="00A702CD"/>
    <w:rsid w:val="00A70377"/>
    <w:rsid w:val="00A709D6"/>
    <w:rsid w:val="00A70A5F"/>
    <w:rsid w:val="00A722EE"/>
    <w:rsid w:val="00A72D56"/>
    <w:rsid w:val="00A7493F"/>
    <w:rsid w:val="00A76AB9"/>
    <w:rsid w:val="00A77A94"/>
    <w:rsid w:val="00A77C08"/>
    <w:rsid w:val="00A77F01"/>
    <w:rsid w:val="00A800EE"/>
    <w:rsid w:val="00A80614"/>
    <w:rsid w:val="00A80C52"/>
    <w:rsid w:val="00A81731"/>
    <w:rsid w:val="00A826B6"/>
    <w:rsid w:val="00A82B31"/>
    <w:rsid w:val="00A82F57"/>
    <w:rsid w:val="00A832D3"/>
    <w:rsid w:val="00A840CA"/>
    <w:rsid w:val="00A851B1"/>
    <w:rsid w:val="00A873A1"/>
    <w:rsid w:val="00A87FA1"/>
    <w:rsid w:val="00A91EB7"/>
    <w:rsid w:val="00A9208D"/>
    <w:rsid w:val="00A92FC2"/>
    <w:rsid w:val="00A934D9"/>
    <w:rsid w:val="00A93B09"/>
    <w:rsid w:val="00A94E3D"/>
    <w:rsid w:val="00A95057"/>
    <w:rsid w:val="00A95DA8"/>
    <w:rsid w:val="00A962D0"/>
    <w:rsid w:val="00A96C46"/>
    <w:rsid w:val="00A96C66"/>
    <w:rsid w:val="00A972AA"/>
    <w:rsid w:val="00A976CC"/>
    <w:rsid w:val="00A97DF8"/>
    <w:rsid w:val="00A97E72"/>
    <w:rsid w:val="00AA009D"/>
    <w:rsid w:val="00AA12CA"/>
    <w:rsid w:val="00AA1ACA"/>
    <w:rsid w:val="00AA2EC0"/>
    <w:rsid w:val="00AA3037"/>
    <w:rsid w:val="00AA4D33"/>
    <w:rsid w:val="00AA650D"/>
    <w:rsid w:val="00AA69D4"/>
    <w:rsid w:val="00AA6A54"/>
    <w:rsid w:val="00AA6B47"/>
    <w:rsid w:val="00AB018A"/>
    <w:rsid w:val="00AB1967"/>
    <w:rsid w:val="00AB1B65"/>
    <w:rsid w:val="00AB1CAB"/>
    <w:rsid w:val="00AB255C"/>
    <w:rsid w:val="00AB2C6F"/>
    <w:rsid w:val="00AB33DA"/>
    <w:rsid w:val="00AB384A"/>
    <w:rsid w:val="00AB440B"/>
    <w:rsid w:val="00AB5C73"/>
    <w:rsid w:val="00AB6134"/>
    <w:rsid w:val="00AB7342"/>
    <w:rsid w:val="00AC01A2"/>
    <w:rsid w:val="00AC0849"/>
    <w:rsid w:val="00AC0C0A"/>
    <w:rsid w:val="00AC1795"/>
    <w:rsid w:val="00AC1879"/>
    <w:rsid w:val="00AC1D4B"/>
    <w:rsid w:val="00AC25D2"/>
    <w:rsid w:val="00AC3283"/>
    <w:rsid w:val="00AC4932"/>
    <w:rsid w:val="00AC6378"/>
    <w:rsid w:val="00AC7DA0"/>
    <w:rsid w:val="00AD0F7F"/>
    <w:rsid w:val="00AD1522"/>
    <w:rsid w:val="00AD349D"/>
    <w:rsid w:val="00AD3753"/>
    <w:rsid w:val="00AD43A9"/>
    <w:rsid w:val="00AD4E38"/>
    <w:rsid w:val="00AD5FFF"/>
    <w:rsid w:val="00AD6F7C"/>
    <w:rsid w:val="00AD7AEE"/>
    <w:rsid w:val="00AD7E8E"/>
    <w:rsid w:val="00AE0CC8"/>
    <w:rsid w:val="00AE0E36"/>
    <w:rsid w:val="00AE1F59"/>
    <w:rsid w:val="00AE26E5"/>
    <w:rsid w:val="00AE2C32"/>
    <w:rsid w:val="00AE2D7F"/>
    <w:rsid w:val="00AE4022"/>
    <w:rsid w:val="00AE447F"/>
    <w:rsid w:val="00AE5481"/>
    <w:rsid w:val="00AE5695"/>
    <w:rsid w:val="00AE58D2"/>
    <w:rsid w:val="00AE58DF"/>
    <w:rsid w:val="00AE59B5"/>
    <w:rsid w:val="00AE744F"/>
    <w:rsid w:val="00AF06F8"/>
    <w:rsid w:val="00AF122B"/>
    <w:rsid w:val="00AF13BD"/>
    <w:rsid w:val="00AF1BF3"/>
    <w:rsid w:val="00AF2242"/>
    <w:rsid w:val="00AF2445"/>
    <w:rsid w:val="00AF244E"/>
    <w:rsid w:val="00AF2556"/>
    <w:rsid w:val="00AF3BB9"/>
    <w:rsid w:val="00AF4F8B"/>
    <w:rsid w:val="00AF50E0"/>
    <w:rsid w:val="00AF5371"/>
    <w:rsid w:val="00AF6F94"/>
    <w:rsid w:val="00AF73FA"/>
    <w:rsid w:val="00B000B0"/>
    <w:rsid w:val="00B006B6"/>
    <w:rsid w:val="00B013BA"/>
    <w:rsid w:val="00B01ACF"/>
    <w:rsid w:val="00B030B8"/>
    <w:rsid w:val="00B032C3"/>
    <w:rsid w:val="00B03CED"/>
    <w:rsid w:val="00B04E8B"/>
    <w:rsid w:val="00B07664"/>
    <w:rsid w:val="00B117C4"/>
    <w:rsid w:val="00B124F9"/>
    <w:rsid w:val="00B13B02"/>
    <w:rsid w:val="00B14034"/>
    <w:rsid w:val="00B140AC"/>
    <w:rsid w:val="00B143FE"/>
    <w:rsid w:val="00B14642"/>
    <w:rsid w:val="00B1498D"/>
    <w:rsid w:val="00B14D4F"/>
    <w:rsid w:val="00B14DAC"/>
    <w:rsid w:val="00B159B8"/>
    <w:rsid w:val="00B16278"/>
    <w:rsid w:val="00B165CB"/>
    <w:rsid w:val="00B17605"/>
    <w:rsid w:val="00B20920"/>
    <w:rsid w:val="00B20D48"/>
    <w:rsid w:val="00B21281"/>
    <w:rsid w:val="00B2224F"/>
    <w:rsid w:val="00B2442C"/>
    <w:rsid w:val="00B248D9"/>
    <w:rsid w:val="00B25EDF"/>
    <w:rsid w:val="00B25F7B"/>
    <w:rsid w:val="00B261DE"/>
    <w:rsid w:val="00B27FCB"/>
    <w:rsid w:val="00B27FE7"/>
    <w:rsid w:val="00B31693"/>
    <w:rsid w:val="00B33267"/>
    <w:rsid w:val="00B332C3"/>
    <w:rsid w:val="00B34292"/>
    <w:rsid w:val="00B34A9F"/>
    <w:rsid w:val="00B34C62"/>
    <w:rsid w:val="00B34F57"/>
    <w:rsid w:val="00B34FC8"/>
    <w:rsid w:val="00B351A3"/>
    <w:rsid w:val="00B35C82"/>
    <w:rsid w:val="00B35DDB"/>
    <w:rsid w:val="00B35EAA"/>
    <w:rsid w:val="00B361C2"/>
    <w:rsid w:val="00B37658"/>
    <w:rsid w:val="00B37673"/>
    <w:rsid w:val="00B40BB2"/>
    <w:rsid w:val="00B4299F"/>
    <w:rsid w:val="00B42E70"/>
    <w:rsid w:val="00B432AF"/>
    <w:rsid w:val="00B4387C"/>
    <w:rsid w:val="00B43EA7"/>
    <w:rsid w:val="00B448B5"/>
    <w:rsid w:val="00B45242"/>
    <w:rsid w:val="00B460DF"/>
    <w:rsid w:val="00B46FAA"/>
    <w:rsid w:val="00B4766B"/>
    <w:rsid w:val="00B47703"/>
    <w:rsid w:val="00B51067"/>
    <w:rsid w:val="00B518AB"/>
    <w:rsid w:val="00B52C33"/>
    <w:rsid w:val="00B52C47"/>
    <w:rsid w:val="00B53721"/>
    <w:rsid w:val="00B561C6"/>
    <w:rsid w:val="00B56FAD"/>
    <w:rsid w:val="00B57C05"/>
    <w:rsid w:val="00B608D1"/>
    <w:rsid w:val="00B60935"/>
    <w:rsid w:val="00B60D1B"/>
    <w:rsid w:val="00B60D46"/>
    <w:rsid w:val="00B61893"/>
    <w:rsid w:val="00B622E5"/>
    <w:rsid w:val="00B639BB"/>
    <w:rsid w:val="00B63A77"/>
    <w:rsid w:val="00B63B39"/>
    <w:rsid w:val="00B64E8F"/>
    <w:rsid w:val="00B654CD"/>
    <w:rsid w:val="00B67227"/>
    <w:rsid w:val="00B6765D"/>
    <w:rsid w:val="00B67ADF"/>
    <w:rsid w:val="00B704F9"/>
    <w:rsid w:val="00B715F0"/>
    <w:rsid w:val="00B71702"/>
    <w:rsid w:val="00B72E19"/>
    <w:rsid w:val="00B73D48"/>
    <w:rsid w:val="00B73FE6"/>
    <w:rsid w:val="00B7433B"/>
    <w:rsid w:val="00B74EEC"/>
    <w:rsid w:val="00B75BE3"/>
    <w:rsid w:val="00B76499"/>
    <w:rsid w:val="00B76AC4"/>
    <w:rsid w:val="00B779F2"/>
    <w:rsid w:val="00B77DFE"/>
    <w:rsid w:val="00B77FFB"/>
    <w:rsid w:val="00B8064A"/>
    <w:rsid w:val="00B81C27"/>
    <w:rsid w:val="00B825BA"/>
    <w:rsid w:val="00B827AD"/>
    <w:rsid w:val="00B83104"/>
    <w:rsid w:val="00B831EE"/>
    <w:rsid w:val="00B83719"/>
    <w:rsid w:val="00B844D0"/>
    <w:rsid w:val="00B84F45"/>
    <w:rsid w:val="00B850F1"/>
    <w:rsid w:val="00B85361"/>
    <w:rsid w:val="00B859B3"/>
    <w:rsid w:val="00B872C9"/>
    <w:rsid w:val="00B874F2"/>
    <w:rsid w:val="00B87CA6"/>
    <w:rsid w:val="00B901A4"/>
    <w:rsid w:val="00B90801"/>
    <w:rsid w:val="00B90A73"/>
    <w:rsid w:val="00B91D0A"/>
    <w:rsid w:val="00B93E22"/>
    <w:rsid w:val="00B9424B"/>
    <w:rsid w:val="00B94E62"/>
    <w:rsid w:val="00B95A5D"/>
    <w:rsid w:val="00B965A1"/>
    <w:rsid w:val="00B966C9"/>
    <w:rsid w:val="00B9690E"/>
    <w:rsid w:val="00B97A22"/>
    <w:rsid w:val="00BA105F"/>
    <w:rsid w:val="00BA190F"/>
    <w:rsid w:val="00BA1A1C"/>
    <w:rsid w:val="00BA375C"/>
    <w:rsid w:val="00BA38A7"/>
    <w:rsid w:val="00BA434B"/>
    <w:rsid w:val="00BA49C1"/>
    <w:rsid w:val="00BA5C18"/>
    <w:rsid w:val="00BA61C6"/>
    <w:rsid w:val="00BA70C3"/>
    <w:rsid w:val="00BA7850"/>
    <w:rsid w:val="00BA7B97"/>
    <w:rsid w:val="00BB1849"/>
    <w:rsid w:val="00BB1B9A"/>
    <w:rsid w:val="00BB1EAF"/>
    <w:rsid w:val="00BB2FCF"/>
    <w:rsid w:val="00BB3DCB"/>
    <w:rsid w:val="00BB3F15"/>
    <w:rsid w:val="00BB493F"/>
    <w:rsid w:val="00BB4C55"/>
    <w:rsid w:val="00BB60CB"/>
    <w:rsid w:val="00BB661E"/>
    <w:rsid w:val="00BB6D1A"/>
    <w:rsid w:val="00BB71DC"/>
    <w:rsid w:val="00BC0833"/>
    <w:rsid w:val="00BC08F3"/>
    <w:rsid w:val="00BC0BC4"/>
    <w:rsid w:val="00BC0CC5"/>
    <w:rsid w:val="00BC12DE"/>
    <w:rsid w:val="00BC159C"/>
    <w:rsid w:val="00BC3323"/>
    <w:rsid w:val="00BC3D63"/>
    <w:rsid w:val="00BC4112"/>
    <w:rsid w:val="00BC4401"/>
    <w:rsid w:val="00BC45DD"/>
    <w:rsid w:val="00BC47EE"/>
    <w:rsid w:val="00BC50A7"/>
    <w:rsid w:val="00BC5DB0"/>
    <w:rsid w:val="00BC608A"/>
    <w:rsid w:val="00BC6C44"/>
    <w:rsid w:val="00BC737E"/>
    <w:rsid w:val="00BD0F6F"/>
    <w:rsid w:val="00BD13E2"/>
    <w:rsid w:val="00BD1BE0"/>
    <w:rsid w:val="00BD1C30"/>
    <w:rsid w:val="00BD1F58"/>
    <w:rsid w:val="00BD37F9"/>
    <w:rsid w:val="00BD410D"/>
    <w:rsid w:val="00BD4793"/>
    <w:rsid w:val="00BD5D21"/>
    <w:rsid w:val="00BD63AF"/>
    <w:rsid w:val="00BD6FDE"/>
    <w:rsid w:val="00BD7267"/>
    <w:rsid w:val="00BD7431"/>
    <w:rsid w:val="00BD7772"/>
    <w:rsid w:val="00BD7FA2"/>
    <w:rsid w:val="00BE0AE7"/>
    <w:rsid w:val="00BE2D16"/>
    <w:rsid w:val="00BE2E48"/>
    <w:rsid w:val="00BE3590"/>
    <w:rsid w:val="00BE3832"/>
    <w:rsid w:val="00BE39F7"/>
    <w:rsid w:val="00BE4FEB"/>
    <w:rsid w:val="00BE6925"/>
    <w:rsid w:val="00BE6F1B"/>
    <w:rsid w:val="00BF1164"/>
    <w:rsid w:val="00BF1F3A"/>
    <w:rsid w:val="00BF26AF"/>
    <w:rsid w:val="00BF3372"/>
    <w:rsid w:val="00BF35B5"/>
    <w:rsid w:val="00BF3B18"/>
    <w:rsid w:val="00BF56B6"/>
    <w:rsid w:val="00BF57F8"/>
    <w:rsid w:val="00BF5882"/>
    <w:rsid w:val="00BF596D"/>
    <w:rsid w:val="00BF62A8"/>
    <w:rsid w:val="00BF6615"/>
    <w:rsid w:val="00C01128"/>
    <w:rsid w:val="00C014DB"/>
    <w:rsid w:val="00C028A3"/>
    <w:rsid w:val="00C0368A"/>
    <w:rsid w:val="00C03809"/>
    <w:rsid w:val="00C03D37"/>
    <w:rsid w:val="00C04685"/>
    <w:rsid w:val="00C04AA7"/>
    <w:rsid w:val="00C07BA6"/>
    <w:rsid w:val="00C10168"/>
    <w:rsid w:val="00C117BF"/>
    <w:rsid w:val="00C11822"/>
    <w:rsid w:val="00C119ED"/>
    <w:rsid w:val="00C13FF9"/>
    <w:rsid w:val="00C14D86"/>
    <w:rsid w:val="00C155DA"/>
    <w:rsid w:val="00C158FE"/>
    <w:rsid w:val="00C15974"/>
    <w:rsid w:val="00C15C40"/>
    <w:rsid w:val="00C15E83"/>
    <w:rsid w:val="00C21AD9"/>
    <w:rsid w:val="00C22B04"/>
    <w:rsid w:val="00C23E18"/>
    <w:rsid w:val="00C26419"/>
    <w:rsid w:val="00C266E8"/>
    <w:rsid w:val="00C2685C"/>
    <w:rsid w:val="00C26C3B"/>
    <w:rsid w:val="00C2727A"/>
    <w:rsid w:val="00C30243"/>
    <w:rsid w:val="00C330E3"/>
    <w:rsid w:val="00C34E1D"/>
    <w:rsid w:val="00C351F9"/>
    <w:rsid w:val="00C35776"/>
    <w:rsid w:val="00C35A18"/>
    <w:rsid w:val="00C36632"/>
    <w:rsid w:val="00C3735B"/>
    <w:rsid w:val="00C37832"/>
    <w:rsid w:val="00C40000"/>
    <w:rsid w:val="00C41149"/>
    <w:rsid w:val="00C412F4"/>
    <w:rsid w:val="00C4131C"/>
    <w:rsid w:val="00C4167B"/>
    <w:rsid w:val="00C416F6"/>
    <w:rsid w:val="00C41892"/>
    <w:rsid w:val="00C41E9B"/>
    <w:rsid w:val="00C42F96"/>
    <w:rsid w:val="00C4317C"/>
    <w:rsid w:val="00C436E3"/>
    <w:rsid w:val="00C437A2"/>
    <w:rsid w:val="00C4390B"/>
    <w:rsid w:val="00C447B5"/>
    <w:rsid w:val="00C45953"/>
    <w:rsid w:val="00C45DBF"/>
    <w:rsid w:val="00C461CD"/>
    <w:rsid w:val="00C46485"/>
    <w:rsid w:val="00C47066"/>
    <w:rsid w:val="00C4707B"/>
    <w:rsid w:val="00C47464"/>
    <w:rsid w:val="00C500E0"/>
    <w:rsid w:val="00C50E70"/>
    <w:rsid w:val="00C51005"/>
    <w:rsid w:val="00C51A91"/>
    <w:rsid w:val="00C53374"/>
    <w:rsid w:val="00C53CB4"/>
    <w:rsid w:val="00C54CD4"/>
    <w:rsid w:val="00C5652E"/>
    <w:rsid w:val="00C57E47"/>
    <w:rsid w:val="00C602D3"/>
    <w:rsid w:val="00C61CA5"/>
    <w:rsid w:val="00C61CE6"/>
    <w:rsid w:val="00C627D5"/>
    <w:rsid w:val="00C62ACC"/>
    <w:rsid w:val="00C62EAD"/>
    <w:rsid w:val="00C63365"/>
    <w:rsid w:val="00C64BF7"/>
    <w:rsid w:val="00C64D34"/>
    <w:rsid w:val="00C65E83"/>
    <w:rsid w:val="00C66113"/>
    <w:rsid w:val="00C704A1"/>
    <w:rsid w:val="00C705CE"/>
    <w:rsid w:val="00C70C06"/>
    <w:rsid w:val="00C710E3"/>
    <w:rsid w:val="00C7196D"/>
    <w:rsid w:val="00C729B4"/>
    <w:rsid w:val="00C72CD4"/>
    <w:rsid w:val="00C73524"/>
    <w:rsid w:val="00C7488D"/>
    <w:rsid w:val="00C773EA"/>
    <w:rsid w:val="00C77BFB"/>
    <w:rsid w:val="00C80BD5"/>
    <w:rsid w:val="00C81216"/>
    <w:rsid w:val="00C814CF"/>
    <w:rsid w:val="00C827FD"/>
    <w:rsid w:val="00C82A88"/>
    <w:rsid w:val="00C83A05"/>
    <w:rsid w:val="00C84739"/>
    <w:rsid w:val="00C849CD"/>
    <w:rsid w:val="00C85B1A"/>
    <w:rsid w:val="00C86EB7"/>
    <w:rsid w:val="00C877B9"/>
    <w:rsid w:val="00C87E70"/>
    <w:rsid w:val="00C915A2"/>
    <w:rsid w:val="00C91A7F"/>
    <w:rsid w:val="00C92E58"/>
    <w:rsid w:val="00C9447A"/>
    <w:rsid w:val="00C9525E"/>
    <w:rsid w:val="00C95459"/>
    <w:rsid w:val="00C956CF"/>
    <w:rsid w:val="00C963C9"/>
    <w:rsid w:val="00C9705D"/>
    <w:rsid w:val="00CA151B"/>
    <w:rsid w:val="00CA2C80"/>
    <w:rsid w:val="00CA3ED0"/>
    <w:rsid w:val="00CA43BE"/>
    <w:rsid w:val="00CA59A1"/>
    <w:rsid w:val="00CA660C"/>
    <w:rsid w:val="00CA765E"/>
    <w:rsid w:val="00CB00BE"/>
    <w:rsid w:val="00CB119C"/>
    <w:rsid w:val="00CB1E5B"/>
    <w:rsid w:val="00CB1E91"/>
    <w:rsid w:val="00CB3483"/>
    <w:rsid w:val="00CB3756"/>
    <w:rsid w:val="00CB4447"/>
    <w:rsid w:val="00CB725A"/>
    <w:rsid w:val="00CB7DEA"/>
    <w:rsid w:val="00CC1881"/>
    <w:rsid w:val="00CC1B9E"/>
    <w:rsid w:val="00CC1CB5"/>
    <w:rsid w:val="00CC239C"/>
    <w:rsid w:val="00CC4631"/>
    <w:rsid w:val="00CC49F4"/>
    <w:rsid w:val="00CC7067"/>
    <w:rsid w:val="00CD05DC"/>
    <w:rsid w:val="00CD1BEA"/>
    <w:rsid w:val="00CD201F"/>
    <w:rsid w:val="00CD2BC2"/>
    <w:rsid w:val="00CD33CD"/>
    <w:rsid w:val="00CD42BC"/>
    <w:rsid w:val="00CD44DE"/>
    <w:rsid w:val="00CD4C0C"/>
    <w:rsid w:val="00CD5D15"/>
    <w:rsid w:val="00CD6D31"/>
    <w:rsid w:val="00CD6F05"/>
    <w:rsid w:val="00CE04CF"/>
    <w:rsid w:val="00CE0BA4"/>
    <w:rsid w:val="00CE0CA4"/>
    <w:rsid w:val="00CE159F"/>
    <w:rsid w:val="00CE30C0"/>
    <w:rsid w:val="00CE4A85"/>
    <w:rsid w:val="00CE68CF"/>
    <w:rsid w:val="00CE71C0"/>
    <w:rsid w:val="00CF15E8"/>
    <w:rsid w:val="00CF1691"/>
    <w:rsid w:val="00CF25A9"/>
    <w:rsid w:val="00CF2651"/>
    <w:rsid w:val="00CF2F14"/>
    <w:rsid w:val="00CF34DB"/>
    <w:rsid w:val="00CF4451"/>
    <w:rsid w:val="00CF498C"/>
    <w:rsid w:val="00CF5472"/>
    <w:rsid w:val="00CF7929"/>
    <w:rsid w:val="00CF7D6B"/>
    <w:rsid w:val="00D00FC4"/>
    <w:rsid w:val="00D01954"/>
    <w:rsid w:val="00D01E26"/>
    <w:rsid w:val="00D024B4"/>
    <w:rsid w:val="00D027E2"/>
    <w:rsid w:val="00D04131"/>
    <w:rsid w:val="00D0495B"/>
    <w:rsid w:val="00D04A4C"/>
    <w:rsid w:val="00D04BFB"/>
    <w:rsid w:val="00D0567D"/>
    <w:rsid w:val="00D066A4"/>
    <w:rsid w:val="00D06D68"/>
    <w:rsid w:val="00D07BD9"/>
    <w:rsid w:val="00D07C74"/>
    <w:rsid w:val="00D104C6"/>
    <w:rsid w:val="00D104CE"/>
    <w:rsid w:val="00D1136F"/>
    <w:rsid w:val="00D11B3F"/>
    <w:rsid w:val="00D11FAD"/>
    <w:rsid w:val="00D12CC6"/>
    <w:rsid w:val="00D131C8"/>
    <w:rsid w:val="00D1529F"/>
    <w:rsid w:val="00D15767"/>
    <w:rsid w:val="00D159B6"/>
    <w:rsid w:val="00D16BD2"/>
    <w:rsid w:val="00D16D90"/>
    <w:rsid w:val="00D218B3"/>
    <w:rsid w:val="00D23EC7"/>
    <w:rsid w:val="00D24C4F"/>
    <w:rsid w:val="00D25E7F"/>
    <w:rsid w:val="00D26132"/>
    <w:rsid w:val="00D270AF"/>
    <w:rsid w:val="00D27260"/>
    <w:rsid w:val="00D2759C"/>
    <w:rsid w:val="00D30A2E"/>
    <w:rsid w:val="00D3297F"/>
    <w:rsid w:val="00D338E0"/>
    <w:rsid w:val="00D34610"/>
    <w:rsid w:val="00D34986"/>
    <w:rsid w:val="00D360F3"/>
    <w:rsid w:val="00D36EAB"/>
    <w:rsid w:val="00D36FC5"/>
    <w:rsid w:val="00D3730B"/>
    <w:rsid w:val="00D37C18"/>
    <w:rsid w:val="00D37D16"/>
    <w:rsid w:val="00D400BD"/>
    <w:rsid w:val="00D4098D"/>
    <w:rsid w:val="00D42310"/>
    <w:rsid w:val="00D42335"/>
    <w:rsid w:val="00D42955"/>
    <w:rsid w:val="00D432D6"/>
    <w:rsid w:val="00D43AB2"/>
    <w:rsid w:val="00D43EB4"/>
    <w:rsid w:val="00D446D2"/>
    <w:rsid w:val="00D44B55"/>
    <w:rsid w:val="00D44DF4"/>
    <w:rsid w:val="00D44E90"/>
    <w:rsid w:val="00D4535E"/>
    <w:rsid w:val="00D45CE9"/>
    <w:rsid w:val="00D46985"/>
    <w:rsid w:val="00D47BC2"/>
    <w:rsid w:val="00D505E4"/>
    <w:rsid w:val="00D51AA6"/>
    <w:rsid w:val="00D51D05"/>
    <w:rsid w:val="00D51FE5"/>
    <w:rsid w:val="00D53626"/>
    <w:rsid w:val="00D53E6A"/>
    <w:rsid w:val="00D542AC"/>
    <w:rsid w:val="00D5550F"/>
    <w:rsid w:val="00D5636B"/>
    <w:rsid w:val="00D56E60"/>
    <w:rsid w:val="00D610A2"/>
    <w:rsid w:val="00D6172B"/>
    <w:rsid w:val="00D61915"/>
    <w:rsid w:val="00D61929"/>
    <w:rsid w:val="00D6226A"/>
    <w:rsid w:val="00D65157"/>
    <w:rsid w:val="00D65968"/>
    <w:rsid w:val="00D65C19"/>
    <w:rsid w:val="00D6684F"/>
    <w:rsid w:val="00D6698C"/>
    <w:rsid w:val="00D66D67"/>
    <w:rsid w:val="00D671EC"/>
    <w:rsid w:val="00D713F4"/>
    <w:rsid w:val="00D7185B"/>
    <w:rsid w:val="00D72639"/>
    <w:rsid w:val="00D72736"/>
    <w:rsid w:val="00D72AB9"/>
    <w:rsid w:val="00D72E7C"/>
    <w:rsid w:val="00D7388D"/>
    <w:rsid w:val="00D74A4F"/>
    <w:rsid w:val="00D75266"/>
    <w:rsid w:val="00D76533"/>
    <w:rsid w:val="00D76807"/>
    <w:rsid w:val="00D7689A"/>
    <w:rsid w:val="00D7760C"/>
    <w:rsid w:val="00D80D6A"/>
    <w:rsid w:val="00D81477"/>
    <w:rsid w:val="00D815E1"/>
    <w:rsid w:val="00D83BD6"/>
    <w:rsid w:val="00D842E1"/>
    <w:rsid w:val="00D8450E"/>
    <w:rsid w:val="00D854A6"/>
    <w:rsid w:val="00D85B9B"/>
    <w:rsid w:val="00D861BB"/>
    <w:rsid w:val="00D86880"/>
    <w:rsid w:val="00D86D1C"/>
    <w:rsid w:val="00D86DD5"/>
    <w:rsid w:val="00D86FD0"/>
    <w:rsid w:val="00D90A5D"/>
    <w:rsid w:val="00D9165E"/>
    <w:rsid w:val="00D9375D"/>
    <w:rsid w:val="00D95A45"/>
    <w:rsid w:val="00D977C3"/>
    <w:rsid w:val="00D97AE2"/>
    <w:rsid w:val="00D97B9E"/>
    <w:rsid w:val="00DA0AB8"/>
    <w:rsid w:val="00DA0B86"/>
    <w:rsid w:val="00DA2616"/>
    <w:rsid w:val="00DA271A"/>
    <w:rsid w:val="00DA2D9C"/>
    <w:rsid w:val="00DA3455"/>
    <w:rsid w:val="00DA3CF3"/>
    <w:rsid w:val="00DA55D4"/>
    <w:rsid w:val="00DA5771"/>
    <w:rsid w:val="00DA59EA"/>
    <w:rsid w:val="00DB023C"/>
    <w:rsid w:val="00DB03DE"/>
    <w:rsid w:val="00DB0664"/>
    <w:rsid w:val="00DB0DCF"/>
    <w:rsid w:val="00DB1452"/>
    <w:rsid w:val="00DB2746"/>
    <w:rsid w:val="00DB45DB"/>
    <w:rsid w:val="00DB48FE"/>
    <w:rsid w:val="00DB4E38"/>
    <w:rsid w:val="00DB4E73"/>
    <w:rsid w:val="00DB5E3C"/>
    <w:rsid w:val="00DB6278"/>
    <w:rsid w:val="00DB66AE"/>
    <w:rsid w:val="00DB6FF3"/>
    <w:rsid w:val="00DB700D"/>
    <w:rsid w:val="00DB74F9"/>
    <w:rsid w:val="00DC0C3D"/>
    <w:rsid w:val="00DC1757"/>
    <w:rsid w:val="00DC2B3D"/>
    <w:rsid w:val="00DC2C62"/>
    <w:rsid w:val="00DC443F"/>
    <w:rsid w:val="00DC44B2"/>
    <w:rsid w:val="00DC5EA9"/>
    <w:rsid w:val="00DC703F"/>
    <w:rsid w:val="00DC722A"/>
    <w:rsid w:val="00DC7857"/>
    <w:rsid w:val="00DD054A"/>
    <w:rsid w:val="00DD0BF1"/>
    <w:rsid w:val="00DD155D"/>
    <w:rsid w:val="00DD1673"/>
    <w:rsid w:val="00DD1790"/>
    <w:rsid w:val="00DD27A8"/>
    <w:rsid w:val="00DD27F3"/>
    <w:rsid w:val="00DD30AE"/>
    <w:rsid w:val="00DD3A13"/>
    <w:rsid w:val="00DD54F4"/>
    <w:rsid w:val="00DD5DE8"/>
    <w:rsid w:val="00DD5EA5"/>
    <w:rsid w:val="00DD6117"/>
    <w:rsid w:val="00DD64E3"/>
    <w:rsid w:val="00DD698A"/>
    <w:rsid w:val="00DD6B3F"/>
    <w:rsid w:val="00DD7101"/>
    <w:rsid w:val="00DD7342"/>
    <w:rsid w:val="00DE04D3"/>
    <w:rsid w:val="00DE0E6D"/>
    <w:rsid w:val="00DE1894"/>
    <w:rsid w:val="00DE1CB7"/>
    <w:rsid w:val="00DE21B2"/>
    <w:rsid w:val="00DE21EB"/>
    <w:rsid w:val="00DE267A"/>
    <w:rsid w:val="00DE26C3"/>
    <w:rsid w:val="00DE446F"/>
    <w:rsid w:val="00DE4506"/>
    <w:rsid w:val="00DE5FF1"/>
    <w:rsid w:val="00DE632C"/>
    <w:rsid w:val="00DE6388"/>
    <w:rsid w:val="00DE6965"/>
    <w:rsid w:val="00DE6E13"/>
    <w:rsid w:val="00DE71EC"/>
    <w:rsid w:val="00DE72FD"/>
    <w:rsid w:val="00DF029B"/>
    <w:rsid w:val="00DF092C"/>
    <w:rsid w:val="00DF1442"/>
    <w:rsid w:val="00DF1712"/>
    <w:rsid w:val="00DF17A5"/>
    <w:rsid w:val="00DF1A6E"/>
    <w:rsid w:val="00DF1CAF"/>
    <w:rsid w:val="00DF3299"/>
    <w:rsid w:val="00DF36DE"/>
    <w:rsid w:val="00DF3846"/>
    <w:rsid w:val="00DF40BF"/>
    <w:rsid w:val="00DF5A64"/>
    <w:rsid w:val="00DF6215"/>
    <w:rsid w:val="00DF6C27"/>
    <w:rsid w:val="00E0085E"/>
    <w:rsid w:val="00E00C76"/>
    <w:rsid w:val="00E014E0"/>
    <w:rsid w:val="00E01B7A"/>
    <w:rsid w:val="00E02081"/>
    <w:rsid w:val="00E02414"/>
    <w:rsid w:val="00E033AD"/>
    <w:rsid w:val="00E0346E"/>
    <w:rsid w:val="00E04BB0"/>
    <w:rsid w:val="00E04BDF"/>
    <w:rsid w:val="00E04E15"/>
    <w:rsid w:val="00E06223"/>
    <w:rsid w:val="00E069E9"/>
    <w:rsid w:val="00E074B3"/>
    <w:rsid w:val="00E10E38"/>
    <w:rsid w:val="00E10ECE"/>
    <w:rsid w:val="00E11790"/>
    <w:rsid w:val="00E12046"/>
    <w:rsid w:val="00E12807"/>
    <w:rsid w:val="00E137A5"/>
    <w:rsid w:val="00E15015"/>
    <w:rsid w:val="00E153AC"/>
    <w:rsid w:val="00E15606"/>
    <w:rsid w:val="00E1561E"/>
    <w:rsid w:val="00E16554"/>
    <w:rsid w:val="00E1737D"/>
    <w:rsid w:val="00E17385"/>
    <w:rsid w:val="00E17750"/>
    <w:rsid w:val="00E179DF"/>
    <w:rsid w:val="00E20774"/>
    <w:rsid w:val="00E210FD"/>
    <w:rsid w:val="00E21343"/>
    <w:rsid w:val="00E23A3C"/>
    <w:rsid w:val="00E23CAC"/>
    <w:rsid w:val="00E23F25"/>
    <w:rsid w:val="00E23FF1"/>
    <w:rsid w:val="00E24055"/>
    <w:rsid w:val="00E24AFB"/>
    <w:rsid w:val="00E24CD8"/>
    <w:rsid w:val="00E25073"/>
    <w:rsid w:val="00E25428"/>
    <w:rsid w:val="00E26240"/>
    <w:rsid w:val="00E27430"/>
    <w:rsid w:val="00E27F5B"/>
    <w:rsid w:val="00E303EF"/>
    <w:rsid w:val="00E30A1C"/>
    <w:rsid w:val="00E31BE4"/>
    <w:rsid w:val="00E32156"/>
    <w:rsid w:val="00E3376B"/>
    <w:rsid w:val="00E35761"/>
    <w:rsid w:val="00E35AD8"/>
    <w:rsid w:val="00E367B0"/>
    <w:rsid w:val="00E37544"/>
    <w:rsid w:val="00E40D25"/>
    <w:rsid w:val="00E41D22"/>
    <w:rsid w:val="00E4280B"/>
    <w:rsid w:val="00E42C3C"/>
    <w:rsid w:val="00E42F24"/>
    <w:rsid w:val="00E42F7C"/>
    <w:rsid w:val="00E43141"/>
    <w:rsid w:val="00E433CC"/>
    <w:rsid w:val="00E43913"/>
    <w:rsid w:val="00E44EF4"/>
    <w:rsid w:val="00E45906"/>
    <w:rsid w:val="00E465E8"/>
    <w:rsid w:val="00E46AE8"/>
    <w:rsid w:val="00E46FE6"/>
    <w:rsid w:val="00E4711E"/>
    <w:rsid w:val="00E503AA"/>
    <w:rsid w:val="00E5045A"/>
    <w:rsid w:val="00E51050"/>
    <w:rsid w:val="00E5106D"/>
    <w:rsid w:val="00E52C8A"/>
    <w:rsid w:val="00E53AB2"/>
    <w:rsid w:val="00E53AD5"/>
    <w:rsid w:val="00E5415E"/>
    <w:rsid w:val="00E551AE"/>
    <w:rsid w:val="00E55313"/>
    <w:rsid w:val="00E5583D"/>
    <w:rsid w:val="00E55891"/>
    <w:rsid w:val="00E55F88"/>
    <w:rsid w:val="00E56792"/>
    <w:rsid w:val="00E56B97"/>
    <w:rsid w:val="00E576DD"/>
    <w:rsid w:val="00E6101F"/>
    <w:rsid w:val="00E61CEB"/>
    <w:rsid w:val="00E61F7D"/>
    <w:rsid w:val="00E6287E"/>
    <w:rsid w:val="00E63E55"/>
    <w:rsid w:val="00E66A53"/>
    <w:rsid w:val="00E70A4D"/>
    <w:rsid w:val="00E70CDF"/>
    <w:rsid w:val="00E70DC1"/>
    <w:rsid w:val="00E710F1"/>
    <w:rsid w:val="00E71573"/>
    <w:rsid w:val="00E72AB0"/>
    <w:rsid w:val="00E7382B"/>
    <w:rsid w:val="00E746F0"/>
    <w:rsid w:val="00E74FCE"/>
    <w:rsid w:val="00E756EB"/>
    <w:rsid w:val="00E76671"/>
    <w:rsid w:val="00E769FE"/>
    <w:rsid w:val="00E76E32"/>
    <w:rsid w:val="00E77CDC"/>
    <w:rsid w:val="00E80572"/>
    <w:rsid w:val="00E80A4E"/>
    <w:rsid w:val="00E8196D"/>
    <w:rsid w:val="00E81C9E"/>
    <w:rsid w:val="00E83CE6"/>
    <w:rsid w:val="00E84AA4"/>
    <w:rsid w:val="00E85E08"/>
    <w:rsid w:val="00E8638F"/>
    <w:rsid w:val="00E86E05"/>
    <w:rsid w:val="00E8737B"/>
    <w:rsid w:val="00E904B5"/>
    <w:rsid w:val="00E90C2A"/>
    <w:rsid w:val="00E90FEA"/>
    <w:rsid w:val="00E91128"/>
    <w:rsid w:val="00E919A0"/>
    <w:rsid w:val="00E9434C"/>
    <w:rsid w:val="00E9539A"/>
    <w:rsid w:val="00E95A1A"/>
    <w:rsid w:val="00E95C07"/>
    <w:rsid w:val="00E95F59"/>
    <w:rsid w:val="00E96BA5"/>
    <w:rsid w:val="00E96EF2"/>
    <w:rsid w:val="00E9721B"/>
    <w:rsid w:val="00E97C7C"/>
    <w:rsid w:val="00EA30CF"/>
    <w:rsid w:val="00EA3D58"/>
    <w:rsid w:val="00EA3FC9"/>
    <w:rsid w:val="00EA448D"/>
    <w:rsid w:val="00EA5300"/>
    <w:rsid w:val="00EA687E"/>
    <w:rsid w:val="00EA7A96"/>
    <w:rsid w:val="00EB0642"/>
    <w:rsid w:val="00EB150A"/>
    <w:rsid w:val="00EB21DB"/>
    <w:rsid w:val="00EB23E7"/>
    <w:rsid w:val="00EB2996"/>
    <w:rsid w:val="00EB31BC"/>
    <w:rsid w:val="00EB352B"/>
    <w:rsid w:val="00EB575F"/>
    <w:rsid w:val="00EB5975"/>
    <w:rsid w:val="00EB59D9"/>
    <w:rsid w:val="00EB61DD"/>
    <w:rsid w:val="00EB6DE9"/>
    <w:rsid w:val="00EC0B30"/>
    <w:rsid w:val="00EC149A"/>
    <w:rsid w:val="00EC1B79"/>
    <w:rsid w:val="00EC1CAB"/>
    <w:rsid w:val="00EC3F33"/>
    <w:rsid w:val="00EC46F6"/>
    <w:rsid w:val="00EC4D63"/>
    <w:rsid w:val="00EC4E78"/>
    <w:rsid w:val="00EC5AEA"/>
    <w:rsid w:val="00EC5CAB"/>
    <w:rsid w:val="00EC6F6F"/>
    <w:rsid w:val="00EC742B"/>
    <w:rsid w:val="00EC76D3"/>
    <w:rsid w:val="00EC7DCA"/>
    <w:rsid w:val="00EC7EFE"/>
    <w:rsid w:val="00ED0B6A"/>
    <w:rsid w:val="00ED3BD5"/>
    <w:rsid w:val="00ED456A"/>
    <w:rsid w:val="00ED52E4"/>
    <w:rsid w:val="00ED54C6"/>
    <w:rsid w:val="00ED593C"/>
    <w:rsid w:val="00ED5943"/>
    <w:rsid w:val="00ED5BAC"/>
    <w:rsid w:val="00ED6237"/>
    <w:rsid w:val="00ED759F"/>
    <w:rsid w:val="00ED79C7"/>
    <w:rsid w:val="00EE01DA"/>
    <w:rsid w:val="00EE06D6"/>
    <w:rsid w:val="00EE14AA"/>
    <w:rsid w:val="00EE1D95"/>
    <w:rsid w:val="00EE2E4C"/>
    <w:rsid w:val="00EE3264"/>
    <w:rsid w:val="00EE367F"/>
    <w:rsid w:val="00EE370A"/>
    <w:rsid w:val="00EE4850"/>
    <w:rsid w:val="00EE4C97"/>
    <w:rsid w:val="00EE541C"/>
    <w:rsid w:val="00EE5685"/>
    <w:rsid w:val="00EE5B59"/>
    <w:rsid w:val="00EE7406"/>
    <w:rsid w:val="00EE7480"/>
    <w:rsid w:val="00EE78B9"/>
    <w:rsid w:val="00EF1E16"/>
    <w:rsid w:val="00EF1FE4"/>
    <w:rsid w:val="00EF213B"/>
    <w:rsid w:val="00EF2513"/>
    <w:rsid w:val="00EF25A9"/>
    <w:rsid w:val="00EF2B48"/>
    <w:rsid w:val="00EF2EFB"/>
    <w:rsid w:val="00EF2F57"/>
    <w:rsid w:val="00EF6398"/>
    <w:rsid w:val="00EF6EAD"/>
    <w:rsid w:val="00EF6F37"/>
    <w:rsid w:val="00EF7ED2"/>
    <w:rsid w:val="00F008F5"/>
    <w:rsid w:val="00F011B0"/>
    <w:rsid w:val="00F01968"/>
    <w:rsid w:val="00F01989"/>
    <w:rsid w:val="00F023FC"/>
    <w:rsid w:val="00F02C55"/>
    <w:rsid w:val="00F0306A"/>
    <w:rsid w:val="00F03AFA"/>
    <w:rsid w:val="00F049B9"/>
    <w:rsid w:val="00F049C3"/>
    <w:rsid w:val="00F04D8C"/>
    <w:rsid w:val="00F06D1C"/>
    <w:rsid w:val="00F075D6"/>
    <w:rsid w:val="00F07C25"/>
    <w:rsid w:val="00F108D5"/>
    <w:rsid w:val="00F11851"/>
    <w:rsid w:val="00F123E4"/>
    <w:rsid w:val="00F126BE"/>
    <w:rsid w:val="00F128BB"/>
    <w:rsid w:val="00F12D7F"/>
    <w:rsid w:val="00F13280"/>
    <w:rsid w:val="00F148AF"/>
    <w:rsid w:val="00F14B40"/>
    <w:rsid w:val="00F17045"/>
    <w:rsid w:val="00F175B5"/>
    <w:rsid w:val="00F2029C"/>
    <w:rsid w:val="00F204C2"/>
    <w:rsid w:val="00F2140E"/>
    <w:rsid w:val="00F21885"/>
    <w:rsid w:val="00F21E60"/>
    <w:rsid w:val="00F2263C"/>
    <w:rsid w:val="00F22E61"/>
    <w:rsid w:val="00F233FD"/>
    <w:rsid w:val="00F25798"/>
    <w:rsid w:val="00F26205"/>
    <w:rsid w:val="00F26277"/>
    <w:rsid w:val="00F26D41"/>
    <w:rsid w:val="00F277F8"/>
    <w:rsid w:val="00F27851"/>
    <w:rsid w:val="00F27EB0"/>
    <w:rsid w:val="00F311F6"/>
    <w:rsid w:val="00F3174C"/>
    <w:rsid w:val="00F32813"/>
    <w:rsid w:val="00F328A3"/>
    <w:rsid w:val="00F33529"/>
    <w:rsid w:val="00F33CD7"/>
    <w:rsid w:val="00F34EF7"/>
    <w:rsid w:val="00F35618"/>
    <w:rsid w:val="00F357FA"/>
    <w:rsid w:val="00F359EA"/>
    <w:rsid w:val="00F35DBA"/>
    <w:rsid w:val="00F366DD"/>
    <w:rsid w:val="00F3725E"/>
    <w:rsid w:val="00F418A7"/>
    <w:rsid w:val="00F42A14"/>
    <w:rsid w:val="00F42E35"/>
    <w:rsid w:val="00F436EC"/>
    <w:rsid w:val="00F43A83"/>
    <w:rsid w:val="00F43D07"/>
    <w:rsid w:val="00F44AB9"/>
    <w:rsid w:val="00F450E0"/>
    <w:rsid w:val="00F45758"/>
    <w:rsid w:val="00F45781"/>
    <w:rsid w:val="00F503FA"/>
    <w:rsid w:val="00F50BB8"/>
    <w:rsid w:val="00F51AD6"/>
    <w:rsid w:val="00F51F2A"/>
    <w:rsid w:val="00F51F50"/>
    <w:rsid w:val="00F51FD8"/>
    <w:rsid w:val="00F52F79"/>
    <w:rsid w:val="00F5300C"/>
    <w:rsid w:val="00F5480E"/>
    <w:rsid w:val="00F566C7"/>
    <w:rsid w:val="00F56988"/>
    <w:rsid w:val="00F56BB9"/>
    <w:rsid w:val="00F57E71"/>
    <w:rsid w:val="00F6042C"/>
    <w:rsid w:val="00F607ED"/>
    <w:rsid w:val="00F60B54"/>
    <w:rsid w:val="00F60D29"/>
    <w:rsid w:val="00F6135B"/>
    <w:rsid w:val="00F6364A"/>
    <w:rsid w:val="00F63B99"/>
    <w:rsid w:val="00F6489E"/>
    <w:rsid w:val="00F648E0"/>
    <w:rsid w:val="00F66FD1"/>
    <w:rsid w:val="00F6719F"/>
    <w:rsid w:val="00F678E0"/>
    <w:rsid w:val="00F67B15"/>
    <w:rsid w:val="00F701E3"/>
    <w:rsid w:val="00F704AE"/>
    <w:rsid w:val="00F7077A"/>
    <w:rsid w:val="00F70D22"/>
    <w:rsid w:val="00F72FEB"/>
    <w:rsid w:val="00F7314C"/>
    <w:rsid w:val="00F73180"/>
    <w:rsid w:val="00F73EFB"/>
    <w:rsid w:val="00F73F1D"/>
    <w:rsid w:val="00F7480D"/>
    <w:rsid w:val="00F74D7A"/>
    <w:rsid w:val="00F75433"/>
    <w:rsid w:val="00F755B1"/>
    <w:rsid w:val="00F76B1D"/>
    <w:rsid w:val="00F77581"/>
    <w:rsid w:val="00F7774F"/>
    <w:rsid w:val="00F7798C"/>
    <w:rsid w:val="00F8163B"/>
    <w:rsid w:val="00F81C71"/>
    <w:rsid w:val="00F82673"/>
    <w:rsid w:val="00F8306A"/>
    <w:rsid w:val="00F830E4"/>
    <w:rsid w:val="00F84D59"/>
    <w:rsid w:val="00F86CBE"/>
    <w:rsid w:val="00F86D8F"/>
    <w:rsid w:val="00F87CB1"/>
    <w:rsid w:val="00F87E0D"/>
    <w:rsid w:val="00F90178"/>
    <w:rsid w:val="00F90385"/>
    <w:rsid w:val="00F9137D"/>
    <w:rsid w:val="00F916ED"/>
    <w:rsid w:val="00F91A06"/>
    <w:rsid w:val="00F92119"/>
    <w:rsid w:val="00F9535E"/>
    <w:rsid w:val="00F9593F"/>
    <w:rsid w:val="00F95A90"/>
    <w:rsid w:val="00F96900"/>
    <w:rsid w:val="00F9711F"/>
    <w:rsid w:val="00F97652"/>
    <w:rsid w:val="00FA026B"/>
    <w:rsid w:val="00FA2184"/>
    <w:rsid w:val="00FA2CF5"/>
    <w:rsid w:val="00FA2D20"/>
    <w:rsid w:val="00FA4E42"/>
    <w:rsid w:val="00FA6223"/>
    <w:rsid w:val="00FA716D"/>
    <w:rsid w:val="00FA7889"/>
    <w:rsid w:val="00FA7CFC"/>
    <w:rsid w:val="00FB0B61"/>
    <w:rsid w:val="00FB0B93"/>
    <w:rsid w:val="00FB13FC"/>
    <w:rsid w:val="00FB3D58"/>
    <w:rsid w:val="00FB4BEE"/>
    <w:rsid w:val="00FB4C44"/>
    <w:rsid w:val="00FB5409"/>
    <w:rsid w:val="00FB61FB"/>
    <w:rsid w:val="00FB71E2"/>
    <w:rsid w:val="00FC10E5"/>
    <w:rsid w:val="00FC14D2"/>
    <w:rsid w:val="00FC1B67"/>
    <w:rsid w:val="00FC2596"/>
    <w:rsid w:val="00FC272A"/>
    <w:rsid w:val="00FC28BD"/>
    <w:rsid w:val="00FC4721"/>
    <w:rsid w:val="00FC493B"/>
    <w:rsid w:val="00FC5947"/>
    <w:rsid w:val="00FC5FE4"/>
    <w:rsid w:val="00FC690C"/>
    <w:rsid w:val="00FC78B8"/>
    <w:rsid w:val="00FD012F"/>
    <w:rsid w:val="00FD118E"/>
    <w:rsid w:val="00FD1B15"/>
    <w:rsid w:val="00FD1F1C"/>
    <w:rsid w:val="00FD20AA"/>
    <w:rsid w:val="00FD24F3"/>
    <w:rsid w:val="00FD3226"/>
    <w:rsid w:val="00FD38C5"/>
    <w:rsid w:val="00FD3F17"/>
    <w:rsid w:val="00FD3FEF"/>
    <w:rsid w:val="00FD5C7C"/>
    <w:rsid w:val="00FD5D53"/>
    <w:rsid w:val="00FD66F8"/>
    <w:rsid w:val="00FD6827"/>
    <w:rsid w:val="00FD6E5D"/>
    <w:rsid w:val="00FD6F7F"/>
    <w:rsid w:val="00FD7285"/>
    <w:rsid w:val="00FD732D"/>
    <w:rsid w:val="00FD7347"/>
    <w:rsid w:val="00FE0FE2"/>
    <w:rsid w:val="00FE1B1F"/>
    <w:rsid w:val="00FE2594"/>
    <w:rsid w:val="00FE2AC6"/>
    <w:rsid w:val="00FE2F7C"/>
    <w:rsid w:val="00FE2FBF"/>
    <w:rsid w:val="00FE3B3B"/>
    <w:rsid w:val="00FE3C69"/>
    <w:rsid w:val="00FE3EFB"/>
    <w:rsid w:val="00FE4559"/>
    <w:rsid w:val="00FE4584"/>
    <w:rsid w:val="00FE4F92"/>
    <w:rsid w:val="00FE54D3"/>
    <w:rsid w:val="00FE58D9"/>
    <w:rsid w:val="00FE5EDA"/>
    <w:rsid w:val="00FE5F61"/>
    <w:rsid w:val="00FE6879"/>
    <w:rsid w:val="00FE7CDC"/>
    <w:rsid w:val="00FF1E30"/>
    <w:rsid w:val="00FF1E7D"/>
    <w:rsid w:val="00FF3422"/>
    <w:rsid w:val="00FF369F"/>
    <w:rsid w:val="00FF3E98"/>
    <w:rsid w:val="00FF3F2F"/>
    <w:rsid w:val="00FF4B64"/>
    <w:rsid w:val="00FF536A"/>
    <w:rsid w:val="00FF6945"/>
    <w:rsid w:val="00FF6BD0"/>
    <w:rsid w:val="00FF77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595268"/>
  <w14:defaultImageDpi w14:val="32767"/>
  <w15:docId w15:val="{D322E1DC-67F2-4955-99E4-FCE8A23F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11822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2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2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2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468E" w:themeColor="accent1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5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3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22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122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122E3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22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22E3"/>
    <w:rPr>
      <w:rFonts w:cs="Times New Roman (Textkörper CS)"/>
      <w:b/>
      <w:bCs/>
      <w:color w:val="000000"/>
      <w:sz w:val="20"/>
      <w:szCs w:val="20"/>
    </w:rPr>
  </w:style>
  <w:style w:type="character" w:customStyle="1" w:styleId="ilfuvd">
    <w:name w:val="ilfuvd"/>
    <w:basedOn w:val="Absatz-Standardschriftart"/>
    <w:rsid w:val="00A851B1"/>
  </w:style>
  <w:style w:type="character" w:customStyle="1" w:styleId="e24kjd">
    <w:name w:val="e24kjd"/>
    <w:basedOn w:val="Absatz-Standardschriftart"/>
    <w:rsid w:val="00F27EB0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4766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9A7A17"/>
    <w:rPr>
      <w:color w:val="605E5C"/>
      <w:shd w:val="clear" w:color="auto" w:fill="E1DFDD"/>
    </w:rPr>
  </w:style>
  <w:style w:type="paragraph" w:customStyle="1" w:styleId="Default">
    <w:name w:val="Default"/>
    <w:rsid w:val="0061209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erarbeitung">
    <w:name w:val="Revision"/>
    <w:hidden/>
    <w:uiPriority w:val="99"/>
    <w:semiHidden/>
    <w:rsid w:val="0012222B"/>
    <w:rPr>
      <w:rFonts w:cs="Times New Roman (Textkörper CS)"/>
      <w:color w:val="000000"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5EDF"/>
    <w:rPr>
      <w:color w:val="605E5C"/>
      <w:shd w:val="clear" w:color="auto" w:fill="E1DFDD"/>
    </w:rPr>
  </w:style>
  <w:style w:type="paragraph" w:styleId="Liste">
    <w:name w:val="List"/>
    <w:basedOn w:val="Standard"/>
    <w:uiPriority w:val="99"/>
    <w:unhideWhenUsed/>
    <w:rsid w:val="004C5EB0"/>
    <w:pPr>
      <w:ind w:left="283" w:hanging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4C5EB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4C5EB0"/>
    <w:rPr>
      <w:rFonts w:cs="Times New Roman (Textkörper CS)"/>
      <w:color w:val="000000"/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FF7705"/>
    <w:rPr>
      <w:color w:val="00468E" w:themeColor="followedHyperlink"/>
      <w:u w:val="single"/>
    </w:rPr>
  </w:style>
  <w:style w:type="character" w:customStyle="1" w:styleId="ui-provider">
    <w:name w:val="ui-provider"/>
    <w:basedOn w:val="Absatz-Standardschriftart"/>
    <w:rsid w:val="00304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0991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://www.itacsoftware.com/" TargetMode="External"/><Relationship Id="rId17" Type="http://schemas.openxmlformats.org/officeDocument/2006/relationships/hyperlink" Target="http://www.punctum-pr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@punctum-pr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itacsoftware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ina.leber@itacsoftware.com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E3FD6103B03648892E85FCCA14FFAF" ma:contentTypeVersion="17" ma:contentTypeDescription="Ein neues Dokument erstellen." ma:contentTypeScope="" ma:versionID="4431a7b4bfe34f015533976aded44f20">
  <xsd:schema xmlns:xsd="http://www.w3.org/2001/XMLSchema" xmlns:xs="http://www.w3.org/2001/XMLSchema" xmlns:p="http://schemas.microsoft.com/office/2006/metadata/properties" xmlns:ns2="1fd25297-4a44-48f6-a73a-63e14abf2a03" xmlns:ns3="090eb7cb-ca7c-4623-84e8-0d4e47704505" xmlns:ns4="849beaea-35c0-4d6b-b4fc-1b944a259c2c" targetNamespace="http://schemas.microsoft.com/office/2006/metadata/properties" ma:root="true" ma:fieldsID="aa1dc1eb45357ba39d1fdcad5094583e" ns2:_="" ns3:_="" ns4:_="">
    <xsd:import namespace="1fd25297-4a44-48f6-a73a-63e14abf2a03"/>
    <xsd:import namespace="090eb7cb-ca7c-4623-84e8-0d4e47704505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25297-4a44-48f6-a73a-63e14abf2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eb7cb-ca7c-4623-84e8-0d4e477045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d2bf7ca-ece7-4999-ac89-92b285c6265f}" ma:internalName="TaxCatchAll" ma:showField="CatchAllData" ma:web="090eb7cb-ca7c-4623-84e8-0d4e477045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25297-4a44-48f6-a73a-63e14abf2a03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Props1.xml><?xml version="1.0" encoding="utf-8"?>
<ds:datastoreItem xmlns:ds="http://schemas.openxmlformats.org/officeDocument/2006/customXml" ds:itemID="{F54C756B-F6F0-4BAA-A43D-385BCD8B4F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CF00E-6107-4FFC-8119-9C2439F4EB5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A9410B7-6C73-4C17-9A5C-E55A4F64E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25297-4a44-48f6-a73a-63e14abf2a03"/>
    <ds:schemaRef ds:uri="090eb7cb-ca7c-4623-84e8-0d4e47704505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8BA03F-32AF-4BE4-8064-1E00C3E97F0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B90524-3601-4583-A937-6D3B8B57DC29}">
  <ds:schemaRefs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090eb7cb-ca7c-4623-84e8-0d4e47704505"/>
    <ds:schemaRef ds:uri="http://schemas.microsoft.com/office/2006/documentManagement/types"/>
    <ds:schemaRef ds:uri="1fd25297-4a44-48f6-a73a-63e14abf2a03"/>
    <ds:schemaRef ds:uri="849beaea-35c0-4d6b-b4fc-1b944a259c2c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1046</Words>
  <Characters>6593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Gartner</vt:lpstr>
      <vt:lpstr>Gartner positioniert MES-Anbieter iTAC</vt:lpstr>
    </vt:vector>
  </TitlesOfParts>
  <Company>iTAC Software AG</Company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Gartner positioniert MES-Anbieter iTAC</dc:subject>
  <dc:creator>punctum pr</dc:creator>
  <cp:keywords>iTAC</cp:keywords>
  <dc:description/>
  <cp:lastModifiedBy>Alina Leber</cp:lastModifiedBy>
  <cp:revision>10</cp:revision>
  <cp:lastPrinted>2019-05-29T11:27:00Z</cp:lastPrinted>
  <dcterms:created xsi:type="dcterms:W3CDTF">2023-10-20T12:28:00Z</dcterms:created>
  <dcterms:modified xsi:type="dcterms:W3CDTF">2023-10-23T12:48:00Z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 use only</vt:lpwstr>
  </property>
  <property fmtid="{D5CDD505-2E9C-101B-9397-08002B2CF9AE}" pid="5" name="MSIP_Label_bf6de623-ba0c-4b2b-a216-a4bd6e5a0b3a_Enabled">
    <vt:lpwstr>true</vt:lpwstr>
  </property>
  <property fmtid="{D5CDD505-2E9C-101B-9397-08002B2CF9AE}" pid="6" name="MSIP_Label_bf6de623-ba0c-4b2b-a216-a4bd6e5a0b3a_SetDate">
    <vt:lpwstr>2023-09-13T11:24:04Z</vt:lpwstr>
  </property>
  <property fmtid="{D5CDD505-2E9C-101B-9397-08002B2CF9AE}" pid="7" name="MSIP_Label_bf6de623-ba0c-4b2b-a216-a4bd6e5a0b3a_Method">
    <vt:lpwstr>Standard</vt:lpwstr>
  </property>
  <property fmtid="{D5CDD505-2E9C-101B-9397-08002B2CF9AE}" pid="8" name="MSIP_Label_bf6de623-ba0c-4b2b-a216-a4bd6e5a0b3a_Name">
    <vt:lpwstr>Internal Information</vt:lpwstr>
  </property>
  <property fmtid="{D5CDD505-2E9C-101B-9397-08002B2CF9AE}" pid="9" name="MSIP_Label_bf6de623-ba0c-4b2b-a216-a4bd6e5a0b3a_SiteId">
    <vt:lpwstr>36515c62-8878-4f10-a7f4-561a4c17bef7</vt:lpwstr>
  </property>
  <property fmtid="{D5CDD505-2E9C-101B-9397-08002B2CF9AE}" pid="10" name="MSIP_Label_bf6de623-ba0c-4b2b-a216-a4bd6e5a0b3a_ActionId">
    <vt:lpwstr>32f9e140-bb26-425a-9bd6-b7c4e61958c5</vt:lpwstr>
  </property>
  <property fmtid="{D5CDD505-2E9C-101B-9397-08002B2CF9AE}" pid="11" name="MSIP_Label_bf6de623-ba0c-4b2b-a216-a4bd6e5a0b3a_ContentBits">
    <vt:lpwstr>2</vt:lpwstr>
  </property>
  <property fmtid="{D5CDD505-2E9C-101B-9397-08002B2CF9AE}" pid="12" name="ContentTypeId">
    <vt:lpwstr>0x010100E5E3FD6103B03648892E85FCCA14FFAF</vt:lpwstr>
  </property>
  <property fmtid="{D5CDD505-2E9C-101B-9397-08002B2CF9AE}" pid="13" name="MediaServiceImageTags">
    <vt:lpwstr/>
  </property>
</Properties>
</file>