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1D523" w14:textId="68679410" w:rsidR="002D6E79" w:rsidRPr="00B35F55" w:rsidRDefault="00684BB2" w:rsidP="00064547">
      <w:pPr>
        <w:pStyle w:val="Titel-Headline"/>
        <w:rPr>
          <w:rFonts w:ascii="SimSun" w:hAnsi="SimSun"/>
          <w:color w:val="003865"/>
        </w:rPr>
      </w:pPr>
      <w:bookmarkStart w:id="0" w:name="_Hlk26350084"/>
      <w:r w:rsidRPr="00B35F55">
        <w:rPr>
          <w:rFonts w:ascii="SimSun" w:hAnsi="SimSun" w:hint="eastAsia"/>
          <w:color w:val="003865"/>
          <w:lang w:eastAsia="zh-CN"/>
        </w:rPr>
        <w:t>新闻稿</w:t>
      </w:r>
    </w:p>
    <w:bookmarkStart w:id="1" w:name="Untertitel"/>
    <w:bookmarkEnd w:id="0"/>
    <w:p w14:paraId="032CF6B9" w14:textId="227851D3" w:rsidR="00C139D3" w:rsidRPr="00AD4E57" w:rsidRDefault="00256F02" w:rsidP="00AD4E57">
      <w:pPr>
        <w:pStyle w:val="Linie"/>
      </w:pPr>
      <w:r w:rsidRPr="001A0C50">
        <w:rPr>
          <w:noProof/>
        </w:rPr>
        <mc:AlternateContent>
          <mc:Choice Requires="wps">
            <w:drawing>
              <wp:inline distT="0" distB="0" distL="0" distR="0" wp14:anchorId="781C90A0" wp14:editId="7AE535CB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F5BBCB1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  <w:bookmarkStart w:id="2" w:name="_Hlk46910796"/>
      <w:bookmarkEnd w:id="1"/>
    </w:p>
    <w:p w14:paraId="1E9BFA17" w14:textId="1C41A5E4" w:rsidR="002E5D10" w:rsidRPr="005D40DB" w:rsidRDefault="00684BB2" w:rsidP="00661C2C">
      <w:pPr>
        <w:pStyle w:val="Dachzeile"/>
        <w:rPr>
          <w:bCs/>
          <w:lang w:val="en-US"/>
        </w:rPr>
      </w:pPr>
      <w:bookmarkStart w:id="3" w:name="_Hlk74569707"/>
      <w:bookmarkEnd w:id="2"/>
      <w:r w:rsidRPr="002E5D10">
        <w:rPr>
          <w:rFonts w:hint="eastAsia"/>
          <w:bCs/>
          <w:lang w:val="en-US" w:eastAsia="zh-CN"/>
        </w:rPr>
        <w:t>在</w:t>
      </w:r>
      <w:r w:rsidRPr="002E5D10">
        <w:rPr>
          <w:bCs/>
          <w:lang w:val="en-US" w:eastAsia="zh-CN"/>
        </w:rPr>
        <w:t>iTAC.MOM.Suite</w:t>
      </w:r>
      <w:r w:rsidRPr="002E5D10">
        <w:rPr>
          <w:rFonts w:hint="eastAsia"/>
          <w:bCs/>
          <w:lang w:val="en-US" w:eastAsia="zh-CN"/>
        </w:rPr>
        <w:t>中创建用户界面的工作量可减少</w:t>
      </w:r>
      <w:r w:rsidRPr="002E5D10">
        <w:rPr>
          <w:bCs/>
          <w:lang w:val="en-US" w:eastAsia="zh-CN"/>
        </w:rPr>
        <w:t>80%</w:t>
      </w:r>
    </w:p>
    <w:p w14:paraId="11D7077B" w14:textId="0D5ECB00" w:rsidR="002E5D10" w:rsidRDefault="00684BB2" w:rsidP="002E5D10">
      <w:pPr>
        <w:rPr>
          <w:b/>
          <w:bCs/>
          <w:color w:val="003865"/>
          <w:sz w:val="34"/>
          <w:szCs w:val="30"/>
          <w:lang w:val="en-CA" w:eastAsia="zh-CN"/>
        </w:rPr>
      </w:pPr>
      <w:bookmarkStart w:id="4" w:name="_Hlk89247770"/>
      <w:r w:rsidRPr="00024963">
        <w:rPr>
          <w:rFonts w:ascii="Microsoft JhengHei" w:eastAsia="SimHei" w:hAnsi="Microsoft JhengHei" w:hint="eastAsia"/>
          <w:b/>
          <w:bCs/>
          <w:color w:val="003865"/>
          <w:sz w:val="34"/>
          <w:szCs w:val="30"/>
          <w:lang w:val="en-CA" w:eastAsia="zh-CN"/>
        </w:rPr>
        <w:t>最低</w:t>
      </w:r>
      <w:r w:rsidRPr="002E5D10">
        <w:rPr>
          <w:rFonts w:hint="eastAsia"/>
          <w:b/>
          <w:bCs/>
          <w:color w:val="003865"/>
          <w:sz w:val="34"/>
          <w:szCs w:val="30"/>
          <w:lang w:val="en-CA" w:eastAsia="zh-CN"/>
        </w:rPr>
        <w:t>编程</w:t>
      </w:r>
      <w:r>
        <w:rPr>
          <w:rFonts w:hint="eastAsia"/>
          <w:b/>
          <w:bCs/>
          <w:color w:val="003865"/>
          <w:sz w:val="34"/>
          <w:szCs w:val="30"/>
          <w:lang w:val="en-CA" w:eastAsia="zh-CN"/>
        </w:rPr>
        <w:t>：</w:t>
      </w:r>
      <w:proofErr w:type="spellStart"/>
      <w:r w:rsidRPr="002E5D10">
        <w:rPr>
          <w:b/>
          <w:bCs/>
          <w:color w:val="003865"/>
          <w:sz w:val="34"/>
          <w:szCs w:val="30"/>
          <w:lang w:val="en-CA" w:eastAsia="zh-CN"/>
        </w:rPr>
        <w:t>iTAC</w:t>
      </w:r>
      <w:r w:rsidRPr="00024963">
        <w:rPr>
          <w:rFonts w:eastAsia="SimHei"/>
          <w:b/>
          <w:bCs/>
          <w:color w:val="003865"/>
          <w:sz w:val="34"/>
          <w:szCs w:val="30"/>
          <w:lang w:val="en-CA" w:eastAsia="zh-CN"/>
        </w:rPr>
        <w:t>.MOM</w:t>
      </w:r>
      <w:proofErr w:type="spellEnd"/>
      <w:r w:rsidRPr="00024963">
        <w:rPr>
          <w:rFonts w:ascii="Microsoft JhengHei" w:eastAsia="SimHei" w:hAnsi="Microsoft JhengHei" w:hint="eastAsia"/>
          <w:b/>
          <w:bCs/>
          <w:color w:val="003865"/>
          <w:sz w:val="34"/>
          <w:szCs w:val="30"/>
          <w:lang w:val="en-CA" w:eastAsia="zh-CN"/>
        </w:rPr>
        <w:t>集成了低</w:t>
      </w:r>
      <w:r w:rsidRPr="002E5D10">
        <w:rPr>
          <w:rFonts w:hint="eastAsia"/>
          <w:b/>
          <w:bCs/>
          <w:color w:val="003865"/>
          <w:sz w:val="34"/>
          <w:szCs w:val="30"/>
          <w:lang w:val="en-CA" w:eastAsia="zh-CN"/>
        </w:rPr>
        <w:t>代码工具</w:t>
      </w:r>
    </w:p>
    <w:bookmarkEnd w:id="4"/>
    <w:p w14:paraId="551CE5B5" w14:textId="02C6F551" w:rsidR="002E5D10" w:rsidRDefault="002E5D10" w:rsidP="00661C2C">
      <w:pPr>
        <w:rPr>
          <w:rStyle w:val="Fettung"/>
          <w:rFonts w:asciiTheme="majorHAnsi" w:hAnsiTheme="majorHAnsi" w:cstheme="majorHAnsi"/>
        </w:rPr>
      </w:pPr>
    </w:p>
    <w:p w14:paraId="25BDDE33" w14:textId="79882232" w:rsidR="002E5D10" w:rsidRPr="00C76F42" w:rsidRDefault="00684BB2" w:rsidP="00661C2C">
      <w:pPr>
        <w:rPr>
          <w:rStyle w:val="Fettung"/>
          <w:rFonts w:asciiTheme="majorHAnsi" w:hAnsiTheme="majorHAnsi" w:cstheme="majorHAnsi"/>
          <w:lang w:eastAsia="zh-CN"/>
        </w:rPr>
      </w:pPr>
      <w:r w:rsidRPr="00C76F42">
        <w:rPr>
          <w:rStyle w:val="Fettung"/>
          <w:rFonts w:asciiTheme="majorHAnsi" w:hAnsiTheme="majorHAnsi" w:cstheme="majorHAnsi"/>
          <w:lang w:eastAsia="zh-CN"/>
        </w:rPr>
        <w:t>Montabaur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，</w:t>
      </w:r>
      <w:r w:rsidRPr="00C76F42">
        <w:rPr>
          <w:rStyle w:val="Fettung"/>
          <w:rFonts w:asciiTheme="majorHAnsi" w:hAnsiTheme="majorHAnsi" w:cstheme="majorHAnsi"/>
          <w:lang w:eastAsia="zh-CN"/>
        </w:rPr>
        <w:t>2022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年</w:t>
      </w:r>
      <w:r w:rsidRPr="00C76F42">
        <w:rPr>
          <w:rStyle w:val="Fettung"/>
          <w:rFonts w:asciiTheme="majorHAnsi" w:hAnsiTheme="majorHAnsi" w:cstheme="majorHAnsi"/>
          <w:lang w:eastAsia="zh-CN"/>
        </w:rPr>
        <w:t>1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月</w:t>
      </w:r>
      <w:r w:rsidRPr="00C76F42">
        <w:rPr>
          <w:rStyle w:val="Fettung"/>
          <w:rFonts w:asciiTheme="majorHAnsi" w:hAnsiTheme="majorHAnsi" w:cstheme="majorHAnsi"/>
          <w:lang w:eastAsia="zh-CN"/>
        </w:rPr>
        <w:t>20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日</w:t>
      </w:r>
      <w:r w:rsidRPr="00C76F42">
        <w:rPr>
          <w:rStyle w:val="Fettung"/>
          <w:rFonts w:asciiTheme="majorHAnsi" w:hAnsiTheme="majorHAnsi" w:cstheme="majorHAnsi"/>
          <w:lang w:eastAsia="zh-CN"/>
        </w:rPr>
        <w:t xml:space="preserve"> - MES/MOM</w:t>
      </w:r>
      <w:r w:rsidRPr="00C76F42">
        <w:rPr>
          <w:rStyle w:val="Fettung"/>
          <w:rFonts w:ascii="Microsoft JhengHei" w:eastAsia="SimHei" w:hAnsi="Microsoft JhengHei" w:cstheme="majorHAnsi" w:hint="eastAsia"/>
          <w:lang w:eastAsia="zh-CN"/>
        </w:rPr>
        <w:t>领先厂商</w:t>
      </w:r>
      <w:r w:rsidRPr="00C76F42">
        <w:rPr>
          <w:rStyle w:val="Fettung"/>
          <w:rFonts w:asciiTheme="majorHAnsi" w:hAnsiTheme="majorHAnsi" w:cstheme="majorHAnsi"/>
          <w:lang w:eastAsia="zh-CN"/>
        </w:rPr>
        <w:t>iTAC Software AG</w:t>
      </w:r>
      <w:r w:rsidRPr="00A5502B">
        <w:rPr>
          <w:rStyle w:val="Fettung"/>
          <w:rFonts w:asciiTheme="majorHAnsi" w:hAnsiTheme="majorHAnsi" w:cstheme="majorHAnsi" w:hint="eastAsia"/>
          <w:lang w:eastAsia="zh-CN"/>
        </w:rPr>
        <w:t>（</w:t>
      </w:r>
      <w:hyperlink r:id="rId8" w:history="1">
        <w:r w:rsidRPr="00C76F42">
          <w:rPr>
            <w:rStyle w:val="Hyperlink"/>
            <w:rFonts w:asciiTheme="majorHAnsi" w:hAnsiTheme="majorHAnsi" w:cstheme="majorHAnsi"/>
            <w:b/>
            <w:bCs/>
            <w:spacing w:val="-2"/>
            <w:w w:val="101"/>
            <w:lang w:eastAsia="zh-CN"/>
          </w:rPr>
          <w:t>www.itacsoft</w:t>
        </w:r>
        <w:r w:rsidRPr="00C76F42">
          <w:rPr>
            <w:rStyle w:val="Hyperlink"/>
            <w:rFonts w:asciiTheme="majorHAnsi" w:hAnsiTheme="majorHAnsi" w:cstheme="majorHAnsi"/>
            <w:b/>
            <w:bCs/>
            <w:spacing w:val="-2"/>
            <w:w w:val="101"/>
            <w:lang w:eastAsia="zh-CN"/>
          </w:rPr>
          <w:t>w</w:t>
        </w:r>
        <w:r w:rsidRPr="00C76F42">
          <w:rPr>
            <w:rStyle w:val="Hyperlink"/>
            <w:rFonts w:asciiTheme="majorHAnsi" w:hAnsiTheme="majorHAnsi" w:cstheme="majorHAnsi"/>
            <w:b/>
            <w:bCs/>
            <w:spacing w:val="-2"/>
            <w:w w:val="101"/>
            <w:lang w:eastAsia="zh-CN"/>
          </w:rPr>
          <w:t>are.com</w:t>
        </w:r>
        <w:r w:rsidRPr="00C76F42">
          <w:rPr>
            <w:rStyle w:val="Hyperlink"/>
            <w:rFonts w:asciiTheme="majorHAnsi" w:hAnsiTheme="majorHAnsi" w:cstheme="majorHAnsi" w:hint="eastAsia"/>
            <w:b/>
            <w:bCs/>
            <w:spacing w:val="-2"/>
            <w:w w:val="101"/>
            <w:lang w:eastAsia="zh-CN"/>
          </w:rPr>
          <w:t>）</w:t>
        </w:r>
        <w:r w:rsidRPr="00C76F42">
          <w:rPr>
            <w:rStyle w:val="Hyperlink"/>
            <w:rFonts w:asciiTheme="majorHAnsi" w:hAnsiTheme="majorHAnsi" w:cstheme="majorHAnsi" w:hint="eastAsia"/>
            <w:b/>
            <w:bCs/>
            <w:spacing w:val="-2"/>
            <w:w w:val="101"/>
            <w:u w:val="none"/>
            <w:lang w:eastAsia="zh-CN"/>
          </w:rPr>
          <w:t>为其制造</w:t>
        </w:r>
        <w:r w:rsidRPr="00C76F42">
          <w:rPr>
            <w:rStyle w:val="Hyperlink"/>
            <w:rFonts w:ascii="Microsoft JhengHei" w:eastAsia="SimHei" w:hAnsi="Microsoft JhengHei" w:cstheme="majorHAnsi" w:hint="eastAsia"/>
            <w:b/>
            <w:bCs/>
            <w:spacing w:val="-2"/>
            <w:w w:val="101"/>
            <w:u w:val="none"/>
            <w:lang w:eastAsia="zh-CN"/>
          </w:rPr>
          <w:t>运营管理</w:t>
        </w:r>
        <w:r w:rsidRPr="00C76F42">
          <w:rPr>
            <w:rStyle w:val="Hyperlink"/>
            <w:rFonts w:asciiTheme="majorHAnsi" w:hAnsiTheme="majorHAnsi" w:cstheme="majorHAnsi" w:hint="eastAsia"/>
            <w:b/>
            <w:bCs/>
            <w:spacing w:val="-2"/>
            <w:w w:val="101"/>
            <w:u w:val="none"/>
            <w:lang w:eastAsia="zh-CN"/>
          </w:rPr>
          <w:t>系统</w:t>
        </w:r>
        <w:r w:rsidRPr="00C76F42">
          <w:rPr>
            <w:rStyle w:val="Hyperlink"/>
            <w:rFonts w:asciiTheme="majorHAnsi" w:hAnsiTheme="majorHAnsi" w:cstheme="majorHAnsi"/>
            <w:b/>
            <w:bCs/>
            <w:spacing w:val="-2"/>
            <w:w w:val="101"/>
            <w:u w:val="none"/>
            <w:lang w:eastAsia="zh-CN"/>
          </w:rPr>
          <w:t>iTAC.MOM.Suite</w:t>
        </w:r>
      </w:hyperlink>
      <w:r w:rsidRPr="00C76F42">
        <w:rPr>
          <w:rStyle w:val="Fettung"/>
          <w:rFonts w:ascii="Microsoft JhengHei" w:eastAsia="SimHei" w:hAnsi="Microsoft JhengHei" w:cstheme="majorHAnsi" w:hint="eastAsia"/>
          <w:lang w:eastAsia="zh-CN"/>
        </w:rPr>
        <w:t>集成了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低代码</w:t>
      </w:r>
      <w:r w:rsidRPr="00C76F42">
        <w:rPr>
          <w:rStyle w:val="Fettung"/>
          <w:rFonts w:ascii="Microsoft JhengHei" w:eastAsia="SimHei" w:hAnsi="Microsoft JhengHei" w:cstheme="majorHAnsi" w:hint="eastAsia"/>
          <w:lang w:eastAsia="zh-CN"/>
        </w:rPr>
        <w:t>工具支持二次</w:t>
      </w:r>
      <w:r w:rsidRPr="00C76F42">
        <w:rPr>
          <w:rStyle w:val="Fettung"/>
          <w:rFonts w:ascii="Microsoft JhengHei" w:eastAsia="SimHei" w:hAnsi="Microsoft JhengHei" w:cstheme="majorHAnsi" w:hint="eastAsia"/>
          <w:lang w:val="en-US" w:eastAsia="zh-CN"/>
        </w:rPr>
        <w:t>开发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功能。这意味着，</w:t>
      </w:r>
      <w:r w:rsidRPr="00C76F42">
        <w:rPr>
          <w:rStyle w:val="Fettung"/>
          <w:rFonts w:ascii="Microsoft JhengHei" w:eastAsia="SimHei" w:hAnsi="Microsoft JhengHei" w:cstheme="majorHAnsi" w:hint="eastAsia"/>
          <w:lang w:eastAsia="zh-CN"/>
        </w:rPr>
        <w:t>对</w:t>
      </w:r>
      <w:r w:rsidRPr="00C76F42">
        <w:rPr>
          <w:rStyle w:val="Fettung"/>
          <w:rFonts w:asciiTheme="majorHAnsi" w:hAnsiTheme="majorHAnsi" w:cstheme="majorHAnsi"/>
          <w:lang w:eastAsia="zh-CN"/>
        </w:rPr>
        <w:t>MES/MOM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解决方案改变业务逻辑或创建客户特定的用户界面（</w:t>
      </w:r>
      <w:r w:rsidRPr="00C76F42">
        <w:rPr>
          <w:rStyle w:val="Fettung"/>
          <w:rFonts w:asciiTheme="majorHAnsi" w:hAnsiTheme="majorHAnsi" w:cstheme="majorHAnsi"/>
          <w:lang w:eastAsia="zh-CN"/>
        </w:rPr>
        <w:t>UI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）</w:t>
      </w:r>
      <w:r w:rsidRPr="00C76F42">
        <w:rPr>
          <w:rStyle w:val="Fettung"/>
          <w:rFonts w:ascii="Microsoft JhengHei" w:eastAsia="SimHei" w:hAnsi="Microsoft JhengHei" w:cstheme="majorHAnsi" w:hint="eastAsia"/>
          <w:lang w:eastAsia="zh-CN"/>
        </w:rPr>
        <w:t>将变得更加快速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，</w:t>
      </w:r>
      <w:r w:rsidRPr="00C76F42">
        <w:rPr>
          <w:rStyle w:val="Fettung"/>
          <w:rFonts w:ascii="Microsoft JhengHei" w:eastAsia="SimHei" w:hAnsi="Microsoft JhengHei" w:cstheme="majorHAnsi" w:hint="eastAsia"/>
          <w:lang w:eastAsia="zh-CN"/>
        </w:rPr>
        <w:t>经测试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，创建用户界面所需的</w:t>
      </w:r>
      <w:r w:rsidRPr="00C76F42">
        <w:rPr>
          <w:rStyle w:val="Fettung"/>
          <w:rFonts w:ascii="Microsoft JhengHei" w:eastAsia="SimHei" w:hAnsi="Microsoft JhengHei" w:cstheme="majorHAnsi" w:hint="eastAsia"/>
          <w:lang w:eastAsia="zh-CN"/>
        </w:rPr>
        <w:t>工作量在此方式下至多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减少</w:t>
      </w:r>
      <w:r w:rsidRPr="00C76F42">
        <w:rPr>
          <w:rStyle w:val="Fettung"/>
          <w:rFonts w:asciiTheme="majorHAnsi" w:hAnsiTheme="majorHAnsi" w:cstheme="majorHAnsi"/>
          <w:lang w:eastAsia="zh-CN"/>
        </w:rPr>
        <w:t>80%</w:t>
      </w:r>
      <w:r w:rsidRPr="00C76F42">
        <w:rPr>
          <w:rStyle w:val="Fettung"/>
          <w:rFonts w:asciiTheme="majorHAnsi" w:hAnsiTheme="majorHAnsi" w:cstheme="majorHAnsi" w:hint="eastAsia"/>
          <w:lang w:eastAsia="zh-CN"/>
        </w:rPr>
        <w:t>。</w:t>
      </w:r>
    </w:p>
    <w:p w14:paraId="241C9CD3" w14:textId="77777777" w:rsidR="00661C2C" w:rsidRPr="00211638" w:rsidRDefault="00661C2C" w:rsidP="00661C2C">
      <w:pPr>
        <w:rPr>
          <w:rFonts w:ascii="Arial" w:hAnsi="Arial" w:cs="Arial"/>
          <w:lang w:eastAsia="zh-CN"/>
        </w:rPr>
      </w:pPr>
    </w:p>
    <w:p w14:paraId="4EC43F39" w14:textId="3295DC5C" w:rsidR="002E5D10" w:rsidRDefault="00684BB2" w:rsidP="00661C2C">
      <w:pPr>
        <w:rPr>
          <w:rFonts w:ascii="Arial" w:hAnsi="Arial" w:cs="Arial"/>
          <w:lang w:val="en-US" w:eastAsia="zh-CN"/>
        </w:rPr>
      </w:pPr>
      <w:bookmarkStart w:id="5" w:name="_Hlk89247896"/>
      <w:r>
        <w:rPr>
          <w:rFonts w:ascii="Arial" w:hAnsi="Arial" w:cs="Arial" w:hint="eastAsia"/>
          <w:lang w:val="en-US" w:eastAsia="zh-CN"/>
        </w:rPr>
        <w:t>“</w:t>
      </w:r>
      <w:r w:rsidRPr="002E5D10">
        <w:rPr>
          <w:rFonts w:ascii="Arial" w:hAnsi="Arial" w:cs="Arial"/>
          <w:lang w:val="en-US" w:eastAsia="zh-CN"/>
        </w:rPr>
        <w:t>iTAC</w:t>
      </w:r>
      <w:r w:rsidRPr="002E5D10">
        <w:rPr>
          <w:rFonts w:ascii="Arial" w:hAnsi="Arial" w:cs="Arial" w:hint="eastAsia"/>
          <w:lang w:val="en-US" w:eastAsia="zh-CN"/>
        </w:rPr>
        <w:t>的理念是提供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高弹性</w:t>
      </w:r>
      <w:r w:rsidRPr="002E5D10">
        <w:rPr>
          <w:rFonts w:ascii="Arial" w:hAnsi="Arial" w:cs="Arial" w:hint="eastAsia"/>
          <w:lang w:val="en-US" w:eastAsia="zh-CN"/>
        </w:rPr>
        <w:t>的、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符合</w:t>
      </w:r>
      <w:r w:rsidRPr="002E5D10">
        <w:rPr>
          <w:rFonts w:ascii="Arial" w:hAnsi="Arial" w:cs="Arial" w:hint="eastAsia"/>
          <w:lang w:val="en-US" w:eastAsia="zh-CN"/>
        </w:rPr>
        <w:t>开放标准的软件，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来更加</w:t>
      </w:r>
      <w:r w:rsidRPr="002E5D10">
        <w:rPr>
          <w:rFonts w:ascii="Arial" w:hAnsi="Arial" w:cs="Arial" w:hint="eastAsia"/>
          <w:lang w:val="en-US" w:eastAsia="zh-CN"/>
        </w:rPr>
        <w:t>适应客户的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业务</w:t>
      </w:r>
      <w:r w:rsidRPr="002E5D10">
        <w:rPr>
          <w:rFonts w:ascii="Arial" w:hAnsi="Arial" w:cs="Arial" w:hint="eastAsia"/>
          <w:lang w:val="en-US" w:eastAsia="zh-CN"/>
        </w:rPr>
        <w:t>流程。因此，我们的</w:t>
      </w:r>
      <w:r w:rsidRPr="002E5D10">
        <w:rPr>
          <w:rFonts w:ascii="Arial" w:hAnsi="Arial" w:cs="Arial"/>
          <w:lang w:val="en-US" w:eastAsia="zh-CN"/>
        </w:rPr>
        <w:t>iTAC.MOM.Suite</w:t>
      </w:r>
      <w:r w:rsidRPr="002E5D10">
        <w:rPr>
          <w:rFonts w:ascii="Arial" w:hAnsi="Arial" w:cs="Arial" w:hint="eastAsia"/>
          <w:lang w:val="en-US" w:eastAsia="zh-CN"/>
        </w:rPr>
        <w:t>制造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运营</w:t>
      </w:r>
      <w:r w:rsidRPr="002E5D10">
        <w:rPr>
          <w:rFonts w:ascii="Arial" w:hAnsi="Arial" w:cs="Arial" w:hint="eastAsia"/>
          <w:lang w:val="en-US" w:eastAsia="zh-CN"/>
        </w:rPr>
        <w:t>系统是模块化和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高度</w:t>
      </w:r>
      <w:r w:rsidRPr="002E5D10">
        <w:rPr>
          <w:rFonts w:ascii="Arial" w:hAnsi="Arial" w:cs="Arial" w:hint="eastAsia"/>
          <w:lang w:val="en-US" w:eastAsia="zh-CN"/>
        </w:rPr>
        <w:t>可扩展的，其开放性使其能够无缝地集成到客户的数字平台战略中。我们非常重视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给到</w:t>
      </w:r>
      <w:r w:rsidRPr="002E5D10">
        <w:rPr>
          <w:rFonts w:ascii="Arial" w:hAnsi="Arial" w:cs="Arial" w:hint="eastAsia"/>
          <w:lang w:val="en-US" w:eastAsia="zh-CN"/>
        </w:rPr>
        <w:t>客户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简单易用的产品</w:t>
      </w:r>
      <w:r w:rsidRPr="002E5D10">
        <w:rPr>
          <w:rFonts w:ascii="Arial" w:hAnsi="Arial" w:cs="Arial" w:hint="eastAsia"/>
          <w:lang w:val="en-US" w:eastAsia="zh-CN"/>
        </w:rPr>
        <w:t>，因此集成了低代码工具，</w:t>
      </w:r>
      <w:r>
        <w:rPr>
          <w:rFonts w:ascii="Arial" w:hAnsi="Arial" w:cs="Arial" w:hint="eastAsia"/>
          <w:lang w:val="en-US" w:eastAsia="zh-CN"/>
        </w:rPr>
        <w:t>”</w:t>
      </w:r>
      <w:r w:rsidRPr="002E5D10">
        <w:rPr>
          <w:rFonts w:ascii="Arial" w:hAnsi="Arial" w:cs="Arial"/>
          <w:lang w:val="en-US" w:eastAsia="zh-CN"/>
        </w:rPr>
        <w:t>iTAC</w:t>
      </w:r>
      <w:r w:rsidRPr="002E5D10">
        <w:rPr>
          <w:rFonts w:ascii="Arial" w:hAnsi="Arial" w:cs="Arial" w:hint="eastAsia"/>
          <w:lang w:val="en-US" w:eastAsia="zh-CN"/>
        </w:rPr>
        <w:t>软件公司首席执行官</w:t>
      </w:r>
      <w:r w:rsidRPr="002E5D10">
        <w:rPr>
          <w:rFonts w:ascii="Arial" w:hAnsi="Arial" w:cs="Arial"/>
          <w:lang w:val="en-US" w:eastAsia="zh-CN"/>
        </w:rPr>
        <w:t>Peter Bollinger</w:t>
      </w:r>
      <w:r w:rsidRPr="002E5D10">
        <w:rPr>
          <w:rFonts w:ascii="Arial" w:hAnsi="Arial" w:cs="Arial" w:hint="eastAsia"/>
          <w:lang w:val="en-US" w:eastAsia="zh-CN"/>
        </w:rPr>
        <w:t>解释说。</w:t>
      </w:r>
    </w:p>
    <w:p w14:paraId="6C7E43B5" w14:textId="77777777" w:rsidR="00661C2C" w:rsidRDefault="00661C2C" w:rsidP="00661C2C">
      <w:pPr>
        <w:rPr>
          <w:rFonts w:ascii="Arial" w:hAnsi="Arial" w:cs="Arial"/>
          <w:lang w:val="en-US" w:eastAsia="zh-CN"/>
        </w:rPr>
      </w:pPr>
    </w:p>
    <w:bookmarkEnd w:id="5"/>
    <w:p w14:paraId="513D63A5" w14:textId="045549A8" w:rsidR="00661C2C" w:rsidRPr="00426FE9" w:rsidRDefault="00684BB2" w:rsidP="00661C2C">
      <w:pPr>
        <w:rPr>
          <w:rFonts w:ascii="Arial" w:hAnsi="Arial" w:cs="Arial"/>
          <w:b/>
          <w:bCs/>
          <w:lang w:val="en-US" w:eastAsia="zh-CN"/>
        </w:rPr>
      </w:pPr>
      <w:r w:rsidRPr="00426FE9">
        <w:rPr>
          <w:rFonts w:ascii="Arial" w:hAnsi="Arial" w:cs="Arial" w:hint="eastAsia"/>
          <w:b/>
          <w:bCs/>
          <w:lang w:val="en-US" w:eastAsia="zh-CN"/>
        </w:rPr>
        <w:t>在业务流程和用户界面中</w:t>
      </w:r>
      <w:r w:rsidRPr="00426FE9">
        <w:rPr>
          <w:rFonts w:ascii="Microsoft JhengHei" w:eastAsia="SimHei" w:hAnsi="Microsoft JhengHei" w:cs="Arial" w:hint="eastAsia"/>
          <w:b/>
          <w:bCs/>
          <w:lang w:val="en-US" w:eastAsia="zh-CN"/>
        </w:rPr>
        <w:t>以</w:t>
      </w:r>
      <w:r w:rsidRPr="00426FE9">
        <w:rPr>
          <w:rFonts w:ascii="Arial" w:hAnsi="Arial" w:cs="Arial" w:hint="eastAsia"/>
          <w:b/>
          <w:bCs/>
          <w:lang w:val="en-US" w:eastAsia="zh-CN"/>
        </w:rPr>
        <w:t>配置</w:t>
      </w:r>
      <w:r w:rsidRPr="00426FE9">
        <w:rPr>
          <w:rFonts w:ascii="Microsoft JhengHei" w:eastAsia="SimHei" w:hAnsi="Microsoft JhengHei" w:cs="Arial" w:hint="eastAsia"/>
          <w:b/>
          <w:bCs/>
          <w:lang w:val="en-US" w:eastAsia="zh-CN"/>
        </w:rPr>
        <w:t>降低</w:t>
      </w:r>
      <w:r w:rsidRPr="00426FE9">
        <w:rPr>
          <w:rFonts w:ascii="Arial" w:hAnsi="Arial" w:cs="Arial" w:hint="eastAsia"/>
          <w:b/>
          <w:bCs/>
          <w:lang w:val="en-US" w:eastAsia="zh-CN"/>
        </w:rPr>
        <w:t>编程</w:t>
      </w:r>
      <w:r w:rsidRPr="00426FE9">
        <w:rPr>
          <w:rFonts w:ascii="Microsoft JhengHei" w:eastAsia="SimHei" w:hAnsi="Microsoft JhengHei" w:cs="Arial" w:hint="eastAsia"/>
          <w:b/>
          <w:bCs/>
          <w:lang w:val="en-US" w:eastAsia="zh-CN"/>
        </w:rPr>
        <w:t>需要</w:t>
      </w:r>
    </w:p>
    <w:p w14:paraId="362E9097" w14:textId="77777777" w:rsidR="002E5D10" w:rsidRDefault="002E5D10" w:rsidP="00661C2C">
      <w:pPr>
        <w:rPr>
          <w:rFonts w:ascii="Arial" w:hAnsi="Arial" w:cs="Arial"/>
          <w:lang w:val="en-US" w:eastAsia="zh-CN"/>
        </w:rPr>
      </w:pPr>
    </w:p>
    <w:p w14:paraId="5E856E03" w14:textId="34D8D54F" w:rsidR="002E5D10" w:rsidRDefault="00684BB2" w:rsidP="00661C2C">
      <w:pPr>
        <w:rPr>
          <w:rFonts w:ascii="Arial" w:hAnsi="Arial" w:cs="Arial"/>
          <w:lang w:val="en-US" w:eastAsia="zh-CN"/>
        </w:rPr>
      </w:pPr>
      <w:r w:rsidRPr="002E5D10">
        <w:rPr>
          <w:rFonts w:ascii="Arial" w:hAnsi="Arial" w:cs="Arial" w:hint="eastAsia"/>
          <w:lang w:val="en-US" w:eastAsia="zh-CN"/>
        </w:rPr>
        <w:t>利用</w:t>
      </w:r>
      <w:r w:rsidRPr="002E5D10">
        <w:rPr>
          <w:rFonts w:ascii="Arial" w:hAnsi="Arial" w:cs="Arial"/>
          <w:lang w:val="en-US" w:eastAsia="zh-CN"/>
        </w:rPr>
        <w:t>iTAC.MOM.Suite</w:t>
      </w:r>
      <w:r w:rsidRPr="002E5D10">
        <w:rPr>
          <w:rFonts w:ascii="Arial" w:hAnsi="Arial" w:cs="Arial" w:hint="eastAsia"/>
          <w:lang w:val="en-US" w:eastAsia="zh-CN"/>
        </w:rPr>
        <w:t>中的低代码工具，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以最低</w:t>
      </w:r>
      <w:r w:rsidRPr="002E5D10">
        <w:rPr>
          <w:rFonts w:ascii="Arial" w:hAnsi="Arial" w:cs="Arial" w:hint="eastAsia"/>
          <w:lang w:val="en-US" w:eastAsia="zh-CN"/>
        </w:rPr>
        <w:t>编程就可以开发解决方案或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进行流程</w:t>
      </w:r>
      <w:r w:rsidRPr="002E5D10">
        <w:rPr>
          <w:rFonts w:ascii="Arial" w:hAnsi="Arial" w:cs="Arial" w:hint="eastAsia"/>
          <w:lang w:val="en-US" w:eastAsia="zh-CN"/>
        </w:rPr>
        <w:t>建模，创建业务流程的时间可以减少</w:t>
      </w:r>
      <w:r w:rsidRPr="002E5D10">
        <w:rPr>
          <w:rFonts w:ascii="Arial" w:hAnsi="Arial" w:cs="Arial"/>
          <w:lang w:val="en-US" w:eastAsia="zh-CN"/>
        </w:rPr>
        <w:t>65%</w:t>
      </w:r>
      <w:r w:rsidRPr="002E5D10">
        <w:rPr>
          <w:rFonts w:ascii="Arial" w:hAnsi="Arial" w:cs="Arial" w:hint="eastAsia"/>
          <w:lang w:val="en-US" w:eastAsia="zh-CN"/>
        </w:rPr>
        <w:t>，生成用户界面的时间可以减少</w:t>
      </w:r>
      <w:r w:rsidRPr="002E5D10">
        <w:rPr>
          <w:rFonts w:ascii="Arial" w:hAnsi="Arial" w:cs="Arial"/>
          <w:lang w:val="en-US" w:eastAsia="zh-CN"/>
        </w:rPr>
        <w:t>80%</w:t>
      </w:r>
      <w:r w:rsidRPr="002E5D10">
        <w:rPr>
          <w:rFonts w:ascii="Arial" w:hAnsi="Arial" w:cs="Arial" w:hint="eastAsia"/>
          <w:lang w:val="en-US" w:eastAsia="zh-CN"/>
        </w:rPr>
        <w:t>。在未来，流程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建模</w:t>
      </w:r>
      <w:r w:rsidRPr="002E5D10">
        <w:rPr>
          <w:rFonts w:ascii="Arial" w:hAnsi="Arial" w:cs="Arial" w:hint="eastAsia"/>
          <w:lang w:val="en-US" w:eastAsia="zh-CN"/>
        </w:rPr>
        <w:t>可以使用拖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拽</w:t>
      </w:r>
      <w:r w:rsidRPr="002E5D10">
        <w:rPr>
          <w:rFonts w:ascii="Arial" w:hAnsi="Arial" w:cs="Arial" w:hint="eastAsia"/>
          <w:lang w:val="en-US" w:eastAsia="zh-CN"/>
        </w:rPr>
        <w:t>式</w:t>
      </w:r>
      <w:r w:rsidRPr="002E5D10">
        <w:rPr>
          <w:rFonts w:ascii="Arial" w:hAnsi="Arial" w:cs="Arial"/>
          <w:lang w:val="en-US" w:eastAsia="zh-CN"/>
        </w:rPr>
        <w:t>BPMN</w:t>
      </w:r>
      <w:r w:rsidRPr="002E5D10">
        <w:rPr>
          <w:rFonts w:ascii="Arial" w:hAnsi="Arial" w:cs="Arial" w:hint="eastAsia"/>
          <w:lang w:val="en-US" w:eastAsia="zh-CN"/>
        </w:rPr>
        <w:t>（业务流程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建模</w:t>
      </w:r>
      <w:r w:rsidRPr="002E5D10">
        <w:rPr>
          <w:rFonts w:ascii="Arial" w:hAnsi="Arial" w:cs="Arial" w:hint="eastAsia"/>
          <w:lang w:val="en-US" w:eastAsia="zh-CN"/>
        </w:rPr>
        <w:t>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标注</w:t>
      </w:r>
      <w:r w:rsidRPr="002E5D10">
        <w:rPr>
          <w:rFonts w:ascii="Arial" w:hAnsi="Arial" w:cs="Arial" w:hint="eastAsia"/>
          <w:lang w:val="en-US" w:eastAsia="zh-CN"/>
        </w:rPr>
        <w:t>）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完成</w:t>
      </w:r>
      <w:r w:rsidRPr="002E5D10">
        <w:rPr>
          <w:rFonts w:ascii="Arial" w:hAnsi="Arial" w:cs="Arial" w:hint="eastAsia"/>
          <w:lang w:val="en-US" w:eastAsia="zh-CN"/>
        </w:rPr>
        <w:t>。流程以简单易懂的方式显示给所有用户和开发人员。根据共同的任务和个别客户的要求，可以很容易地添加新的组</w:t>
      </w:r>
      <w:r w:rsidRPr="00024963">
        <w:rPr>
          <w:rFonts w:ascii="Arial" w:eastAsia="SimHei" w:hAnsi="Arial" w:cs="Arial" w:hint="eastAsia"/>
          <w:lang w:val="en-US" w:eastAsia="zh-CN"/>
        </w:rPr>
        <w:t>件</w:t>
      </w:r>
      <w:r w:rsidRPr="00024963">
        <w:rPr>
          <w:rFonts w:ascii="Arial" w:eastAsia="SimHei" w:hAnsi="Arial" w:cs="Arial"/>
          <w:lang w:val="en-US" w:eastAsia="zh-CN"/>
        </w:rPr>
        <w:t xml:space="preserve">, </w:t>
      </w:r>
      <w:r w:rsidRPr="002E5D10">
        <w:rPr>
          <w:rFonts w:ascii="Arial" w:hAnsi="Arial" w:cs="Arial" w:hint="eastAsia"/>
          <w:lang w:val="en-US" w:eastAsia="zh-CN"/>
        </w:rPr>
        <w:t>保证了演示</w:t>
      </w:r>
      <w:r w:rsidRPr="002E5D10">
        <w:rPr>
          <w:rFonts w:ascii="Arial" w:hAnsi="Arial" w:cs="Arial"/>
          <w:lang w:val="en-US" w:eastAsia="zh-CN"/>
        </w:rPr>
        <w:t>/</w:t>
      </w:r>
      <w:r w:rsidRPr="002E5D10">
        <w:rPr>
          <w:rFonts w:ascii="Arial" w:hAnsi="Arial" w:cs="Arial" w:hint="eastAsia"/>
          <w:lang w:val="en-US" w:eastAsia="zh-CN"/>
        </w:rPr>
        <w:t>测试实例的快速部署和反馈回路。</w:t>
      </w:r>
    </w:p>
    <w:p w14:paraId="1EBF9370" w14:textId="27492748" w:rsidR="00C10010" w:rsidRDefault="00C10010" w:rsidP="00661C2C">
      <w:pPr>
        <w:rPr>
          <w:rFonts w:ascii="Arial" w:hAnsi="Arial" w:cs="Arial"/>
          <w:lang w:val="en-US"/>
        </w:rPr>
      </w:pPr>
    </w:p>
    <w:p w14:paraId="3C74CF38" w14:textId="7CE8BC8B" w:rsidR="00C10010" w:rsidRDefault="00684BB2" w:rsidP="00661C2C">
      <w:pPr>
        <w:rPr>
          <w:rFonts w:ascii="Arial" w:hAnsi="Arial" w:cs="Arial"/>
          <w:lang w:val="en-US" w:eastAsia="zh-CN"/>
        </w:rPr>
      </w:pPr>
      <w:r w:rsidRPr="00C10010">
        <w:rPr>
          <w:rFonts w:ascii="Arial" w:hAnsi="Arial" w:cs="Arial" w:hint="eastAsia"/>
          <w:lang w:val="en-US" w:eastAsia="zh-CN"/>
        </w:rPr>
        <w:t>用户界面也可以通过拖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拽</w:t>
      </w:r>
      <w:r w:rsidRPr="00C10010">
        <w:rPr>
          <w:rFonts w:ascii="Arial" w:hAnsi="Arial" w:cs="Arial" w:hint="eastAsia"/>
          <w:lang w:val="en-US" w:eastAsia="zh-CN"/>
        </w:rPr>
        <w:t>来创建，并与</w:t>
      </w:r>
      <w:r w:rsidRPr="00C10010">
        <w:rPr>
          <w:rFonts w:ascii="Arial" w:hAnsi="Arial" w:cs="Arial"/>
          <w:lang w:val="en-US" w:eastAsia="zh-CN"/>
        </w:rPr>
        <w:t>iTAC.MOM.Suite</w:t>
      </w:r>
      <w:r w:rsidRPr="00C10010">
        <w:rPr>
          <w:rFonts w:ascii="Arial" w:hAnsi="Arial" w:cs="Arial" w:hint="eastAsia"/>
          <w:lang w:val="en-US" w:eastAsia="zh-CN"/>
        </w:rPr>
        <w:t>的</w:t>
      </w:r>
      <w:r w:rsidRPr="00C10010">
        <w:rPr>
          <w:rFonts w:ascii="Arial" w:hAnsi="Arial" w:cs="Arial"/>
          <w:lang w:val="en-US" w:eastAsia="zh-CN"/>
        </w:rPr>
        <w:t>API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连</w:t>
      </w:r>
      <w:r w:rsidRPr="00C10010">
        <w:rPr>
          <w:rFonts w:ascii="Arial" w:hAnsi="Arial" w:cs="Arial" w:hint="eastAsia"/>
          <w:lang w:val="en-US" w:eastAsia="zh-CN"/>
        </w:rPr>
        <w:t>接。低代码的方法和相应的图形化设计大大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降低</w:t>
      </w:r>
      <w:r w:rsidRPr="00C10010">
        <w:rPr>
          <w:rFonts w:ascii="Arial" w:hAnsi="Arial" w:cs="Arial" w:hint="eastAsia"/>
          <w:lang w:val="en-US" w:eastAsia="zh-CN"/>
        </w:rPr>
        <w:t>了将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流程出错</w:t>
      </w:r>
      <w:r w:rsidRPr="00C10010">
        <w:rPr>
          <w:rFonts w:ascii="Arial" w:hAnsi="Arial" w:cs="Arial" w:hint="eastAsia"/>
          <w:lang w:val="en-US" w:eastAsia="zh-CN"/>
        </w:rPr>
        <w:t>的可能性，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因减少</w:t>
      </w:r>
      <w:r w:rsidRPr="00C10010">
        <w:rPr>
          <w:rFonts w:ascii="Arial" w:hAnsi="Arial" w:cs="Arial" w:hint="eastAsia"/>
          <w:lang w:val="en-US" w:eastAsia="zh-CN"/>
        </w:rPr>
        <w:t>了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开发过程中</w:t>
      </w:r>
      <w:r w:rsidRPr="00C10010">
        <w:rPr>
          <w:rFonts w:ascii="Arial" w:hAnsi="Arial" w:cs="Arial" w:hint="eastAsia"/>
          <w:lang w:val="en-US" w:eastAsia="zh-CN"/>
        </w:rPr>
        <w:lastRenderedPageBreak/>
        <w:t>的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缺陷</w:t>
      </w:r>
      <w:r w:rsidRPr="00C10010">
        <w:rPr>
          <w:rFonts w:ascii="Arial" w:hAnsi="Arial" w:cs="Arial" w:hint="eastAsia"/>
          <w:lang w:val="en-US" w:eastAsia="zh-CN"/>
        </w:rPr>
        <w:t>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降低</w:t>
      </w:r>
      <w:r w:rsidRPr="00C10010">
        <w:rPr>
          <w:rFonts w:ascii="Arial" w:hAnsi="Arial" w:cs="Arial" w:hint="eastAsia"/>
          <w:lang w:val="en-US" w:eastAsia="zh-CN"/>
        </w:rPr>
        <w:t>了实施成本。此外，原型可以快速生成，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例如</w:t>
      </w:r>
      <w:r w:rsidRPr="00024963">
        <w:rPr>
          <w:rFonts w:ascii="Arial" w:eastAsia="SimHei" w:hAnsi="Arial" w:cs="Arial"/>
          <w:lang w:val="en-US" w:eastAsia="zh-CN"/>
        </w:rPr>
        <w:t xml:space="preserve">, </w:t>
      </w:r>
      <w:r w:rsidRPr="00024963">
        <w:rPr>
          <w:rFonts w:ascii="Arial" w:eastAsia="SimHei" w:hAnsi="Arial" w:cs="Arial" w:hint="eastAsia"/>
          <w:lang w:val="en-US" w:eastAsia="zh-CN"/>
        </w:rPr>
        <w:t>在交流会议期间</w:t>
      </w:r>
      <w:r w:rsidRPr="00024963">
        <w:rPr>
          <w:rFonts w:ascii="Arial" w:eastAsia="SimHei" w:hAnsi="Arial" w:cs="Arial"/>
          <w:lang w:val="en-US" w:eastAsia="zh-CN"/>
        </w:rPr>
        <w:t xml:space="preserve">, </w:t>
      </w:r>
      <w:r w:rsidRPr="00C10010">
        <w:rPr>
          <w:rFonts w:ascii="Arial" w:hAnsi="Arial" w:cs="Arial" w:hint="eastAsia"/>
          <w:lang w:val="en-US" w:eastAsia="zh-CN"/>
        </w:rPr>
        <w:t>客户和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开发</w:t>
      </w:r>
      <w:r w:rsidRPr="00C10010">
        <w:rPr>
          <w:rFonts w:ascii="Arial" w:hAnsi="Arial" w:cs="Arial" w:hint="eastAsia"/>
          <w:lang w:val="en-US" w:eastAsia="zh-CN"/>
        </w:rPr>
        <w:t>部门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甚至</w:t>
      </w:r>
      <w:r w:rsidRPr="00C10010">
        <w:rPr>
          <w:rFonts w:ascii="Arial" w:hAnsi="Arial" w:cs="Arial" w:hint="eastAsia"/>
          <w:lang w:val="en-US" w:eastAsia="zh-CN"/>
        </w:rPr>
        <w:t>可以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在过程中快速</w:t>
      </w:r>
      <w:r w:rsidRPr="00C10010">
        <w:rPr>
          <w:rFonts w:ascii="Arial" w:hAnsi="Arial" w:cs="Arial" w:hint="eastAsia"/>
          <w:lang w:val="en-US" w:eastAsia="zh-CN"/>
        </w:rPr>
        <w:t>地创建一个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测试</w:t>
      </w:r>
      <w:r w:rsidRPr="00C10010">
        <w:rPr>
          <w:rFonts w:ascii="Arial" w:hAnsi="Arial" w:cs="Arial" w:hint="eastAsia"/>
          <w:lang w:val="en-US" w:eastAsia="zh-CN"/>
        </w:rPr>
        <w:t>方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案</w:t>
      </w:r>
      <w:r w:rsidRPr="00C10010">
        <w:rPr>
          <w:rFonts w:ascii="Arial" w:hAnsi="Arial" w:cs="Arial" w:hint="eastAsia"/>
          <w:lang w:val="en-US" w:eastAsia="zh-CN"/>
        </w:rPr>
        <w:t>。此外，用户可以从快速部署中受益，因为生成的解决方案几乎可以立即使用，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保障业务</w:t>
      </w:r>
      <w:r w:rsidRPr="00C10010">
        <w:rPr>
          <w:rFonts w:ascii="Arial" w:hAnsi="Arial" w:cs="Arial" w:hint="eastAsia"/>
          <w:lang w:val="en-US" w:eastAsia="zh-CN"/>
        </w:rPr>
        <w:t>中断。</w:t>
      </w:r>
    </w:p>
    <w:p w14:paraId="347B1EF2" w14:textId="77777777" w:rsidR="00661C2C" w:rsidRDefault="00661C2C" w:rsidP="00661C2C">
      <w:pPr>
        <w:rPr>
          <w:rFonts w:ascii="Arial" w:hAnsi="Arial" w:cs="Arial"/>
          <w:lang w:val="en-US" w:eastAsia="zh-CN"/>
        </w:rPr>
      </w:pPr>
    </w:p>
    <w:p w14:paraId="5FD45731" w14:textId="5FEFECA7" w:rsidR="00C10010" w:rsidRDefault="00684BB2" w:rsidP="00661C2C">
      <w:pPr>
        <w:rPr>
          <w:rFonts w:ascii="Arial" w:hAnsi="Arial" w:cs="Arial"/>
          <w:lang w:val="en-US" w:eastAsia="zh-CN"/>
        </w:rPr>
      </w:pPr>
      <w:r>
        <w:rPr>
          <w:rFonts w:ascii="Arial" w:hAnsi="Arial" w:cs="Arial" w:hint="eastAsia"/>
          <w:lang w:val="en-US" w:eastAsia="zh-CN"/>
        </w:rPr>
        <w:t>“</w:t>
      </w:r>
      <w:r w:rsidRPr="00C10010">
        <w:rPr>
          <w:rFonts w:ascii="Arial" w:hAnsi="Arial" w:cs="Arial" w:hint="eastAsia"/>
          <w:lang w:val="en-US" w:eastAsia="zh-CN"/>
        </w:rPr>
        <w:t>现代制造业的核心是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在</w:t>
      </w:r>
      <w:r w:rsidRPr="00C10010">
        <w:rPr>
          <w:rFonts w:ascii="Arial" w:hAnsi="Arial" w:cs="Arial" w:hint="eastAsia"/>
          <w:lang w:val="en-US" w:eastAsia="zh-CN"/>
        </w:rPr>
        <w:t>对高要求的数字化流程进行规划和实施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时</w:t>
      </w:r>
      <w:r w:rsidRPr="00024963">
        <w:rPr>
          <w:rFonts w:ascii="Microsoft JhengHei" w:eastAsia="SimHei" w:hAnsi="Microsoft JhengHei" w:cs="Arial"/>
          <w:lang w:val="en-US" w:eastAsia="zh-CN"/>
        </w:rPr>
        <w:t xml:space="preserve">, 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同时兼顾</w:t>
      </w:r>
      <w:r w:rsidRPr="00C10010">
        <w:rPr>
          <w:rFonts w:ascii="Arial" w:hAnsi="Arial" w:cs="Arial" w:hint="eastAsia"/>
          <w:lang w:val="en-US" w:eastAsia="zh-CN"/>
        </w:rPr>
        <w:t>节约时间和降低成本</w:t>
      </w:r>
      <w:r w:rsidRPr="00024963">
        <w:rPr>
          <w:rFonts w:ascii="Arial" w:eastAsia="SimHei" w:hAnsi="Arial" w:cs="Arial"/>
          <w:lang w:val="en-US" w:eastAsia="zh-CN"/>
        </w:rPr>
        <w:t xml:space="preserve">, 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因此</w:t>
      </w:r>
      <w:r w:rsidRPr="00024963">
        <w:rPr>
          <w:rFonts w:ascii="Arial" w:eastAsia="SimHei" w:hAnsi="Arial" w:cs="Arial"/>
          <w:lang w:val="en-US" w:eastAsia="zh-CN"/>
        </w:rPr>
        <w:t xml:space="preserve">, </w:t>
      </w:r>
      <w:r w:rsidRPr="00C10010">
        <w:rPr>
          <w:rFonts w:ascii="Arial" w:hAnsi="Arial" w:cs="Arial" w:hint="eastAsia"/>
          <w:lang w:val="en-US" w:eastAsia="zh-CN"/>
        </w:rPr>
        <w:t>我们希望让</w:t>
      </w:r>
      <w:r w:rsidRPr="00C10010">
        <w:rPr>
          <w:rFonts w:ascii="Arial" w:hAnsi="Arial" w:cs="Arial"/>
          <w:lang w:val="en-US" w:eastAsia="zh-CN"/>
        </w:rPr>
        <w:t>MES/MOM</w:t>
      </w:r>
      <w:r w:rsidRPr="00C10010">
        <w:rPr>
          <w:rFonts w:ascii="Arial" w:hAnsi="Arial" w:cs="Arial" w:hint="eastAsia"/>
          <w:lang w:val="en-US" w:eastAsia="zh-CN"/>
        </w:rPr>
        <w:t>用户的日常流程变得更简单</w:t>
      </w:r>
      <w:r w:rsidRPr="00C10010">
        <w:rPr>
          <w:rFonts w:ascii="Arial" w:hAnsi="Arial" w:cs="Arial"/>
          <w:lang w:val="en-US" w:eastAsia="zh-CN"/>
        </w:rPr>
        <w:t>--</w:t>
      </w:r>
      <w:r w:rsidRPr="00C10010">
        <w:rPr>
          <w:rFonts w:ascii="Arial" w:hAnsi="Arial" w:cs="Arial" w:hint="eastAsia"/>
          <w:lang w:val="en-US" w:eastAsia="zh-CN"/>
        </w:rPr>
        <w:t>低代码工具的整合是朝这个方向迈出的重要步骤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之一</w:t>
      </w:r>
      <w:r w:rsidRPr="00C10010">
        <w:rPr>
          <w:rFonts w:ascii="Arial" w:hAnsi="Arial" w:cs="Arial" w:hint="eastAsia"/>
          <w:lang w:val="en-US" w:eastAsia="zh-CN"/>
        </w:rPr>
        <w:t>，</w:t>
      </w:r>
      <w:r>
        <w:rPr>
          <w:rFonts w:ascii="Arial" w:hAnsi="Arial" w:cs="Arial" w:hint="eastAsia"/>
          <w:lang w:val="en-US" w:eastAsia="zh-CN"/>
        </w:rPr>
        <w:t>”</w:t>
      </w:r>
      <w:r w:rsidRPr="00024963">
        <w:rPr>
          <w:rFonts w:ascii="Arial" w:hAnsi="Arial" w:cs="Arial"/>
          <w:lang w:val="en-US" w:eastAsia="zh-CN"/>
        </w:rPr>
        <w:t xml:space="preserve"> </w:t>
      </w:r>
      <w:r w:rsidRPr="002E5D10">
        <w:rPr>
          <w:rFonts w:ascii="Arial" w:hAnsi="Arial" w:cs="Arial"/>
          <w:lang w:val="en-US" w:eastAsia="zh-CN"/>
        </w:rPr>
        <w:t>iTAC</w:t>
      </w:r>
      <w:r w:rsidRPr="002E5D10">
        <w:rPr>
          <w:rFonts w:ascii="Arial" w:hAnsi="Arial" w:cs="Arial" w:hint="eastAsia"/>
          <w:lang w:val="en-US" w:eastAsia="zh-CN"/>
        </w:rPr>
        <w:t>软件公司</w:t>
      </w:r>
      <w:r w:rsidRPr="00024963">
        <w:rPr>
          <w:rFonts w:ascii="Arial" w:eastAsia="SimHei" w:hAnsi="Arial" w:cs="Arial" w:hint="eastAsia"/>
          <w:lang w:val="en-US" w:eastAsia="zh-CN"/>
        </w:rPr>
        <w:t>首席执行官</w:t>
      </w:r>
      <w:r w:rsidRPr="00C10010">
        <w:rPr>
          <w:rFonts w:ascii="Arial" w:hAnsi="Arial" w:cs="Arial"/>
          <w:lang w:val="en-US" w:eastAsia="zh-CN"/>
        </w:rPr>
        <w:t>Peter Bollinger</w:t>
      </w:r>
      <w:r w:rsidRPr="00024963">
        <w:rPr>
          <w:rFonts w:ascii="Microsoft JhengHei" w:eastAsia="SimHei" w:hAnsi="Microsoft JhengHei" w:cs="Arial" w:hint="eastAsia"/>
          <w:lang w:val="en-US" w:eastAsia="zh-CN"/>
        </w:rPr>
        <w:t>先生</w:t>
      </w:r>
      <w:r w:rsidRPr="00C10010">
        <w:rPr>
          <w:rFonts w:ascii="Arial" w:hAnsi="Arial" w:cs="Arial" w:hint="eastAsia"/>
          <w:lang w:val="en-US" w:eastAsia="zh-CN"/>
        </w:rPr>
        <w:t>解释说。</w:t>
      </w:r>
    </w:p>
    <w:p w14:paraId="1256BF0D" w14:textId="77777777" w:rsidR="00426FE9" w:rsidRDefault="00426FE9" w:rsidP="00661C2C">
      <w:pPr>
        <w:rPr>
          <w:rFonts w:ascii="Arial" w:hAnsi="Arial" w:cs="Arial" w:hint="eastAsia"/>
          <w:lang w:val="en-US" w:eastAsia="zh-CN"/>
        </w:rPr>
      </w:pPr>
    </w:p>
    <w:p w14:paraId="411480D0" w14:textId="77777777" w:rsidR="00661C2C" w:rsidRDefault="00661C2C" w:rsidP="00661C2C">
      <w:pPr>
        <w:rPr>
          <w:rFonts w:ascii="Arial" w:hAnsi="Arial" w:cs="Arial"/>
          <w:lang w:val="en-US" w:eastAsia="zh-CN"/>
        </w:rPr>
      </w:pPr>
    </w:p>
    <w:p w14:paraId="4A9E84A7" w14:textId="77777777" w:rsidR="00661C2C" w:rsidRDefault="00661C2C" w:rsidP="00661C2C">
      <w:pPr>
        <w:rPr>
          <w:rFonts w:ascii="Arial" w:hAnsi="Arial" w:cs="Arial"/>
          <w:b/>
          <w:bCs/>
          <w:i/>
          <w:iCs/>
          <w:sz w:val="20"/>
          <w:szCs w:val="22"/>
          <w:lang w:val="en-US"/>
        </w:rPr>
      </w:pPr>
      <w:r>
        <w:rPr>
          <w:rFonts w:asciiTheme="majorHAnsi" w:hAnsiTheme="majorHAnsi" w:cstheme="majorHAnsi"/>
          <w:bCs/>
          <w:noProof/>
          <w:color w:val="auto"/>
          <w:szCs w:val="22"/>
        </w:rPr>
        <w:drawing>
          <wp:inline distT="0" distB="0" distL="0" distR="0" wp14:anchorId="4A682C95" wp14:editId="19833F1A">
            <wp:extent cx="3191324" cy="2126751"/>
            <wp:effectExtent l="0" t="0" r="0" b="0"/>
            <wp:docPr id="2" name="Grafik 2" descr="Ein Bild, das Text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blau enthält.&#10;&#10;Automatisch generierte Beschreibu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992" cy="213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4BEC5" w14:textId="5D409D34" w:rsidR="0005000A" w:rsidRPr="0005000A" w:rsidRDefault="0005000A" w:rsidP="0005000A">
      <w:pPr>
        <w:rPr>
          <w:rFonts w:ascii="Arial" w:hAnsi="Arial" w:cs="Arial"/>
          <w:b/>
          <w:bCs/>
          <w:i/>
          <w:iCs/>
          <w:sz w:val="20"/>
          <w:szCs w:val="22"/>
          <w:lang w:val="en-US" w:eastAsia="zh-CN"/>
        </w:rPr>
      </w:pPr>
      <w:r w:rsidRPr="0005000A">
        <w:rPr>
          <w:rFonts w:ascii="Arial" w:hAnsi="Arial" w:cs="Arial" w:hint="eastAsia"/>
          <w:b/>
          <w:bCs/>
          <w:i/>
          <w:iCs/>
          <w:sz w:val="20"/>
          <w:szCs w:val="22"/>
          <w:lang w:val="en-US" w:eastAsia="zh-CN"/>
        </w:rPr>
        <w:t>最低编程：</w:t>
      </w:r>
      <w:proofErr w:type="spellStart"/>
      <w:r w:rsidRPr="0005000A">
        <w:rPr>
          <w:rFonts w:ascii="Arial" w:hAnsi="Arial" w:cs="Arial"/>
          <w:b/>
          <w:bCs/>
          <w:i/>
          <w:iCs/>
          <w:sz w:val="20"/>
          <w:szCs w:val="22"/>
          <w:lang w:val="en-US" w:eastAsia="zh-CN"/>
        </w:rPr>
        <w:t>iTAC.MOM</w:t>
      </w:r>
      <w:proofErr w:type="spellEnd"/>
      <w:r w:rsidRPr="0005000A">
        <w:rPr>
          <w:rFonts w:ascii="Arial" w:hAnsi="Arial" w:cs="Arial" w:hint="eastAsia"/>
          <w:b/>
          <w:bCs/>
          <w:i/>
          <w:iCs/>
          <w:sz w:val="20"/>
          <w:szCs w:val="22"/>
          <w:lang w:val="en-US" w:eastAsia="zh-CN"/>
        </w:rPr>
        <w:t>集成了低代码工具</w:t>
      </w:r>
    </w:p>
    <w:p w14:paraId="30E132D7" w14:textId="35E7549F" w:rsidR="00661C2C" w:rsidRPr="0005000A" w:rsidRDefault="00661C2C" w:rsidP="00661C2C">
      <w:pPr>
        <w:pStyle w:val="Titel-Subline"/>
        <w:spacing w:after="0" w:line="240" w:lineRule="auto"/>
        <w:rPr>
          <w:rFonts w:ascii="Arial" w:hAnsi="Arial"/>
          <w:bCs/>
          <w:color w:val="auto"/>
          <w:sz w:val="18"/>
          <w:szCs w:val="18"/>
          <w:lang w:val="en-CA" w:eastAsia="zh-CN"/>
        </w:rPr>
      </w:pPr>
    </w:p>
    <w:p w14:paraId="0785F992" w14:textId="77777777" w:rsidR="00F9363E" w:rsidRDefault="00F9363E">
      <w:pPr>
        <w:tabs>
          <w:tab w:val="clear" w:pos="3572"/>
        </w:tabs>
        <w:spacing w:line="240" w:lineRule="auto"/>
        <w:rPr>
          <w:lang w:val="en-US" w:eastAsia="zh-CN"/>
        </w:rPr>
      </w:pPr>
    </w:p>
    <w:bookmarkEnd w:id="3"/>
    <w:p w14:paraId="02F56D1E" w14:textId="77777777" w:rsidR="00426FE9" w:rsidRDefault="00426FE9">
      <w:pPr>
        <w:tabs>
          <w:tab w:val="clear" w:pos="3572"/>
        </w:tabs>
        <w:spacing w:line="240" w:lineRule="auto"/>
        <w:rPr>
          <w:rFonts w:ascii="Arial" w:hAnsi="Arial"/>
          <w:b/>
          <w:bCs/>
          <w:color w:val="auto"/>
          <w:sz w:val="18"/>
          <w:szCs w:val="18"/>
          <w:lang w:eastAsia="zh-CN"/>
        </w:rPr>
      </w:pPr>
      <w:r>
        <w:rPr>
          <w:rFonts w:ascii="Arial" w:hAnsi="Arial"/>
          <w:bCs/>
          <w:color w:val="auto"/>
          <w:sz w:val="18"/>
          <w:szCs w:val="18"/>
          <w:lang w:eastAsia="zh-CN"/>
        </w:rPr>
        <w:br w:type="page"/>
      </w:r>
    </w:p>
    <w:p w14:paraId="17513EE6" w14:textId="03EBAA6B" w:rsidR="00310CAE" w:rsidRPr="001A0C50" w:rsidRDefault="00684BB2" w:rsidP="0006090A">
      <w:pPr>
        <w:pStyle w:val="Titel-Subline"/>
        <w:spacing w:after="0" w:line="240" w:lineRule="auto"/>
        <w:rPr>
          <w:i/>
          <w:iCs/>
          <w:color w:val="auto"/>
          <w:sz w:val="20"/>
          <w:szCs w:val="20"/>
          <w:lang w:eastAsia="zh-CN"/>
        </w:rPr>
      </w:pPr>
      <w:r w:rsidRPr="001A0C50">
        <w:rPr>
          <w:rFonts w:ascii="Arial" w:hAnsi="Arial"/>
          <w:bCs/>
          <w:color w:val="auto"/>
          <w:sz w:val="18"/>
          <w:szCs w:val="18"/>
          <w:lang w:eastAsia="zh-CN"/>
        </w:rPr>
        <w:lastRenderedPageBreak/>
        <w:t>About iTAC</w:t>
      </w:r>
    </w:p>
    <w:p w14:paraId="5E609563" w14:textId="4D72EE27" w:rsidR="009F7CAA" w:rsidRDefault="00684BB2" w:rsidP="009F7CAA">
      <w:pPr>
        <w:pStyle w:val="Aufzhlungen1"/>
        <w:numPr>
          <w:ilvl w:val="0"/>
          <w:numId w:val="0"/>
        </w:numPr>
        <w:rPr>
          <w:rFonts w:ascii="Arial" w:hAnsi="Arial"/>
          <w:color w:val="auto"/>
          <w:lang w:eastAsia="zh-CN"/>
        </w:rPr>
      </w:pPr>
      <w:r w:rsidRPr="00A87E56">
        <w:rPr>
          <w:rFonts w:ascii="Arial" w:hAnsi="Arial"/>
          <w:color w:val="auto"/>
          <w:lang w:eastAsia="zh-CN"/>
        </w:rPr>
        <w:t>iTAC Software AG</w:t>
      </w:r>
      <w:r w:rsidRPr="00A87E56">
        <w:rPr>
          <w:rFonts w:ascii="Arial" w:hAnsi="Arial" w:hint="eastAsia"/>
          <w:color w:val="auto"/>
          <w:lang w:eastAsia="zh-CN"/>
        </w:rPr>
        <w:t>是机械和设备工程公司</w:t>
      </w:r>
      <w:r w:rsidRPr="00A87E56">
        <w:rPr>
          <w:rFonts w:ascii="Arial" w:hAnsi="Arial"/>
          <w:color w:val="auto"/>
          <w:lang w:eastAsia="zh-CN"/>
        </w:rPr>
        <w:t>D</w:t>
      </w:r>
      <w:r w:rsidRPr="00A87E56">
        <w:rPr>
          <w:rFonts w:ascii="Arial" w:hAnsi="Arial" w:hint="eastAsia"/>
          <w:color w:val="auto"/>
          <w:lang w:eastAsia="zh-CN"/>
        </w:rPr>
        <w:t>ü</w:t>
      </w:r>
      <w:proofErr w:type="spellStart"/>
      <w:r w:rsidRPr="00A87E56">
        <w:rPr>
          <w:rFonts w:ascii="Arial" w:hAnsi="Arial"/>
          <w:color w:val="auto"/>
          <w:lang w:eastAsia="zh-CN"/>
        </w:rPr>
        <w:t>rr</w:t>
      </w:r>
      <w:proofErr w:type="spellEnd"/>
      <w:r w:rsidRPr="00A87E56">
        <w:rPr>
          <w:rFonts w:ascii="Arial" w:hAnsi="Arial" w:hint="eastAsia"/>
          <w:color w:val="auto"/>
          <w:lang w:eastAsia="zh-CN"/>
        </w:rPr>
        <w:t>的一家独立公司，为制造业提供互联网信息和通信技术。该公司成立于</w:t>
      </w:r>
      <w:r w:rsidRPr="00A87E56">
        <w:rPr>
          <w:rFonts w:ascii="Arial" w:hAnsi="Arial"/>
          <w:color w:val="auto"/>
          <w:lang w:eastAsia="zh-CN"/>
        </w:rPr>
        <w:t>1998</w:t>
      </w:r>
      <w:r w:rsidRPr="00A87E56">
        <w:rPr>
          <w:rFonts w:ascii="Arial" w:hAnsi="Arial" w:hint="eastAsia"/>
          <w:color w:val="auto"/>
          <w:lang w:eastAsia="zh-CN"/>
        </w:rPr>
        <w:t>年，是领先的</w:t>
      </w:r>
      <w:r w:rsidRPr="00A87E56">
        <w:rPr>
          <w:rFonts w:ascii="Arial" w:hAnsi="Arial"/>
          <w:color w:val="auto"/>
          <w:lang w:eastAsia="zh-CN"/>
        </w:rPr>
        <w:t>MES/MOM</w:t>
      </w:r>
      <w:r w:rsidRPr="00A87E56">
        <w:rPr>
          <w:rFonts w:ascii="Arial" w:hAnsi="Arial" w:hint="eastAsia"/>
          <w:color w:val="auto"/>
          <w:lang w:eastAsia="zh-CN"/>
        </w:rPr>
        <w:t>供应商之一。</w:t>
      </w:r>
      <w:r w:rsidRPr="00A87E56">
        <w:rPr>
          <w:rFonts w:ascii="Arial" w:hAnsi="Arial"/>
          <w:color w:val="auto"/>
          <w:lang w:eastAsia="zh-CN"/>
        </w:rPr>
        <w:t>iTAC.MOM.Suite</w:t>
      </w:r>
      <w:r w:rsidRPr="00A87E56">
        <w:rPr>
          <w:rFonts w:ascii="Arial" w:hAnsi="Arial" w:hint="eastAsia"/>
          <w:color w:val="auto"/>
          <w:lang w:eastAsia="zh-CN"/>
        </w:rPr>
        <w:t>是一个整体的制造运营管理，在全球范围内被不同行业领域的公司使用，如汽车、电子</w:t>
      </w:r>
      <w:r w:rsidRPr="00A87E56">
        <w:rPr>
          <w:rFonts w:ascii="Arial" w:hAnsi="Arial"/>
          <w:color w:val="auto"/>
          <w:lang w:eastAsia="zh-CN"/>
        </w:rPr>
        <w:t>/EMS</w:t>
      </w:r>
      <w:r w:rsidRPr="00A87E56">
        <w:rPr>
          <w:rFonts w:ascii="Arial" w:hAnsi="Arial" w:hint="eastAsia"/>
          <w:color w:val="auto"/>
          <w:lang w:eastAsia="zh-CN"/>
        </w:rPr>
        <w:t>、电信、医疗工程、金属铸造和能源。用于实施</w:t>
      </w:r>
      <w:proofErr w:type="spellStart"/>
      <w:r w:rsidRPr="00A87E56">
        <w:rPr>
          <w:rFonts w:ascii="Arial" w:hAnsi="Arial"/>
          <w:color w:val="auto"/>
          <w:lang w:eastAsia="zh-CN"/>
        </w:rPr>
        <w:t>IIoT</w:t>
      </w:r>
      <w:proofErr w:type="spellEnd"/>
      <w:r w:rsidRPr="00A87E56">
        <w:rPr>
          <w:rFonts w:ascii="Arial" w:hAnsi="Arial" w:hint="eastAsia"/>
          <w:color w:val="auto"/>
          <w:lang w:eastAsia="zh-CN"/>
        </w:rPr>
        <w:t>和工业</w:t>
      </w:r>
      <w:r w:rsidRPr="00A87E56">
        <w:rPr>
          <w:rFonts w:ascii="Arial" w:hAnsi="Arial"/>
          <w:color w:val="auto"/>
          <w:lang w:eastAsia="zh-CN"/>
        </w:rPr>
        <w:t>4.0</w:t>
      </w:r>
      <w:r w:rsidRPr="00A87E56">
        <w:rPr>
          <w:rFonts w:ascii="Arial" w:hAnsi="Arial" w:hint="eastAsia"/>
          <w:color w:val="auto"/>
          <w:lang w:eastAsia="zh-CN"/>
        </w:rPr>
        <w:t>要求的额外服务和解决方案完善了该产品组合。</w:t>
      </w:r>
      <w:r w:rsidRPr="00A87E56">
        <w:rPr>
          <w:rFonts w:ascii="Arial" w:hAnsi="Arial"/>
          <w:color w:val="auto"/>
          <w:lang w:eastAsia="zh-CN"/>
        </w:rPr>
        <w:t>iTAC</w:t>
      </w:r>
      <w:r w:rsidRPr="00A87E56">
        <w:rPr>
          <w:rFonts w:ascii="Arial" w:hAnsi="Arial" w:hint="eastAsia"/>
          <w:color w:val="auto"/>
          <w:lang w:eastAsia="zh-CN"/>
        </w:rPr>
        <w:t>软件公司总部位于德国</w:t>
      </w:r>
      <w:r w:rsidRPr="00A87E56">
        <w:rPr>
          <w:rFonts w:ascii="Arial" w:hAnsi="Arial"/>
          <w:color w:val="auto"/>
          <w:lang w:eastAsia="zh-CN"/>
        </w:rPr>
        <w:t>Montabaur</w:t>
      </w:r>
      <w:r w:rsidRPr="00A87E56">
        <w:rPr>
          <w:rFonts w:ascii="Arial" w:hAnsi="Arial" w:hint="eastAsia"/>
          <w:color w:val="auto"/>
          <w:lang w:eastAsia="zh-CN"/>
        </w:rPr>
        <w:t>，在美国、墨西哥、中国和日本设有办事处，并拥有一个全球销售和服务合作伙伴网络。</w:t>
      </w:r>
      <w:r w:rsidRPr="00A87E56">
        <w:rPr>
          <w:rFonts w:ascii="Arial" w:hAnsi="Arial"/>
          <w:color w:val="auto"/>
          <w:lang w:eastAsia="zh-CN"/>
        </w:rPr>
        <w:t>iTAC</w:t>
      </w:r>
      <w:r w:rsidRPr="00A87E56">
        <w:rPr>
          <w:rFonts w:ascii="Arial" w:hAnsi="Arial" w:hint="eastAsia"/>
          <w:color w:val="auto"/>
          <w:lang w:eastAsia="zh-CN"/>
        </w:rPr>
        <w:t>的理念是连接人、数据和系统。</w:t>
      </w:r>
    </w:p>
    <w:p w14:paraId="399EA3E4" w14:textId="77777777" w:rsidR="00A87E56" w:rsidRPr="006B642B" w:rsidRDefault="00A87E56" w:rsidP="009F7CAA">
      <w:pPr>
        <w:pStyle w:val="Aufzhlungen1"/>
        <w:numPr>
          <w:ilvl w:val="0"/>
          <w:numId w:val="0"/>
        </w:numPr>
        <w:rPr>
          <w:rFonts w:ascii="SimSun" w:hAnsi="SimSun"/>
          <w:color w:val="auto"/>
          <w:lang w:eastAsia="zh-CN"/>
        </w:rPr>
      </w:pPr>
    </w:p>
    <w:p w14:paraId="4304DB46" w14:textId="0A9D2582" w:rsidR="005D5CD4" w:rsidRDefault="00684BB2" w:rsidP="00BD37F9">
      <w:pPr>
        <w:pStyle w:val="Aufzhlungen1"/>
        <w:numPr>
          <w:ilvl w:val="0"/>
          <w:numId w:val="0"/>
        </w:numPr>
        <w:rPr>
          <w:lang w:eastAsia="zh-CN"/>
        </w:rPr>
      </w:pPr>
      <w:r w:rsidRPr="00A87E56">
        <w:rPr>
          <w:rFonts w:ascii="SimSun" w:hAnsi="SimSun" w:cs="MS Gothic" w:hint="eastAsia"/>
          <w:color w:val="auto"/>
          <w:lang w:eastAsia="zh-CN"/>
        </w:rPr>
        <w:t>杜尔集团是世界领先的机械和设备工程公司之一，在自动化和数字化</w:t>
      </w:r>
      <w:r w:rsidRPr="00A87E56">
        <w:rPr>
          <w:rFonts w:ascii="SimSun" w:hAnsi="SimSun" w:cs="MS Gothic"/>
          <w:color w:val="auto"/>
          <w:lang w:eastAsia="zh-CN"/>
        </w:rPr>
        <w:t>/</w:t>
      </w:r>
      <w:r w:rsidRPr="00A87E56">
        <w:rPr>
          <w:rFonts w:ascii="SimSun" w:hAnsi="SimSun" w:cs="MS Gothic" w:hint="eastAsia"/>
          <w:color w:val="auto"/>
          <w:lang w:eastAsia="zh-CN"/>
        </w:rPr>
        <w:t>工业</w:t>
      </w:r>
      <w:r w:rsidRPr="00A87E56">
        <w:rPr>
          <w:rFonts w:ascii="SimSun" w:hAnsi="SimSun" w:cs="MS Gothic"/>
          <w:color w:val="auto"/>
          <w:lang w:eastAsia="zh-CN"/>
        </w:rPr>
        <w:t>4.0</w:t>
      </w:r>
      <w:r w:rsidRPr="00A87E56">
        <w:rPr>
          <w:rFonts w:ascii="SimSun" w:hAnsi="SimSun" w:cs="MS Gothic" w:hint="eastAsia"/>
          <w:color w:val="auto"/>
          <w:lang w:eastAsia="zh-CN"/>
        </w:rPr>
        <w:t>方面拥有广泛的专业知识。其产品、系统和服务使不同行业的高效生产过程成为可能。杜尔为汽车、机械工程、化工、制药和木材加工等行业提供服务。该公司在</w:t>
      </w:r>
      <w:r w:rsidRPr="00A87E56">
        <w:rPr>
          <w:rFonts w:ascii="SimSun" w:hAnsi="SimSun" w:cs="MS Gothic"/>
          <w:color w:val="auto"/>
          <w:lang w:eastAsia="zh-CN"/>
        </w:rPr>
        <w:t>32</w:t>
      </w:r>
      <w:r w:rsidRPr="00A87E56">
        <w:rPr>
          <w:rFonts w:ascii="SimSun" w:hAnsi="SimSun" w:cs="MS Gothic" w:hint="eastAsia"/>
          <w:color w:val="auto"/>
          <w:lang w:eastAsia="zh-CN"/>
        </w:rPr>
        <w:t>个国家有</w:t>
      </w:r>
      <w:r w:rsidRPr="00A87E56">
        <w:rPr>
          <w:rFonts w:ascii="SimSun" w:hAnsi="SimSun" w:cs="MS Gothic"/>
          <w:color w:val="auto"/>
          <w:lang w:eastAsia="zh-CN"/>
        </w:rPr>
        <w:t>92</w:t>
      </w:r>
      <w:r w:rsidRPr="00A87E56">
        <w:rPr>
          <w:rFonts w:ascii="SimSun" w:hAnsi="SimSun" w:cs="MS Gothic" w:hint="eastAsia"/>
          <w:color w:val="auto"/>
          <w:lang w:eastAsia="zh-CN"/>
        </w:rPr>
        <w:t>个分支机构，在全球有</w:t>
      </w:r>
      <w:r w:rsidRPr="00A87E56">
        <w:rPr>
          <w:rFonts w:ascii="SimSun" w:hAnsi="SimSun" w:cs="MS Gothic"/>
          <w:color w:val="auto"/>
          <w:lang w:eastAsia="zh-CN"/>
        </w:rPr>
        <w:t>16,500</w:t>
      </w:r>
      <w:r w:rsidRPr="00A87E56">
        <w:rPr>
          <w:rFonts w:ascii="SimSun" w:hAnsi="SimSun" w:cs="MS Gothic" w:hint="eastAsia"/>
          <w:color w:val="auto"/>
          <w:lang w:eastAsia="zh-CN"/>
        </w:rPr>
        <w:t>名员工。</w:t>
      </w:r>
    </w:p>
    <w:p w14:paraId="2C5CD377" w14:textId="7B4B91B3" w:rsidR="005D5CD4" w:rsidRDefault="005D5CD4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1D217777" w14:textId="77777777" w:rsidR="00661C2C" w:rsidRPr="001A0C50" w:rsidRDefault="00661C2C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4837777E" w14:textId="336D9666" w:rsidR="005D5CD4" w:rsidRPr="001A0C50" w:rsidRDefault="00684BB2" w:rsidP="00B143FE">
      <w:pPr>
        <w:spacing w:line="280" w:lineRule="atLeast"/>
        <w:rPr>
          <w:rStyle w:val="Fettung"/>
          <w:lang w:eastAsia="zh-CN"/>
        </w:rPr>
      </w:pPr>
      <w:r w:rsidRPr="001A0C50">
        <w:rPr>
          <w:rStyle w:val="Fettung"/>
          <w:lang w:eastAsia="zh-CN"/>
        </w:rPr>
        <w:t>Contact</w:t>
      </w:r>
    </w:p>
    <w:p w14:paraId="12F0000F" w14:textId="50624F39" w:rsidR="00D446D2" w:rsidRPr="001A0C50" w:rsidRDefault="00684BB2" w:rsidP="00B143FE">
      <w:pPr>
        <w:spacing w:line="280" w:lineRule="atLeast"/>
        <w:rPr>
          <w:lang w:eastAsia="zh-CN"/>
        </w:rPr>
      </w:pPr>
      <w:r w:rsidRPr="001A0C50">
        <w:rPr>
          <w:lang w:eastAsia="zh-CN"/>
        </w:rPr>
        <w:t>iTAC Software AG</w:t>
      </w:r>
    </w:p>
    <w:p w14:paraId="1C3EF4CD" w14:textId="404DD286" w:rsidR="00AC3283" w:rsidRPr="001A0C50" w:rsidRDefault="00684BB2" w:rsidP="00B143FE">
      <w:pPr>
        <w:spacing w:line="280" w:lineRule="atLeast"/>
      </w:pPr>
      <w:r>
        <w:rPr>
          <w:lang w:eastAsia="zh-CN"/>
        </w:rPr>
        <w:t>Alina Leber</w:t>
      </w:r>
    </w:p>
    <w:p w14:paraId="36421C8A" w14:textId="43FE5AB7" w:rsidR="005D5CD4" w:rsidRPr="001A0C50" w:rsidRDefault="00684BB2" w:rsidP="00B143FE">
      <w:pPr>
        <w:spacing w:line="280" w:lineRule="atLeast"/>
      </w:pPr>
      <w:r>
        <w:rPr>
          <w:lang w:eastAsia="zh-CN"/>
        </w:rPr>
        <w:t>Inbound</w:t>
      </w:r>
      <w:r w:rsidRPr="001A0C50">
        <w:rPr>
          <w:lang w:eastAsia="zh-CN"/>
        </w:rPr>
        <w:t xml:space="preserve"> Marketing</w:t>
      </w:r>
    </w:p>
    <w:p w14:paraId="214D993A" w14:textId="4655A685" w:rsidR="005D5CD4" w:rsidRPr="001A0C50" w:rsidRDefault="00684BB2" w:rsidP="00B143FE">
      <w:pPr>
        <w:spacing w:line="280" w:lineRule="atLeast"/>
      </w:pPr>
      <w:r w:rsidRPr="001A0C50">
        <w:rPr>
          <w:lang w:eastAsia="zh-CN"/>
        </w:rPr>
        <w:t xml:space="preserve">Tel.: +49 2602 1065 </w:t>
      </w:r>
      <w:r>
        <w:rPr>
          <w:lang w:eastAsia="zh-CN"/>
        </w:rPr>
        <w:t>0</w:t>
      </w:r>
    </w:p>
    <w:p w14:paraId="38FBF74D" w14:textId="698E514B" w:rsidR="005D5CD4" w:rsidRPr="001A0C50" w:rsidRDefault="00684BB2" w:rsidP="00B143FE">
      <w:pPr>
        <w:spacing w:line="280" w:lineRule="atLeast"/>
      </w:pPr>
      <w:r w:rsidRPr="001A0C50">
        <w:rPr>
          <w:lang w:eastAsia="zh-CN"/>
        </w:rPr>
        <w:t>Fax: +49 2602 1065 30</w:t>
      </w:r>
    </w:p>
    <w:p w14:paraId="354B0569" w14:textId="067EFE86" w:rsidR="00A962D0" w:rsidRPr="001A0C50" w:rsidRDefault="00684BB2" w:rsidP="00B143FE">
      <w:pPr>
        <w:spacing w:line="280" w:lineRule="atLeast"/>
        <w:rPr>
          <w:rStyle w:val="Hyperlink"/>
        </w:rPr>
      </w:pPr>
      <w:r w:rsidRPr="001A0C50">
        <w:rPr>
          <w:lang w:eastAsia="zh-CN"/>
        </w:rPr>
        <w:t xml:space="preserve">Email: </w:t>
      </w:r>
      <w:hyperlink r:id="rId10" w:history="1">
        <w:r w:rsidRPr="00351FF1">
          <w:rPr>
            <w:rStyle w:val="Hyperlink"/>
            <w:lang w:eastAsia="zh-CN"/>
          </w:rPr>
          <w:t>alina.leber@itacsoftware.com</w:t>
        </w:r>
      </w:hyperlink>
      <w:r w:rsidR="0073291B">
        <w:t xml:space="preserve"> </w:t>
      </w:r>
    </w:p>
    <w:p w14:paraId="106BFF98" w14:textId="7549339A" w:rsidR="007C0BAC" w:rsidRPr="001A0C50" w:rsidRDefault="00575012" w:rsidP="00B143FE">
      <w:pPr>
        <w:spacing w:line="280" w:lineRule="atLeast"/>
      </w:pPr>
      <w:hyperlink r:id="rId11" w:history="1">
        <w:r w:rsidR="00684BB2" w:rsidRPr="001A0C50">
          <w:rPr>
            <w:rStyle w:val="Hyperlink"/>
            <w:lang w:eastAsia="zh-CN"/>
          </w:rPr>
          <w:t>www.itacsoftware.com</w:t>
        </w:r>
      </w:hyperlink>
      <w:r w:rsidR="0073291B">
        <w:rPr>
          <w:rStyle w:val="Hyperlink"/>
        </w:rPr>
        <w:t xml:space="preserve"> </w:t>
      </w:r>
    </w:p>
    <w:p w14:paraId="1A1B6F14" w14:textId="77777777" w:rsidR="00AC3283" w:rsidRPr="001A0C50" w:rsidRDefault="00AC3283" w:rsidP="00B143FE">
      <w:pPr>
        <w:spacing w:line="280" w:lineRule="atLeast"/>
      </w:pPr>
    </w:p>
    <w:p w14:paraId="692AF910" w14:textId="00A1CE6B" w:rsidR="00D120AA" w:rsidRPr="001A0C50" w:rsidRDefault="00684BB2" w:rsidP="00B143FE">
      <w:pPr>
        <w:spacing w:line="280" w:lineRule="atLeast"/>
      </w:pPr>
      <w:r w:rsidRPr="001A0C50">
        <w:rPr>
          <w:lang w:eastAsia="zh-CN"/>
        </w:rPr>
        <w:t>PR agency:</w:t>
      </w:r>
    </w:p>
    <w:p w14:paraId="29811541" w14:textId="5D0963B9" w:rsidR="00AC3283" w:rsidRPr="001A0C50" w:rsidRDefault="00684BB2" w:rsidP="00B143FE">
      <w:pPr>
        <w:spacing w:line="280" w:lineRule="atLeast"/>
      </w:pPr>
      <w:r w:rsidRPr="001A0C50">
        <w:rPr>
          <w:lang w:eastAsia="zh-CN"/>
        </w:rPr>
        <w:t>punctum pr-</w:t>
      </w:r>
      <w:proofErr w:type="spellStart"/>
      <w:r w:rsidRPr="001A0C50">
        <w:rPr>
          <w:lang w:eastAsia="zh-CN"/>
        </w:rPr>
        <w:t>agentur</w:t>
      </w:r>
      <w:proofErr w:type="spellEnd"/>
      <w:r w:rsidRPr="001A0C50">
        <w:rPr>
          <w:lang w:eastAsia="zh-CN"/>
        </w:rPr>
        <w:t xml:space="preserve"> GmbH</w:t>
      </w:r>
    </w:p>
    <w:p w14:paraId="581920EC" w14:textId="75D4EE3D" w:rsidR="00AC3283" w:rsidRPr="001A0C50" w:rsidRDefault="00684BB2" w:rsidP="00B143FE">
      <w:pPr>
        <w:spacing w:line="280" w:lineRule="atLeast"/>
      </w:pPr>
      <w:r w:rsidRPr="001A0C50">
        <w:rPr>
          <w:lang w:eastAsia="zh-CN"/>
        </w:rPr>
        <w:t>Ms Ulrike Peter</w:t>
      </w:r>
    </w:p>
    <w:p w14:paraId="5710F46B" w14:textId="02381802" w:rsidR="00AC3283" w:rsidRPr="001A0C50" w:rsidRDefault="00684BB2" w:rsidP="00B143FE">
      <w:pPr>
        <w:spacing w:line="280" w:lineRule="atLeast"/>
      </w:pPr>
      <w:r w:rsidRPr="001A0C50">
        <w:rPr>
          <w:lang w:eastAsia="zh-CN"/>
        </w:rPr>
        <w:t>Managing Director</w:t>
      </w:r>
    </w:p>
    <w:p w14:paraId="407DA249" w14:textId="3D87FC33" w:rsidR="00AC3283" w:rsidRPr="001A0C50" w:rsidRDefault="00684BB2" w:rsidP="00B143FE">
      <w:pPr>
        <w:spacing w:line="280" w:lineRule="atLeast"/>
      </w:pPr>
      <w:r w:rsidRPr="001A0C50">
        <w:rPr>
          <w:lang w:eastAsia="zh-CN"/>
        </w:rPr>
        <w:t>Tel.: +49 211 971 7977 0</w:t>
      </w:r>
    </w:p>
    <w:p w14:paraId="2EC79633" w14:textId="071B99BC" w:rsidR="00AC3283" w:rsidRPr="001A0C50" w:rsidRDefault="00684BB2" w:rsidP="00B143FE">
      <w:pPr>
        <w:spacing w:line="280" w:lineRule="atLeast"/>
      </w:pPr>
      <w:r w:rsidRPr="001A0C50">
        <w:rPr>
          <w:lang w:eastAsia="zh-CN"/>
        </w:rPr>
        <w:t xml:space="preserve">Email: </w:t>
      </w:r>
      <w:hyperlink r:id="rId12" w:history="1">
        <w:r w:rsidRPr="002B3871">
          <w:rPr>
            <w:rStyle w:val="Hyperlink"/>
            <w:lang w:eastAsia="zh-CN"/>
          </w:rPr>
          <w:t>pr@punctum-pr.de</w:t>
        </w:r>
      </w:hyperlink>
      <w:r w:rsidR="0073291B">
        <w:t xml:space="preserve"> </w:t>
      </w:r>
    </w:p>
    <w:p w14:paraId="3402AA71" w14:textId="0B6F1026" w:rsidR="007C0BAC" w:rsidRPr="001A0C50" w:rsidRDefault="00575012" w:rsidP="00B143FE">
      <w:pPr>
        <w:spacing w:line="280" w:lineRule="atLeast"/>
      </w:pPr>
      <w:hyperlink r:id="rId13" w:history="1">
        <w:r w:rsidR="00684BB2" w:rsidRPr="001A0C50">
          <w:rPr>
            <w:rStyle w:val="Hyperlink"/>
            <w:lang w:eastAsia="zh-CN"/>
          </w:rPr>
          <w:t>www.punctum-pr.de</w:t>
        </w:r>
      </w:hyperlink>
    </w:p>
    <w:sectPr w:rsidR="007C0BAC" w:rsidRPr="001A0C50" w:rsidSect="004332CC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75E00" w14:textId="77777777" w:rsidR="00B04D85" w:rsidRDefault="00B04D85" w:rsidP="00D9165E">
      <w:r>
        <w:separator/>
      </w:r>
    </w:p>
  </w:endnote>
  <w:endnote w:type="continuationSeparator" w:id="0">
    <w:p w14:paraId="3C33E7CF" w14:textId="77777777" w:rsidR="00B04D85" w:rsidRDefault="00B04D85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4346" w14:textId="626290C9" w:rsidR="00867325" w:rsidRPr="0085432F" w:rsidRDefault="00867325" w:rsidP="004332CC">
    <w:pPr>
      <w:pStyle w:val="Kopfzeile"/>
    </w:pPr>
    <w:r>
      <w:drawing>
        <wp:anchor distT="0" distB="0" distL="114300" distR="114300" simplePos="0" relativeHeight="251685888" behindDoc="0" locked="0" layoutInCell="1" allowOverlap="1" wp14:anchorId="5BADE784" wp14:editId="3997AA64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r w:rsidR="00575012">
      <w:fldChar w:fldCharType="begin"/>
    </w:r>
    <w:r w:rsidR="00575012">
      <w:instrText xml:space="preserve"> NUMPAGES  \* MERGEFORMAT </w:instrText>
    </w:r>
    <w:r w:rsidR="00575012">
      <w:fldChar w:fldCharType="separate"/>
    </w:r>
    <w:r w:rsidR="00575012">
      <w:instrText>3</w:instrText>
    </w:r>
    <w:r w:rsidR="00575012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75012">
      <w:instrText>3</w:instrText>
    </w:r>
    <w:r w:rsidRPr="005218C8">
      <w:fldChar w:fldCharType="end"/>
    </w:r>
    <w:r w:rsidRPr="005218C8">
      <w:instrText>/</w:instrText>
    </w:r>
    <w:r w:rsidR="00575012">
      <w:fldChar w:fldCharType="begin"/>
    </w:r>
    <w:r w:rsidR="00575012">
      <w:instrText xml:space="preserve"> NUMPAGES  \* MERGEFORMAT </w:instrText>
    </w:r>
    <w:r w:rsidR="00575012">
      <w:fldChar w:fldCharType="separate"/>
    </w:r>
    <w:r w:rsidR="00575012">
      <w:instrText>3</w:instrText>
    </w:r>
    <w:r w:rsidR="00575012">
      <w:fldChar w:fldCharType="end"/>
    </w:r>
    <w:r w:rsidRPr="005218C8">
      <w:instrText>" "</w:instrText>
    </w:r>
    <w:r w:rsidRPr="005218C8">
      <w:fldChar w:fldCharType="separate"/>
    </w:r>
    <w:r w:rsidR="00575012">
      <w:rPr>
        <w:lang w:eastAsia="zh-CN"/>
      </w:rPr>
      <w:t>3</w:t>
    </w:r>
    <w:r w:rsidR="00575012" w:rsidRPr="005218C8">
      <w:rPr>
        <w:lang w:eastAsia="zh-CN"/>
      </w:rPr>
      <w:t>/</w:t>
    </w:r>
    <w:r w:rsidR="00575012">
      <w:rPr>
        <w:lang w:eastAsia="zh-CN"/>
      </w:rPr>
      <w:t>3</w:t>
    </w:r>
    <w:r w:rsidRPr="005218C8">
      <w:fldChar w:fldCharType="end"/>
    </w:r>
    <w:r w:rsidR="00684BB2">
      <w:rPr>
        <w:lang w:eastAsia="zh-CN"/>
      </w:rPr>
      <w:tab/>
    </w:r>
    <w:r w:rsidR="00547EA5" w:rsidRPr="001F0FE1">
      <w:rPr>
        <w:rFonts w:ascii="Arial" w:hAnsi="Arial" w:cs="Arial"/>
        <w:sz w:val="16"/>
        <w:szCs w:val="28"/>
      </w:rPr>
      <w:t>新闻稿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71F3" w14:textId="0B9BAF46" w:rsidR="00867325" w:rsidRPr="005218C8" w:rsidRDefault="00867325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575012">
      <w:fldChar w:fldCharType="begin"/>
    </w:r>
    <w:r w:rsidR="00575012">
      <w:instrText xml:space="preserve"> NUMPAGES  \* MERGEFORMAT </w:instrText>
    </w:r>
    <w:r w:rsidR="00575012">
      <w:fldChar w:fldCharType="separate"/>
    </w:r>
    <w:r w:rsidR="00D17419">
      <w:instrText>3</w:instrText>
    </w:r>
    <w:r w:rsidR="00575012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r w:rsidR="00575012">
      <w:fldChar w:fldCharType="begin"/>
    </w:r>
    <w:r w:rsidR="00575012">
      <w:instrText xml:space="preserve"> NUMPAGES  \* MERGEFORMAT </w:instrText>
    </w:r>
    <w:r w:rsidR="00575012">
      <w:fldChar w:fldCharType="separate"/>
    </w:r>
    <w:r w:rsidR="00D17419">
      <w:instrText>3</w:instrText>
    </w:r>
    <w:r w:rsidR="00575012">
      <w:fldChar w:fldCharType="end"/>
    </w:r>
    <w:r w:rsidRPr="005218C8">
      <w:instrText>" "</w:instrText>
    </w:r>
    <w:r w:rsidRPr="005218C8">
      <w:fldChar w:fldCharType="separate"/>
    </w:r>
    <w:r w:rsidR="00D17419">
      <w:rPr>
        <w:lang w:eastAsia="zh-CN"/>
      </w:rPr>
      <w:t>1</w:t>
    </w:r>
    <w:r w:rsidR="00D17419" w:rsidRPr="005218C8">
      <w:rPr>
        <w:lang w:eastAsia="zh-CN"/>
      </w:rPr>
      <w:t>/</w:t>
    </w:r>
    <w:r w:rsidR="00D17419">
      <w:rPr>
        <w:lang w:eastAsia="zh-CN"/>
      </w:rPr>
      <w:t>3</w:t>
    </w:r>
    <w:r w:rsidRPr="005218C8">
      <w:fldChar w:fldCharType="end"/>
    </w:r>
    <w:r w:rsidR="00684BB2">
      <w:rPr>
        <w:lang w:eastAsia="zh-CN"/>
      </w:rPr>
      <w:tab/>
      <w:t>Press release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BE12A" w14:textId="77777777" w:rsidR="00B04D85" w:rsidRDefault="00B04D85" w:rsidP="00D9165E">
      <w:r>
        <w:separator/>
      </w:r>
    </w:p>
  </w:footnote>
  <w:footnote w:type="continuationSeparator" w:id="0">
    <w:p w14:paraId="7B0A9F50" w14:textId="77777777" w:rsidR="00B04D85" w:rsidRDefault="00B04D85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91AA6" w14:textId="77777777" w:rsidR="00867325" w:rsidRPr="00F73F1D" w:rsidRDefault="00867325" w:rsidP="005218C8">
    <w:pPr>
      <w:pStyle w:val="Kopfzeile"/>
    </w:pPr>
    <w:r>
      <w:drawing>
        <wp:anchor distT="0" distB="0" distL="114300" distR="114300" simplePos="0" relativeHeight="251686912" behindDoc="0" locked="0" layoutInCell="1" allowOverlap="1" wp14:anchorId="7CF0F29E" wp14:editId="42989B0D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84864" behindDoc="1" locked="0" layoutInCell="1" allowOverlap="1" wp14:anchorId="738111AB" wp14:editId="398FC60E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3A80F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  <w:lang w:val="de-DE"/>
                            </w:rPr>
                          </w:pPr>
                          <w:r w:rsidRPr="001E54CA">
                            <w:rPr>
                              <w:b/>
                              <w:lang w:val="de-DE"/>
                            </w:rPr>
                            <w:t>iTAC Software AG</w:t>
                          </w:r>
                        </w:p>
                        <w:p w14:paraId="62830689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  <w:r w:rsidRPr="001E54CA">
                            <w:rPr>
                              <w:lang w:val="de-DE"/>
                            </w:rPr>
                            <w:t>Aubachstr. 24</w:t>
                          </w:r>
                        </w:p>
                        <w:p w14:paraId="579EB3B9" w14:textId="3A17029D" w:rsidR="00867325" w:rsidRPr="00426FE9" w:rsidRDefault="00684BB2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  <w:r w:rsidRPr="00426FE9">
                            <w:rPr>
                              <w:lang w:val="de-DE" w:eastAsia="zh-CN"/>
                            </w:rPr>
                            <w:t>56410 Montabaur, Germany</w:t>
                          </w:r>
                        </w:p>
                        <w:p w14:paraId="7E61A701" w14:textId="77777777" w:rsidR="00867325" w:rsidRPr="00426FE9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</w:p>
                        <w:p w14:paraId="0350D9A9" w14:textId="6C01D3D4" w:rsidR="00867325" w:rsidRPr="00896295" w:rsidRDefault="00684BB2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Tel.: +49 2602-10 65-0</w:t>
                          </w:r>
                        </w:p>
                        <w:p w14:paraId="4FBAEB74" w14:textId="395B6BCD" w:rsidR="00867325" w:rsidRPr="00942B48" w:rsidRDefault="00684BB2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Fax: +49 2602-10 65-30</w:t>
                          </w:r>
                          <w:r w:rsidR="00867325">
                            <w:t xml:space="preserve"> </w:t>
                          </w:r>
                        </w:p>
                        <w:p w14:paraId="50E7B0C9" w14:textId="48861212" w:rsidR="00867325" w:rsidRPr="00942B48" w:rsidRDefault="00684BB2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contact@itacsoftware.com</w:t>
                          </w:r>
                        </w:p>
                        <w:p w14:paraId="6375F239" w14:textId="7150997B" w:rsidR="00867325" w:rsidRPr="00D446D2" w:rsidRDefault="00684BB2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www.itacsoftware.com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111A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14F3A80F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  <w:lang w:val="de-DE"/>
                      </w:rPr>
                    </w:pPr>
                    <w:r w:rsidRPr="001E54CA">
                      <w:rPr>
                        <w:b/>
                        <w:lang w:val="de-DE"/>
                      </w:rPr>
                      <w:t>iTAC Software AG</w:t>
                    </w:r>
                  </w:p>
                  <w:p w14:paraId="62830689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  <w:r w:rsidRPr="001E54CA">
                      <w:rPr>
                        <w:lang w:val="de-DE"/>
                      </w:rPr>
                      <w:t>Aubachstr. 24</w:t>
                    </w:r>
                  </w:p>
                  <w:p w14:paraId="579EB3B9" w14:textId="3A17029D" w:rsidR="00867325" w:rsidRPr="00426FE9" w:rsidRDefault="00684BB2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  <w:r w:rsidRPr="00426FE9">
                      <w:rPr>
                        <w:lang w:val="de-DE" w:eastAsia="zh-CN"/>
                      </w:rPr>
                      <w:t>56410 Montabaur, Germany</w:t>
                    </w:r>
                  </w:p>
                  <w:p w14:paraId="7E61A701" w14:textId="77777777" w:rsidR="00867325" w:rsidRPr="00426FE9" w:rsidRDefault="00867325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</w:p>
                  <w:p w14:paraId="0350D9A9" w14:textId="6C01D3D4" w:rsidR="00867325" w:rsidRPr="00896295" w:rsidRDefault="00684BB2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Tel.: +49 2602-10 65-0</w:t>
                    </w:r>
                  </w:p>
                  <w:p w14:paraId="4FBAEB74" w14:textId="395B6BCD" w:rsidR="00867325" w:rsidRPr="00942B48" w:rsidRDefault="00684BB2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Fax: +49 2602-10 65-30</w:t>
                    </w:r>
                    <w:r w:rsidR="00867325">
                      <w:t xml:space="preserve"> </w:t>
                    </w:r>
                  </w:p>
                  <w:p w14:paraId="50E7B0C9" w14:textId="48861212" w:rsidR="00867325" w:rsidRPr="00942B48" w:rsidRDefault="00684BB2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contact@itacsoftware.com</w:t>
                    </w:r>
                  </w:p>
                  <w:p w14:paraId="6375F239" w14:textId="7150997B" w:rsidR="00867325" w:rsidRPr="00D446D2" w:rsidRDefault="00684BB2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www.itacsoftware.com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DE38" w14:textId="77777777" w:rsidR="00867325" w:rsidRPr="005837F9" w:rsidRDefault="00867325" w:rsidP="005218C8">
    <w:pPr>
      <w:pStyle w:val="Kopfzeile"/>
    </w:pPr>
  </w:p>
  <w:p w14:paraId="02A8F99E" w14:textId="77777777" w:rsidR="00867325" w:rsidRDefault="00867325" w:rsidP="005218C8">
    <w:pPr>
      <w:pStyle w:val="Kopfzeile"/>
    </w:pPr>
    <w:r>
      <w:drawing>
        <wp:anchor distT="0" distB="0" distL="114300" distR="114300" simplePos="0" relativeHeight="251682816" behindDoc="0" locked="0" layoutInCell="1" allowOverlap="1" wp14:anchorId="0A708656" wp14:editId="19DE5A13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CCBD6" w14:textId="77777777" w:rsidR="00867325" w:rsidRDefault="00867325" w:rsidP="005218C8">
    <w:pPr>
      <w:pStyle w:val="Kopfzeile"/>
    </w:pPr>
  </w:p>
  <w:p w14:paraId="79A49560" w14:textId="77777777" w:rsidR="00867325" w:rsidRDefault="00867325" w:rsidP="005218C8">
    <w:pPr>
      <w:pStyle w:val="Kopfzeile"/>
    </w:pPr>
  </w:p>
  <w:p w14:paraId="3A038367" w14:textId="77777777" w:rsidR="00867325" w:rsidRDefault="00867325" w:rsidP="00D9165E"/>
  <w:p w14:paraId="33D4E641" w14:textId="77777777" w:rsidR="00867325" w:rsidRDefault="00867325" w:rsidP="00D9165E"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023253A9" wp14:editId="5FC03C2E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D881F1" w14:textId="77777777" w:rsidR="00867325" w:rsidRPr="001E54CA" w:rsidRDefault="00867325" w:rsidP="000148A8">
                          <w:pPr>
                            <w:pStyle w:val="Kontaktdaten"/>
                            <w:rPr>
                              <w:rStyle w:val="Fettung"/>
                              <w:lang w:val="de-DE"/>
                            </w:rPr>
                          </w:pPr>
                          <w:r w:rsidRPr="001E54C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EFDD13E" w14:textId="3EEEBB70" w:rsidR="00867325" w:rsidRPr="005D6506" w:rsidRDefault="00867325" w:rsidP="000148A8">
                          <w:pPr>
                            <w:pStyle w:val="Kontaktdaten"/>
                          </w:pPr>
                          <w:r w:rsidRPr="001E54CA">
                            <w:rPr>
                              <w:lang w:val="de-DE"/>
                            </w:rPr>
                            <w:t xml:space="preserve">Carl-Benz-Str. </w:t>
                          </w:r>
                          <w:r w:rsidR="00684BB2">
                            <w:rPr>
                              <w:lang w:eastAsia="zh-CN"/>
                            </w:rPr>
                            <w:t>34</w:t>
                          </w:r>
                        </w:p>
                        <w:p w14:paraId="2A51176F" w14:textId="095C9AA0" w:rsidR="00867325" w:rsidRPr="005D6506" w:rsidRDefault="00684BB2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 xml:space="preserve">74321 </w:t>
                          </w:r>
                          <w:proofErr w:type="spellStart"/>
                          <w:r>
                            <w:rPr>
                              <w:lang w:eastAsia="zh-CN"/>
                            </w:rPr>
                            <w:t>Bietigheim-Bissingen</w:t>
                          </w:r>
                          <w:proofErr w:type="spellEnd"/>
                          <w:r>
                            <w:rPr>
                              <w:lang w:eastAsia="zh-CN"/>
                            </w:rPr>
                            <w:t>, Germany</w:t>
                          </w:r>
                        </w:p>
                        <w:p w14:paraId="03FCC3FC" w14:textId="77777777" w:rsidR="00867325" w:rsidRPr="005D6506" w:rsidRDefault="00867325" w:rsidP="000148A8">
                          <w:pPr>
                            <w:pStyle w:val="Kontaktdaten"/>
                          </w:pPr>
                        </w:p>
                        <w:p w14:paraId="12F7590A" w14:textId="1286EBE4" w:rsidR="00867325" w:rsidRPr="005D6506" w:rsidRDefault="00684BB2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Tel.: +49 7142 78-0</w:t>
                          </w:r>
                          <w:r w:rsidR="00867325">
                            <w:t xml:space="preserve"> </w:t>
                          </w:r>
                        </w:p>
                        <w:p w14:paraId="361F9AD7" w14:textId="7D96BA9F" w:rsidR="00867325" w:rsidRPr="005D6506" w:rsidRDefault="00684BB2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Fax: +49 7142 78-2107</w:t>
                          </w:r>
                          <w:r w:rsidR="00867325">
                            <w:t xml:space="preserve"> </w:t>
                          </w:r>
                        </w:p>
                        <w:p w14:paraId="75840B82" w14:textId="38F7235A" w:rsidR="00867325" w:rsidRPr="005D6506" w:rsidRDefault="00684BB2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info@durr.com</w:t>
                          </w:r>
                          <w:r w:rsidR="00867325">
                            <w:t xml:space="preserve"> </w:t>
                          </w:r>
                        </w:p>
                        <w:p w14:paraId="65BA7F86" w14:textId="1DFC7BC6" w:rsidR="00867325" w:rsidRPr="005D6506" w:rsidRDefault="00684BB2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253A9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5AD881F1" w14:textId="77777777" w:rsidR="00867325" w:rsidRPr="001E54CA" w:rsidRDefault="00867325" w:rsidP="000148A8">
                    <w:pPr>
                      <w:pStyle w:val="Kontaktdaten"/>
                      <w:rPr>
                        <w:rStyle w:val="Fettung"/>
                        <w:lang w:val="de-DE"/>
                      </w:rPr>
                    </w:pPr>
                    <w:r w:rsidRPr="001E54C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EFDD13E" w14:textId="3EEEBB70" w:rsidR="00867325" w:rsidRPr="005D6506" w:rsidRDefault="00867325" w:rsidP="000148A8">
                    <w:pPr>
                      <w:pStyle w:val="Kontaktdaten"/>
                    </w:pPr>
                    <w:r w:rsidRPr="001E54CA">
                      <w:rPr>
                        <w:lang w:val="de-DE"/>
                      </w:rPr>
                      <w:t xml:space="preserve">Carl-Benz-Str. </w:t>
                    </w:r>
                    <w:r w:rsidR="00684BB2">
                      <w:rPr>
                        <w:lang w:eastAsia="zh-CN"/>
                      </w:rPr>
                      <w:t>34</w:t>
                    </w:r>
                  </w:p>
                  <w:p w14:paraId="2A51176F" w14:textId="095C9AA0" w:rsidR="00867325" w:rsidRPr="005D6506" w:rsidRDefault="00684BB2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 xml:space="preserve">74321 </w:t>
                    </w:r>
                    <w:proofErr w:type="spellStart"/>
                    <w:r>
                      <w:rPr>
                        <w:lang w:eastAsia="zh-CN"/>
                      </w:rPr>
                      <w:t>Bietigheim-Bissingen</w:t>
                    </w:r>
                    <w:proofErr w:type="spellEnd"/>
                    <w:r>
                      <w:rPr>
                        <w:lang w:eastAsia="zh-CN"/>
                      </w:rPr>
                      <w:t>, Germany</w:t>
                    </w:r>
                  </w:p>
                  <w:p w14:paraId="03FCC3FC" w14:textId="77777777" w:rsidR="00867325" w:rsidRPr="005D6506" w:rsidRDefault="00867325" w:rsidP="000148A8">
                    <w:pPr>
                      <w:pStyle w:val="Kontaktdaten"/>
                    </w:pPr>
                  </w:p>
                  <w:p w14:paraId="12F7590A" w14:textId="1286EBE4" w:rsidR="00867325" w:rsidRPr="005D6506" w:rsidRDefault="00684BB2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Tel.: +49 7142 78-0</w:t>
                    </w:r>
                    <w:r w:rsidR="00867325">
                      <w:t xml:space="preserve"> </w:t>
                    </w:r>
                  </w:p>
                  <w:p w14:paraId="361F9AD7" w14:textId="7D96BA9F" w:rsidR="00867325" w:rsidRPr="005D6506" w:rsidRDefault="00684BB2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Fax: +49 7142 78-2107</w:t>
                    </w:r>
                    <w:r w:rsidR="00867325">
                      <w:t xml:space="preserve"> </w:t>
                    </w:r>
                  </w:p>
                  <w:p w14:paraId="75840B82" w14:textId="38F7235A" w:rsidR="00867325" w:rsidRPr="005D6506" w:rsidRDefault="00684BB2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info@durr.com</w:t>
                    </w:r>
                    <w:r w:rsidR="00867325">
                      <w:t xml:space="preserve"> </w:t>
                    </w:r>
                  </w:p>
                  <w:p w14:paraId="65BA7F86" w14:textId="1DFC7BC6" w:rsidR="00867325" w:rsidRPr="005D6506" w:rsidRDefault="00684BB2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1792" behindDoc="0" locked="0" layoutInCell="1" allowOverlap="1" wp14:anchorId="6CD19CFB" wp14:editId="40804C15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3AB"/>
    <w:rsid w:val="000042E4"/>
    <w:rsid w:val="00004D92"/>
    <w:rsid w:val="00005AF4"/>
    <w:rsid w:val="0001039C"/>
    <w:rsid w:val="000104B5"/>
    <w:rsid w:val="000137F9"/>
    <w:rsid w:val="00013B23"/>
    <w:rsid w:val="000148A8"/>
    <w:rsid w:val="00014986"/>
    <w:rsid w:val="00015F92"/>
    <w:rsid w:val="00020DB0"/>
    <w:rsid w:val="0002273A"/>
    <w:rsid w:val="00024963"/>
    <w:rsid w:val="000264AC"/>
    <w:rsid w:val="00026B8C"/>
    <w:rsid w:val="00030020"/>
    <w:rsid w:val="00030C1A"/>
    <w:rsid w:val="00033D41"/>
    <w:rsid w:val="0003543C"/>
    <w:rsid w:val="00036336"/>
    <w:rsid w:val="00037BB3"/>
    <w:rsid w:val="00037FF7"/>
    <w:rsid w:val="00040FEA"/>
    <w:rsid w:val="0004140A"/>
    <w:rsid w:val="00041BEF"/>
    <w:rsid w:val="00043229"/>
    <w:rsid w:val="000436AB"/>
    <w:rsid w:val="00045B99"/>
    <w:rsid w:val="0005000A"/>
    <w:rsid w:val="00054826"/>
    <w:rsid w:val="000557D8"/>
    <w:rsid w:val="00055944"/>
    <w:rsid w:val="00056BD2"/>
    <w:rsid w:val="0006090A"/>
    <w:rsid w:val="00062BC6"/>
    <w:rsid w:val="00062C8E"/>
    <w:rsid w:val="00064547"/>
    <w:rsid w:val="00065589"/>
    <w:rsid w:val="0006654A"/>
    <w:rsid w:val="000667BB"/>
    <w:rsid w:val="000679B5"/>
    <w:rsid w:val="00067A27"/>
    <w:rsid w:val="00073211"/>
    <w:rsid w:val="000750E4"/>
    <w:rsid w:val="00077087"/>
    <w:rsid w:val="00080B40"/>
    <w:rsid w:val="000830E8"/>
    <w:rsid w:val="0008469F"/>
    <w:rsid w:val="00086E77"/>
    <w:rsid w:val="00090C8B"/>
    <w:rsid w:val="00093F65"/>
    <w:rsid w:val="00095F60"/>
    <w:rsid w:val="00097770"/>
    <w:rsid w:val="00097924"/>
    <w:rsid w:val="000A0BBC"/>
    <w:rsid w:val="000A42AA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3D2B"/>
    <w:rsid w:val="000C51E9"/>
    <w:rsid w:val="000C74C8"/>
    <w:rsid w:val="000D1867"/>
    <w:rsid w:val="000D4047"/>
    <w:rsid w:val="000D5F8A"/>
    <w:rsid w:val="000D7490"/>
    <w:rsid w:val="000E0D2D"/>
    <w:rsid w:val="000E1138"/>
    <w:rsid w:val="000E1B40"/>
    <w:rsid w:val="000E2B97"/>
    <w:rsid w:val="000F1B6F"/>
    <w:rsid w:val="000F215E"/>
    <w:rsid w:val="000F2860"/>
    <w:rsid w:val="000F52E1"/>
    <w:rsid w:val="000F599A"/>
    <w:rsid w:val="00100C0C"/>
    <w:rsid w:val="0010134F"/>
    <w:rsid w:val="00102066"/>
    <w:rsid w:val="0010278C"/>
    <w:rsid w:val="00103EE3"/>
    <w:rsid w:val="001052E0"/>
    <w:rsid w:val="00106F1C"/>
    <w:rsid w:val="001076E4"/>
    <w:rsid w:val="00112DEF"/>
    <w:rsid w:val="00112DF3"/>
    <w:rsid w:val="00114E74"/>
    <w:rsid w:val="00115190"/>
    <w:rsid w:val="001167D1"/>
    <w:rsid w:val="00116F3F"/>
    <w:rsid w:val="00116F84"/>
    <w:rsid w:val="00117904"/>
    <w:rsid w:val="00117C7F"/>
    <w:rsid w:val="001212C9"/>
    <w:rsid w:val="00121333"/>
    <w:rsid w:val="0012359A"/>
    <w:rsid w:val="00124E6A"/>
    <w:rsid w:val="00127C17"/>
    <w:rsid w:val="00135319"/>
    <w:rsid w:val="00142FDB"/>
    <w:rsid w:val="001440F5"/>
    <w:rsid w:val="00147965"/>
    <w:rsid w:val="0015096A"/>
    <w:rsid w:val="00151506"/>
    <w:rsid w:val="00153D07"/>
    <w:rsid w:val="0015471F"/>
    <w:rsid w:val="00156036"/>
    <w:rsid w:val="00156161"/>
    <w:rsid w:val="0016098E"/>
    <w:rsid w:val="0016271C"/>
    <w:rsid w:val="00162EEF"/>
    <w:rsid w:val="0016325F"/>
    <w:rsid w:val="00163B9D"/>
    <w:rsid w:val="00167B3D"/>
    <w:rsid w:val="0017071A"/>
    <w:rsid w:val="00170EA8"/>
    <w:rsid w:val="00172CBE"/>
    <w:rsid w:val="00174FE2"/>
    <w:rsid w:val="001753DD"/>
    <w:rsid w:val="0017629C"/>
    <w:rsid w:val="00176D8A"/>
    <w:rsid w:val="00180890"/>
    <w:rsid w:val="00180D0F"/>
    <w:rsid w:val="001816DB"/>
    <w:rsid w:val="00183E70"/>
    <w:rsid w:val="001871DC"/>
    <w:rsid w:val="001877A6"/>
    <w:rsid w:val="00190654"/>
    <w:rsid w:val="001935AE"/>
    <w:rsid w:val="00194AC6"/>
    <w:rsid w:val="00197009"/>
    <w:rsid w:val="001976C3"/>
    <w:rsid w:val="001A0707"/>
    <w:rsid w:val="001A0A32"/>
    <w:rsid w:val="001A0C50"/>
    <w:rsid w:val="001A297C"/>
    <w:rsid w:val="001A4B8A"/>
    <w:rsid w:val="001A5B15"/>
    <w:rsid w:val="001A65EE"/>
    <w:rsid w:val="001A7119"/>
    <w:rsid w:val="001B0FE9"/>
    <w:rsid w:val="001B20AC"/>
    <w:rsid w:val="001B6088"/>
    <w:rsid w:val="001C0A26"/>
    <w:rsid w:val="001C0A39"/>
    <w:rsid w:val="001C106D"/>
    <w:rsid w:val="001C25DF"/>
    <w:rsid w:val="001C5EB3"/>
    <w:rsid w:val="001C789C"/>
    <w:rsid w:val="001D00E0"/>
    <w:rsid w:val="001D0887"/>
    <w:rsid w:val="001D0F2E"/>
    <w:rsid w:val="001D697E"/>
    <w:rsid w:val="001D776F"/>
    <w:rsid w:val="001E02DE"/>
    <w:rsid w:val="001E34A6"/>
    <w:rsid w:val="001E54CA"/>
    <w:rsid w:val="001E5C84"/>
    <w:rsid w:val="001E6306"/>
    <w:rsid w:val="001F0B86"/>
    <w:rsid w:val="001F0FE1"/>
    <w:rsid w:val="001F3730"/>
    <w:rsid w:val="001F6276"/>
    <w:rsid w:val="001F6D5E"/>
    <w:rsid w:val="001F7E95"/>
    <w:rsid w:val="0020309C"/>
    <w:rsid w:val="0020322F"/>
    <w:rsid w:val="00205B62"/>
    <w:rsid w:val="0020631B"/>
    <w:rsid w:val="00206375"/>
    <w:rsid w:val="002064E2"/>
    <w:rsid w:val="002077D3"/>
    <w:rsid w:val="00207E21"/>
    <w:rsid w:val="00211638"/>
    <w:rsid w:val="002118EB"/>
    <w:rsid w:val="00216BD0"/>
    <w:rsid w:val="00216FC6"/>
    <w:rsid w:val="002176DB"/>
    <w:rsid w:val="0022107C"/>
    <w:rsid w:val="00224FCC"/>
    <w:rsid w:val="00226865"/>
    <w:rsid w:val="002302B1"/>
    <w:rsid w:val="00231A54"/>
    <w:rsid w:val="00234486"/>
    <w:rsid w:val="0023510D"/>
    <w:rsid w:val="002354AF"/>
    <w:rsid w:val="0023563A"/>
    <w:rsid w:val="00237F71"/>
    <w:rsid w:val="00240310"/>
    <w:rsid w:val="002407B0"/>
    <w:rsid w:val="00241C6D"/>
    <w:rsid w:val="002429B7"/>
    <w:rsid w:val="00243F9B"/>
    <w:rsid w:val="00252189"/>
    <w:rsid w:val="00252C12"/>
    <w:rsid w:val="0025441C"/>
    <w:rsid w:val="0025687B"/>
    <w:rsid w:val="00256F02"/>
    <w:rsid w:val="0026127D"/>
    <w:rsid w:val="00261C1A"/>
    <w:rsid w:val="00263DB6"/>
    <w:rsid w:val="00264478"/>
    <w:rsid w:val="002655A1"/>
    <w:rsid w:val="002714A1"/>
    <w:rsid w:val="002717A8"/>
    <w:rsid w:val="00272E79"/>
    <w:rsid w:val="00273792"/>
    <w:rsid w:val="00274186"/>
    <w:rsid w:val="00275350"/>
    <w:rsid w:val="00280819"/>
    <w:rsid w:val="00280CB7"/>
    <w:rsid w:val="002823D8"/>
    <w:rsid w:val="00282680"/>
    <w:rsid w:val="00284C18"/>
    <w:rsid w:val="0028777B"/>
    <w:rsid w:val="002908BC"/>
    <w:rsid w:val="00291C25"/>
    <w:rsid w:val="00291C73"/>
    <w:rsid w:val="00292501"/>
    <w:rsid w:val="00294020"/>
    <w:rsid w:val="0029492B"/>
    <w:rsid w:val="00294B59"/>
    <w:rsid w:val="00296095"/>
    <w:rsid w:val="00296AD3"/>
    <w:rsid w:val="002A1286"/>
    <w:rsid w:val="002A1717"/>
    <w:rsid w:val="002A172B"/>
    <w:rsid w:val="002A49F2"/>
    <w:rsid w:val="002A5671"/>
    <w:rsid w:val="002A5D25"/>
    <w:rsid w:val="002A639F"/>
    <w:rsid w:val="002A7AB3"/>
    <w:rsid w:val="002B06E7"/>
    <w:rsid w:val="002B18CE"/>
    <w:rsid w:val="002B1CF9"/>
    <w:rsid w:val="002B5DD9"/>
    <w:rsid w:val="002B71FB"/>
    <w:rsid w:val="002B7333"/>
    <w:rsid w:val="002C00EB"/>
    <w:rsid w:val="002C0163"/>
    <w:rsid w:val="002C3BEB"/>
    <w:rsid w:val="002C5677"/>
    <w:rsid w:val="002C59C8"/>
    <w:rsid w:val="002C5FC3"/>
    <w:rsid w:val="002D07D3"/>
    <w:rsid w:val="002D0F47"/>
    <w:rsid w:val="002D2E6A"/>
    <w:rsid w:val="002D33B7"/>
    <w:rsid w:val="002D3884"/>
    <w:rsid w:val="002D4939"/>
    <w:rsid w:val="002D506A"/>
    <w:rsid w:val="002D60E0"/>
    <w:rsid w:val="002D6E79"/>
    <w:rsid w:val="002D7EB6"/>
    <w:rsid w:val="002E2125"/>
    <w:rsid w:val="002E5D10"/>
    <w:rsid w:val="002E656C"/>
    <w:rsid w:val="002E6BCA"/>
    <w:rsid w:val="002F482E"/>
    <w:rsid w:val="002F4DE5"/>
    <w:rsid w:val="002F6BF1"/>
    <w:rsid w:val="002F7140"/>
    <w:rsid w:val="0030067C"/>
    <w:rsid w:val="00302DB1"/>
    <w:rsid w:val="003035A6"/>
    <w:rsid w:val="00310CAE"/>
    <w:rsid w:val="00316A1A"/>
    <w:rsid w:val="00317346"/>
    <w:rsid w:val="00317D3C"/>
    <w:rsid w:val="00330683"/>
    <w:rsid w:val="00333CF4"/>
    <w:rsid w:val="00335617"/>
    <w:rsid w:val="0033769D"/>
    <w:rsid w:val="00341ED1"/>
    <w:rsid w:val="00344BA5"/>
    <w:rsid w:val="00345773"/>
    <w:rsid w:val="003473D1"/>
    <w:rsid w:val="00351665"/>
    <w:rsid w:val="00351AF4"/>
    <w:rsid w:val="00352E30"/>
    <w:rsid w:val="00353219"/>
    <w:rsid w:val="00354C04"/>
    <w:rsid w:val="00356188"/>
    <w:rsid w:val="00356E9A"/>
    <w:rsid w:val="00357644"/>
    <w:rsid w:val="00360089"/>
    <w:rsid w:val="0036088A"/>
    <w:rsid w:val="0036125D"/>
    <w:rsid w:val="00362153"/>
    <w:rsid w:val="00362739"/>
    <w:rsid w:val="00364A84"/>
    <w:rsid w:val="00366A8E"/>
    <w:rsid w:val="00367721"/>
    <w:rsid w:val="003738D7"/>
    <w:rsid w:val="00373E56"/>
    <w:rsid w:val="00374148"/>
    <w:rsid w:val="00375576"/>
    <w:rsid w:val="00375D1A"/>
    <w:rsid w:val="003849ED"/>
    <w:rsid w:val="00386D7F"/>
    <w:rsid w:val="00390828"/>
    <w:rsid w:val="0039367F"/>
    <w:rsid w:val="00394198"/>
    <w:rsid w:val="00395574"/>
    <w:rsid w:val="0039654F"/>
    <w:rsid w:val="00397D0C"/>
    <w:rsid w:val="003A046C"/>
    <w:rsid w:val="003A080B"/>
    <w:rsid w:val="003A1800"/>
    <w:rsid w:val="003A2989"/>
    <w:rsid w:val="003A692D"/>
    <w:rsid w:val="003B0692"/>
    <w:rsid w:val="003B160B"/>
    <w:rsid w:val="003B1684"/>
    <w:rsid w:val="003B4AA9"/>
    <w:rsid w:val="003B5A19"/>
    <w:rsid w:val="003B74FF"/>
    <w:rsid w:val="003C05C9"/>
    <w:rsid w:val="003C492A"/>
    <w:rsid w:val="003C60F4"/>
    <w:rsid w:val="003D50EB"/>
    <w:rsid w:val="003D770A"/>
    <w:rsid w:val="003E06FE"/>
    <w:rsid w:val="003E19E9"/>
    <w:rsid w:val="003E46AF"/>
    <w:rsid w:val="003E586E"/>
    <w:rsid w:val="003E5B52"/>
    <w:rsid w:val="003E5FEC"/>
    <w:rsid w:val="003E738F"/>
    <w:rsid w:val="003E7CF8"/>
    <w:rsid w:val="003F0CD8"/>
    <w:rsid w:val="003F1873"/>
    <w:rsid w:val="003F3397"/>
    <w:rsid w:val="003F4B44"/>
    <w:rsid w:val="00401047"/>
    <w:rsid w:val="00402949"/>
    <w:rsid w:val="00402AD2"/>
    <w:rsid w:val="0040381F"/>
    <w:rsid w:val="00404174"/>
    <w:rsid w:val="0040550A"/>
    <w:rsid w:val="0040784F"/>
    <w:rsid w:val="00407CD3"/>
    <w:rsid w:val="00415275"/>
    <w:rsid w:val="00424A3C"/>
    <w:rsid w:val="00426FE9"/>
    <w:rsid w:val="00430F5A"/>
    <w:rsid w:val="00431782"/>
    <w:rsid w:val="004320AA"/>
    <w:rsid w:val="004332CC"/>
    <w:rsid w:val="0043346C"/>
    <w:rsid w:val="004370EF"/>
    <w:rsid w:val="00437D15"/>
    <w:rsid w:val="004400ED"/>
    <w:rsid w:val="004404FF"/>
    <w:rsid w:val="00441C12"/>
    <w:rsid w:val="004427AF"/>
    <w:rsid w:val="00442AD1"/>
    <w:rsid w:val="004462D7"/>
    <w:rsid w:val="00450174"/>
    <w:rsid w:val="00450D7A"/>
    <w:rsid w:val="00451868"/>
    <w:rsid w:val="00451CA7"/>
    <w:rsid w:val="004535D9"/>
    <w:rsid w:val="00455402"/>
    <w:rsid w:val="00456256"/>
    <w:rsid w:val="00456CE4"/>
    <w:rsid w:val="004606AC"/>
    <w:rsid w:val="0046201D"/>
    <w:rsid w:val="00462DDC"/>
    <w:rsid w:val="0046552B"/>
    <w:rsid w:val="004667BA"/>
    <w:rsid w:val="00466954"/>
    <w:rsid w:val="00467800"/>
    <w:rsid w:val="00470EFD"/>
    <w:rsid w:val="0047148F"/>
    <w:rsid w:val="00473AEC"/>
    <w:rsid w:val="004749B7"/>
    <w:rsid w:val="004749EC"/>
    <w:rsid w:val="00476060"/>
    <w:rsid w:val="004762B9"/>
    <w:rsid w:val="0047652B"/>
    <w:rsid w:val="00476746"/>
    <w:rsid w:val="00477801"/>
    <w:rsid w:val="0048582A"/>
    <w:rsid w:val="00486F5D"/>
    <w:rsid w:val="00494EE7"/>
    <w:rsid w:val="004A3A5F"/>
    <w:rsid w:val="004A4E67"/>
    <w:rsid w:val="004A5C1F"/>
    <w:rsid w:val="004A7106"/>
    <w:rsid w:val="004B16E8"/>
    <w:rsid w:val="004B3D7E"/>
    <w:rsid w:val="004C4ACB"/>
    <w:rsid w:val="004C6EBC"/>
    <w:rsid w:val="004D1A9C"/>
    <w:rsid w:val="004D1D0E"/>
    <w:rsid w:val="004D3165"/>
    <w:rsid w:val="004D7B9E"/>
    <w:rsid w:val="004E0D94"/>
    <w:rsid w:val="004E1FD6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7838"/>
    <w:rsid w:val="004F7DB4"/>
    <w:rsid w:val="0050056C"/>
    <w:rsid w:val="00502365"/>
    <w:rsid w:val="0050361B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571"/>
    <w:rsid w:val="00524BE9"/>
    <w:rsid w:val="0053448B"/>
    <w:rsid w:val="00534C1A"/>
    <w:rsid w:val="005365B4"/>
    <w:rsid w:val="0054450D"/>
    <w:rsid w:val="00547EA5"/>
    <w:rsid w:val="00550920"/>
    <w:rsid w:val="00554864"/>
    <w:rsid w:val="00554D8D"/>
    <w:rsid w:val="0055586E"/>
    <w:rsid w:val="00555999"/>
    <w:rsid w:val="00555E2A"/>
    <w:rsid w:val="005566F4"/>
    <w:rsid w:val="0056193D"/>
    <w:rsid w:val="00564109"/>
    <w:rsid w:val="005673AB"/>
    <w:rsid w:val="005673B5"/>
    <w:rsid w:val="005674E8"/>
    <w:rsid w:val="00570119"/>
    <w:rsid w:val="00571F1B"/>
    <w:rsid w:val="00575012"/>
    <w:rsid w:val="005755BD"/>
    <w:rsid w:val="00577A63"/>
    <w:rsid w:val="00580070"/>
    <w:rsid w:val="00581C8C"/>
    <w:rsid w:val="005837F9"/>
    <w:rsid w:val="00584007"/>
    <w:rsid w:val="005846FF"/>
    <w:rsid w:val="00584B9D"/>
    <w:rsid w:val="005854AC"/>
    <w:rsid w:val="00585BAE"/>
    <w:rsid w:val="00587179"/>
    <w:rsid w:val="00587344"/>
    <w:rsid w:val="005913CF"/>
    <w:rsid w:val="00591CEB"/>
    <w:rsid w:val="00592D83"/>
    <w:rsid w:val="0059394B"/>
    <w:rsid w:val="00593AA7"/>
    <w:rsid w:val="005948AC"/>
    <w:rsid w:val="00594B29"/>
    <w:rsid w:val="00597F78"/>
    <w:rsid w:val="005A1C80"/>
    <w:rsid w:val="005A5F8E"/>
    <w:rsid w:val="005B01C4"/>
    <w:rsid w:val="005B089C"/>
    <w:rsid w:val="005B184A"/>
    <w:rsid w:val="005B19FD"/>
    <w:rsid w:val="005B24DD"/>
    <w:rsid w:val="005B3214"/>
    <w:rsid w:val="005B344C"/>
    <w:rsid w:val="005B34DA"/>
    <w:rsid w:val="005B3CCD"/>
    <w:rsid w:val="005B5512"/>
    <w:rsid w:val="005C0AF1"/>
    <w:rsid w:val="005C13A1"/>
    <w:rsid w:val="005C2C7E"/>
    <w:rsid w:val="005C3B30"/>
    <w:rsid w:val="005C5ADB"/>
    <w:rsid w:val="005D1745"/>
    <w:rsid w:val="005D1DE4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7D6"/>
    <w:rsid w:val="005F010B"/>
    <w:rsid w:val="005F0DD8"/>
    <w:rsid w:val="005F182E"/>
    <w:rsid w:val="005F4FBF"/>
    <w:rsid w:val="005F7CEF"/>
    <w:rsid w:val="00602E06"/>
    <w:rsid w:val="006074EB"/>
    <w:rsid w:val="0060792D"/>
    <w:rsid w:val="006117A1"/>
    <w:rsid w:val="00612772"/>
    <w:rsid w:val="00614890"/>
    <w:rsid w:val="00614DD0"/>
    <w:rsid w:val="00615ED0"/>
    <w:rsid w:val="00617EA4"/>
    <w:rsid w:val="00621ACA"/>
    <w:rsid w:val="00626A28"/>
    <w:rsid w:val="006311E0"/>
    <w:rsid w:val="00632F11"/>
    <w:rsid w:val="006351A9"/>
    <w:rsid w:val="00635A63"/>
    <w:rsid w:val="00635ABF"/>
    <w:rsid w:val="006401F7"/>
    <w:rsid w:val="0064027A"/>
    <w:rsid w:val="00641E89"/>
    <w:rsid w:val="00641F88"/>
    <w:rsid w:val="006438A8"/>
    <w:rsid w:val="00643A04"/>
    <w:rsid w:val="0064408D"/>
    <w:rsid w:val="006449CA"/>
    <w:rsid w:val="00645074"/>
    <w:rsid w:val="00652F64"/>
    <w:rsid w:val="006547D1"/>
    <w:rsid w:val="00661C2C"/>
    <w:rsid w:val="00662508"/>
    <w:rsid w:val="0066358A"/>
    <w:rsid w:val="00664318"/>
    <w:rsid w:val="0066573F"/>
    <w:rsid w:val="006673F5"/>
    <w:rsid w:val="00667573"/>
    <w:rsid w:val="006705DD"/>
    <w:rsid w:val="00670E84"/>
    <w:rsid w:val="00674DB7"/>
    <w:rsid w:val="006762DA"/>
    <w:rsid w:val="0068106C"/>
    <w:rsid w:val="00681ECE"/>
    <w:rsid w:val="0068321E"/>
    <w:rsid w:val="00683E9E"/>
    <w:rsid w:val="00684BB2"/>
    <w:rsid w:val="00684E66"/>
    <w:rsid w:val="0068636E"/>
    <w:rsid w:val="00691B0A"/>
    <w:rsid w:val="00691F9E"/>
    <w:rsid w:val="00693B69"/>
    <w:rsid w:val="00695F99"/>
    <w:rsid w:val="006A1B63"/>
    <w:rsid w:val="006A5A75"/>
    <w:rsid w:val="006A6348"/>
    <w:rsid w:val="006A688E"/>
    <w:rsid w:val="006B3194"/>
    <w:rsid w:val="006B592D"/>
    <w:rsid w:val="006B642B"/>
    <w:rsid w:val="006B6DD8"/>
    <w:rsid w:val="006C2364"/>
    <w:rsid w:val="006C2A31"/>
    <w:rsid w:val="006C38E6"/>
    <w:rsid w:val="006C3AA3"/>
    <w:rsid w:val="006C50E1"/>
    <w:rsid w:val="006C6111"/>
    <w:rsid w:val="006C6810"/>
    <w:rsid w:val="006C6E43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6EE"/>
    <w:rsid w:val="006F6A7A"/>
    <w:rsid w:val="006F6D32"/>
    <w:rsid w:val="006F77C7"/>
    <w:rsid w:val="00704823"/>
    <w:rsid w:val="00705074"/>
    <w:rsid w:val="00706377"/>
    <w:rsid w:val="00706556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277A"/>
    <w:rsid w:val="0073291B"/>
    <w:rsid w:val="00734321"/>
    <w:rsid w:val="00735030"/>
    <w:rsid w:val="0073592F"/>
    <w:rsid w:val="00736291"/>
    <w:rsid w:val="00744943"/>
    <w:rsid w:val="00753908"/>
    <w:rsid w:val="00754739"/>
    <w:rsid w:val="007579FC"/>
    <w:rsid w:val="00762C5B"/>
    <w:rsid w:val="007645B1"/>
    <w:rsid w:val="007675D8"/>
    <w:rsid w:val="00767D0C"/>
    <w:rsid w:val="00771469"/>
    <w:rsid w:val="00772BCD"/>
    <w:rsid w:val="00772BE3"/>
    <w:rsid w:val="00773BF3"/>
    <w:rsid w:val="00775358"/>
    <w:rsid w:val="007769A8"/>
    <w:rsid w:val="0078405F"/>
    <w:rsid w:val="0078480F"/>
    <w:rsid w:val="00786C56"/>
    <w:rsid w:val="0079372F"/>
    <w:rsid w:val="00794234"/>
    <w:rsid w:val="00796DEF"/>
    <w:rsid w:val="007A0268"/>
    <w:rsid w:val="007A7F56"/>
    <w:rsid w:val="007B3C6F"/>
    <w:rsid w:val="007B3CB3"/>
    <w:rsid w:val="007B5124"/>
    <w:rsid w:val="007C0BAC"/>
    <w:rsid w:val="007C0C38"/>
    <w:rsid w:val="007C1F06"/>
    <w:rsid w:val="007C1FA4"/>
    <w:rsid w:val="007C4752"/>
    <w:rsid w:val="007C4CE6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169"/>
    <w:rsid w:val="007E5288"/>
    <w:rsid w:val="007E54C0"/>
    <w:rsid w:val="007F2D89"/>
    <w:rsid w:val="007F402B"/>
    <w:rsid w:val="007F4972"/>
    <w:rsid w:val="007F4CF1"/>
    <w:rsid w:val="007F59B6"/>
    <w:rsid w:val="007F770C"/>
    <w:rsid w:val="00800B39"/>
    <w:rsid w:val="008010F3"/>
    <w:rsid w:val="00806495"/>
    <w:rsid w:val="00810653"/>
    <w:rsid w:val="00814018"/>
    <w:rsid w:val="00814940"/>
    <w:rsid w:val="008149DF"/>
    <w:rsid w:val="00815658"/>
    <w:rsid w:val="00815C60"/>
    <w:rsid w:val="00816302"/>
    <w:rsid w:val="00817EDB"/>
    <w:rsid w:val="00821292"/>
    <w:rsid w:val="00821FBC"/>
    <w:rsid w:val="00825029"/>
    <w:rsid w:val="00826567"/>
    <w:rsid w:val="00826A6D"/>
    <w:rsid w:val="00826C30"/>
    <w:rsid w:val="00827948"/>
    <w:rsid w:val="00831283"/>
    <w:rsid w:val="008345AC"/>
    <w:rsid w:val="00834D0F"/>
    <w:rsid w:val="0084627F"/>
    <w:rsid w:val="0085354B"/>
    <w:rsid w:val="0085432F"/>
    <w:rsid w:val="00857E8E"/>
    <w:rsid w:val="008649EE"/>
    <w:rsid w:val="00866CA8"/>
    <w:rsid w:val="00867325"/>
    <w:rsid w:val="0087125F"/>
    <w:rsid w:val="0087343F"/>
    <w:rsid w:val="00873697"/>
    <w:rsid w:val="00874C03"/>
    <w:rsid w:val="0087597F"/>
    <w:rsid w:val="008761F6"/>
    <w:rsid w:val="00876DD1"/>
    <w:rsid w:val="008856CC"/>
    <w:rsid w:val="0088695A"/>
    <w:rsid w:val="00886AD8"/>
    <w:rsid w:val="00890887"/>
    <w:rsid w:val="00890E39"/>
    <w:rsid w:val="00891292"/>
    <w:rsid w:val="00894A06"/>
    <w:rsid w:val="00896295"/>
    <w:rsid w:val="00897E2C"/>
    <w:rsid w:val="008A2326"/>
    <w:rsid w:val="008A288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B61D7"/>
    <w:rsid w:val="008B7EDA"/>
    <w:rsid w:val="008C343A"/>
    <w:rsid w:val="008C4110"/>
    <w:rsid w:val="008C4154"/>
    <w:rsid w:val="008C5157"/>
    <w:rsid w:val="008C7F2C"/>
    <w:rsid w:val="008D0426"/>
    <w:rsid w:val="008D65C6"/>
    <w:rsid w:val="008D67AF"/>
    <w:rsid w:val="008D7BC0"/>
    <w:rsid w:val="008E5F87"/>
    <w:rsid w:val="008E7656"/>
    <w:rsid w:val="008E777A"/>
    <w:rsid w:val="008F08FC"/>
    <w:rsid w:val="008F0CCE"/>
    <w:rsid w:val="008F4796"/>
    <w:rsid w:val="008F5E48"/>
    <w:rsid w:val="00901D5D"/>
    <w:rsid w:val="00902358"/>
    <w:rsid w:val="00905B45"/>
    <w:rsid w:val="00905EDC"/>
    <w:rsid w:val="00915251"/>
    <w:rsid w:val="00915985"/>
    <w:rsid w:val="009163C0"/>
    <w:rsid w:val="00921CF1"/>
    <w:rsid w:val="0092481E"/>
    <w:rsid w:val="00924CB3"/>
    <w:rsid w:val="0092544D"/>
    <w:rsid w:val="00925F7D"/>
    <w:rsid w:val="00931A39"/>
    <w:rsid w:val="0093254F"/>
    <w:rsid w:val="00933393"/>
    <w:rsid w:val="00933B86"/>
    <w:rsid w:val="00940128"/>
    <w:rsid w:val="009423D2"/>
    <w:rsid w:val="00944105"/>
    <w:rsid w:val="00944A84"/>
    <w:rsid w:val="009527FF"/>
    <w:rsid w:val="00954516"/>
    <w:rsid w:val="009547D1"/>
    <w:rsid w:val="009633E0"/>
    <w:rsid w:val="00965F78"/>
    <w:rsid w:val="00966391"/>
    <w:rsid w:val="00966723"/>
    <w:rsid w:val="00967AD9"/>
    <w:rsid w:val="00972120"/>
    <w:rsid w:val="00972EBA"/>
    <w:rsid w:val="00974ACB"/>
    <w:rsid w:val="00976EEA"/>
    <w:rsid w:val="00980062"/>
    <w:rsid w:val="00980499"/>
    <w:rsid w:val="00981F30"/>
    <w:rsid w:val="009841B1"/>
    <w:rsid w:val="00985AEB"/>
    <w:rsid w:val="009863DF"/>
    <w:rsid w:val="009906C8"/>
    <w:rsid w:val="00991E0E"/>
    <w:rsid w:val="009929AE"/>
    <w:rsid w:val="009954F1"/>
    <w:rsid w:val="009959BC"/>
    <w:rsid w:val="009A306C"/>
    <w:rsid w:val="009A351B"/>
    <w:rsid w:val="009A3C0E"/>
    <w:rsid w:val="009A41F2"/>
    <w:rsid w:val="009A454E"/>
    <w:rsid w:val="009A7B8B"/>
    <w:rsid w:val="009B2D9D"/>
    <w:rsid w:val="009B3099"/>
    <w:rsid w:val="009B5337"/>
    <w:rsid w:val="009C0868"/>
    <w:rsid w:val="009C0A54"/>
    <w:rsid w:val="009C1F30"/>
    <w:rsid w:val="009C249B"/>
    <w:rsid w:val="009C2741"/>
    <w:rsid w:val="009C3285"/>
    <w:rsid w:val="009C3C81"/>
    <w:rsid w:val="009C7DAC"/>
    <w:rsid w:val="009D05DE"/>
    <w:rsid w:val="009D0715"/>
    <w:rsid w:val="009D2DBA"/>
    <w:rsid w:val="009D62BE"/>
    <w:rsid w:val="009E3C76"/>
    <w:rsid w:val="009E4826"/>
    <w:rsid w:val="009E664B"/>
    <w:rsid w:val="009F18FC"/>
    <w:rsid w:val="009F21D0"/>
    <w:rsid w:val="009F2305"/>
    <w:rsid w:val="009F252D"/>
    <w:rsid w:val="009F3774"/>
    <w:rsid w:val="009F4D93"/>
    <w:rsid w:val="009F5FB8"/>
    <w:rsid w:val="009F6743"/>
    <w:rsid w:val="009F6E64"/>
    <w:rsid w:val="009F7CAA"/>
    <w:rsid w:val="00A00F8D"/>
    <w:rsid w:val="00A03D1A"/>
    <w:rsid w:val="00A050D1"/>
    <w:rsid w:val="00A06101"/>
    <w:rsid w:val="00A101C4"/>
    <w:rsid w:val="00A13565"/>
    <w:rsid w:val="00A14218"/>
    <w:rsid w:val="00A1622B"/>
    <w:rsid w:val="00A16BD5"/>
    <w:rsid w:val="00A1711B"/>
    <w:rsid w:val="00A20270"/>
    <w:rsid w:val="00A21AB0"/>
    <w:rsid w:val="00A247CA"/>
    <w:rsid w:val="00A2544A"/>
    <w:rsid w:val="00A27EFC"/>
    <w:rsid w:val="00A31DB8"/>
    <w:rsid w:val="00A33F2D"/>
    <w:rsid w:val="00A36FE0"/>
    <w:rsid w:val="00A40E17"/>
    <w:rsid w:val="00A42E33"/>
    <w:rsid w:val="00A43AE5"/>
    <w:rsid w:val="00A43F1A"/>
    <w:rsid w:val="00A45840"/>
    <w:rsid w:val="00A46F54"/>
    <w:rsid w:val="00A5285E"/>
    <w:rsid w:val="00A5502B"/>
    <w:rsid w:val="00A55960"/>
    <w:rsid w:val="00A562F7"/>
    <w:rsid w:val="00A5700C"/>
    <w:rsid w:val="00A57063"/>
    <w:rsid w:val="00A6240A"/>
    <w:rsid w:val="00A624FA"/>
    <w:rsid w:val="00A642C9"/>
    <w:rsid w:val="00A65AE5"/>
    <w:rsid w:val="00A70A5F"/>
    <w:rsid w:val="00A71136"/>
    <w:rsid w:val="00A7388B"/>
    <w:rsid w:val="00A81731"/>
    <w:rsid w:val="00A81C5D"/>
    <w:rsid w:val="00A82F57"/>
    <w:rsid w:val="00A873A1"/>
    <w:rsid w:val="00A87E56"/>
    <w:rsid w:val="00A9208D"/>
    <w:rsid w:val="00A931BA"/>
    <w:rsid w:val="00A93B09"/>
    <w:rsid w:val="00A962D0"/>
    <w:rsid w:val="00A96A01"/>
    <w:rsid w:val="00A976CC"/>
    <w:rsid w:val="00A97E72"/>
    <w:rsid w:val="00AA0F84"/>
    <w:rsid w:val="00AA2EC0"/>
    <w:rsid w:val="00AA4D33"/>
    <w:rsid w:val="00AA4F45"/>
    <w:rsid w:val="00AB193D"/>
    <w:rsid w:val="00AB1B65"/>
    <w:rsid w:val="00AB384A"/>
    <w:rsid w:val="00AB5C73"/>
    <w:rsid w:val="00AB6134"/>
    <w:rsid w:val="00AB7342"/>
    <w:rsid w:val="00AC0A92"/>
    <w:rsid w:val="00AC0C0A"/>
    <w:rsid w:val="00AC1795"/>
    <w:rsid w:val="00AC25D2"/>
    <w:rsid w:val="00AC317B"/>
    <w:rsid w:val="00AC3283"/>
    <w:rsid w:val="00AC4932"/>
    <w:rsid w:val="00AC6378"/>
    <w:rsid w:val="00AD04D8"/>
    <w:rsid w:val="00AD06E2"/>
    <w:rsid w:val="00AD3753"/>
    <w:rsid w:val="00AD4E57"/>
    <w:rsid w:val="00AD7E8E"/>
    <w:rsid w:val="00AE0CC8"/>
    <w:rsid w:val="00AE39A6"/>
    <w:rsid w:val="00AE447F"/>
    <w:rsid w:val="00AE5481"/>
    <w:rsid w:val="00AE5695"/>
    <w:rsid w:val="00AE6E1E"/>
    <w:rsid w:val="00AF13BD"/>
    <w:rsid w:val="00AF4F8B"/>
    <w:rsid w:val="00AF50E0"/>
    <w:rsid w:val="00AF5371"/>
    <w:rsid w:val="00AF7AAF"/>
    <w:rsid w:val="00AF7EA7"/>
    <w:rsid w:val="00B030B8"/>
    <w:rsid w:val="00B04D85"/>
    <w:rsid w:val="00B05BDF"/>
    <w:rsid w:val="00B102DE"/>
    <w:rsid w:val="00B117C4"/>
    <w:rsid w:val="00B143FE"/>
    <w:rsid w:val="00B14561"/>
    <w:rsid w:val="00B14642"/>
    <w:rsid w:val="00B17605"/>
    <w:rsid w:val="00B20920"/>
    <w:rsid w:val="00B25F7B"/>
    <w:rsid w:val="00B261E4"/>
    <w:rsid w:val="00B2695D"/>
    <w:rsid w:val="00B27CF0"/>
    <w:rsid w:val="00B27FCB"/>
    <w:rsid w:val="00B31163"/>
    <w:rsid w:val="00B32060"/>
    <w:rsid w:val="00B33267"/>
    <w:rsid w:val="00B332C3"/>
    <w:rsid w:val="00B34292"/>
    <w:rsid w:val="00B34A9F"/>
    <w:rsid w:val="00B34C62"/>
    <w:rsid w:val="00B35EAA"/>
    <w:rsid w:val="00B35F55"/>
    <w:rsid w:val="00B361C2"/>
    <w:rsid w:val="00B37658"/>
    <w:rsid w:val="00B37FAE"/>
    <w:rsid w:val="00B432AF"/>
    <w:rsid w:val="00B45242"/>
    <w:rsid w:val="00B46061"/>
    <w:rsid w:val="00B52C33"/>
    <w:rsid w:val="00B57C05"/>
    <w:rsid w:val="00B60D1B"/>
    <w:rsid w:val="00B61893"/>
    <w:rsid w:val="00B639BB"/>
    <w:rsid w:val="00B63B39"/>
    <w:rsid w:val="00B67227"/>
    <w:rsid w:val="00B67ADF"/>
    <w:rsid w:val="00B7131B"/>
    <w:rsid w:val="00B72909"/>
    <w:rsid w:val="00B72CCA"/>
    <w:rsid w:val="00B74D6A"/>
    <w:rsid w:val="00B74E94"/>
    <w:rsid w:val="00B74EEC"/>
    <w:rsid w:val="00B75BE3"/>
    <w:rsid w:val="00B76AC4"/>
    <w:rsid w:val="00B7754C"/>
    <w:rsid w:val="00B779F2"/>
    <w:rsid w:val="00B77DFE"/>
    <w:rsid w:val="00B827AD"/>
    <w:rsid w:val="00B84A2E"/>
    <w:rsid w:val="00B85361"/>
    <w:rsid w:val="00B85811"/>
    <w:rsid w:val="00B90801"/>
    <w:rsid w:val="00B90A7D"/>
    <w:rsid w:val="00B91F6A"/>
    <w:rsid w:val="00B95A5D"/>
    <w:rsid w:val="00B965A1"/>
    <w:rsid w:val="00B966C9"/>
    <w:rsid w:val="00BA105F"/>
    <w:rsid w:val="00BA2DDA"/>
    <w:rsid w:val="00BA3245"/>
    <w:rsid w:val="00BA38A7"/>
    <w:rsid w:val="00BA49C1"/>
    <w:rsid w:val="00BA6D17"/>
    <w:rsid w:val="00BA72C4"/>
    <w:rsid w:val="00BA7C6B"/>
    <w:rsid w:val="00BB4C6F"/>
    <w:rsid w:val="00BB6D1A"/>
    <w:rsid w:val="00BB7501"/>
    <w:rsid w:val="00BC0CC5"/>
    <w:rsid w:val="00BC12DE"/>
    <w:rsid w:val="00BC13FE"/>
    <w:rsid w:val="00BC159C"/>
    <w:rsid w:val="00BC474A"/>
    <w:rsid w:val="00BC7279"/>
    <w:rsid w:val="00BD1BE0"/>
    <w:rsid w:val="00BD1C30"/>
    <w:rsid w:val="00BD37F9"/>
    <w:rsid w:val="00BD410D"/>
    <w:rsid w:val="00BD6FDE"/>
    <w:rsid w:val="00BD7267"/>
    <w:rsid w:val="00BD7772"/>
    <w:rsid w:val="00BE26E8"/>
    <w:rsid w:val="00BE2D16"/>
    <w:rsid w:val="00BE3832"/>
    <w:rsid w:val="00BE4A50"/>
    <w:rsid w:val="00BE4FEB"/>
    <w:rsid w:val="00BE705F"/>
    <w:rsid w:val="00BE7D07"/>
    <w:rsid w:val="00BF11AD"/>
    <w:rsid w:val="00BF1679"/>
    <w:rsid w:val="00BF26AF"/>
    <w:rsid w:val="00BF5882"/>
    <w:rsid w:val="00BF62A8"/>
    <w:rsid w:val="00BF6615"/>
    <w:rsid w:val="00C020F5"/>
    <w:rsid w:val="00C0284B"/>
    <w:rsid w:val="00C10010"/>
    <w:rsid w:val="00C10168"/>
    <w:rsid w:val="00C139D3"/>
    <w:rsid w:val="00C155DA"/>
    <w:rsid w:val="00C15C40"/>
    <w:rsid w:val="00C174A8"/>
    <w:rsid w:val="00C21DD3"/>
    <w:rsid w:val="00C22B04"/>
    <w:rsid w:val="00C25877"/>
    <w:rsid w:val="00C26C3B"/>
    <w:rsid w:val="00C30243"/>
    <w:rsid w:val="00C41149"/>
    <w:rsid w:val="00C4131C"/>
    <w:rsid w:val="00C416F6"/>
    <w:rsid w:val="00C41892"/>
    <w:rsid w:val="00C4390B"/>
    <w:rsid w:val="00C44223"/>
    <w:rsid w:val="00C4707B"/>
    <w:rsid w:val="00C51005"/>
    <w:rsid w:val="00C54585"/>
    <w:rsid w:val="00C54CD4"/>
    <w:rsid w:val="00C55887"/>
    <w:rsid w:val="00C5652E"/>
    <w:rsid w:val="00C61992"/>
    <w:rsid w:val="00C62ACC"/>
    <w:rsid w:val="00C6699C"/>
    <w:rsid w:val="00C705CE"/>
    <w:rsid w:val="00C70B0F"/>
    <w:rsid w:val="00C710E3"/>
    <w:rsid w:val="00C72D93"/>
    <w:rsid w:val="00C76F42"/>
    <w:rsid w:val="00C85B1A"/>
    <w:rsid w:val="00C86428"/>
    <w:rsid w:val="00C877B9"/>
    <w:rsid w:val="00C87E92"/>
    <w:rsid w:val="00C91544"/>
    <w:rsid w:val="00C915A2"/>
    <w:rsid w:val="00C956CF"/>
    <w:rsid w:val="00C963C9"/>
    <w:rsid w:val="00CA2C80"/>
    <w:rsid w:val="00CA59A1"/>
    <w:rsid w:val="00CB1E91"/>
    <w:rsid w:val="00CB64DD"/>
    <w:rsid w:val="00CB725A"/>
    <w:rsid w:val="00CC463A"/>
    <w:rsid w:val="00CC4933"/>
    <w:rsid w:val="00CC49F4"/>
    <w:rsid w:val="00CD2BC2"/>
    <w:rsid w:val="00CD4B50"/>
    <w:rsid w:val="00CD5D15"/>
    <w:rsid w:val="00CD5E24"/>
    <w:rsid w:val="00CD6F05"/>
    <w:rsid w:val="00CE04CF"/>
    <w:rsid w:val="00CE3CC7"/>
    <w:rsid w:val="00CE68CF"/>
    <w:rsid w:val="00CE71C0"/>
    <w:rsid w:val="00CE72EB"/>
    <w:rsid w:val="00CF1FE6"/>
    <w:rsid w:val="00CF25A9"/>
    <w:rsid w:val="00CF34DB"/>
    <w:rsid w:val="00CF5472"/>
    <w:rsid w:val="00CF7607"/>
    <w:rsid w:val="00D00FC4"/>
    <w:rsid w:val="00D04131"/>
    <w:rsid w:val="00D04A4C"/>
    <w:rsid w:val="00D0567D"/>
    <w:rsid w:val="00D06D68"/>
    <w:rsid w:val="00D1136F"/>
    <w:rsid w:val="00D120AA"/>
    <w:rsid w:val="00D12F3D"/>
    <w:rsid w:val="00D13A7A"/>
    <w:rsid w:val="00D146D9"/>
    <w:rsid w:val="00D16D90"/>
    <w:rsid w:val="00D17419"/>
    <w:rsid w:val="00D20C70"/>
    <w:rsid w:val="00D24C4F"/>
    <w:rsid w:val="00D26132"/>
    <w:rsid w:val="00D26584"/>
    <w:rsid w:val="00D2759C"/>
    <w:rsid w:val="00D27D2C"/>
    <w:rsid w:val="00D33C20"/>
    <w:rsid w:val="00D34986"/>
    <w:rsid w:val="00D34CFA"/>
    <w:rsid w:val="00D36FC5"/>
    <w:rsid w:val="00D4098D"/>
    <w:rsid w:val="00D41C58"/>
    <w:rsid w:val="00D446D2"/>
    <w:rsid w:val="00D44B55"/>
    <w:rsid w:val="00D4535E"/>
    <w:rsid w:val="00D45CE9"/>
    <w:rsid w:val="00D47BA8"/>
    <w:rsid w:val="00D51AA6"/>
    <w:rsid w:val="00D5482B"/>
    <w:rsid w:val="00D5504B"/>
    <w:rsid w:val="00D65157"/>
    <w:rsid w:val="00D665B7"/>
    <w:rsid w:val="00D6698C"/>
    <w:rsid w:val="00D7185B"/>
    <w:rsid w:val="00D719EB"/>
    <w:rsid w:val="00D854A6"/>
    <w:rsid w:val="00D85B9B"/>
    <w:rsid w:val="00D861BB"/>
    <w:rsid w:val="00D86880"/>
    <w:rsid w:val="00D86DD5"/>
    <w:rsid w:val="00D876E0"/>
    <w:rsid w:val="00D8771D"/>
    <w:rsid w:val="00D9165E"/>
    <w:rsid w:val="00D93FE3"/>
    <w:rsid w:val="00DA7D99"/>
    <w:rsid w:val="00DB0205"/>
    <w:rsid w:val="00DB1452"/>
    <w:rsid w:val="00DB74F9"/>
    <w:rsid w:val="00DC2C62"/>
    <w:rsid w:val="00DC443F"/>
    <w:rsid w:val="00DC6851"/>
    <w:rsid w:val="00DC7857"/>
    <w:rsid w:val="00DD0BF1"/>
    <w:rsid w:val="00DD1673"/>
    <w:rsid w:val="00DD30AE"/>
    <w:rsid w:val="00DD5EA5"/>
    <w:rsid w:val="00DD64E3"/>
    <w:rsid w:val="00DD6B3F"/>
    <w:rsid w:val="00DD7101"/>
    <w:rsid w:val="00DD7450"/>
    <w:rsid w:val="00DE0E6D"/>
    <w:rsid w:val="00DE1122"/>
    <w:rsid w:val="00DE446F"/>
    <w:rsid w:val="00DE5FF1"/>
    <w:rsid w:val="00DE65C4"/>
    <w:rsid w:val="00DE6965"/>
    <w:rsid w:val="00DE6E13"/>
    <w:rsid w:val="00DF17A5"/>
    <w:rsid w:val="00DF1A6E"/>
    <w:rsid w:val="00DF2B2A"/>
    <w:rsid w:val="00DF5A64"/>
    <w:rsid w:val="00DF6C27"/>
    <w:rsid w:val="00DF6E96"/>
    <w:rsid w:val="00E0085E"/>
    <w:rsid w:val="00E00C76"/>
    <w:rsid w:val="00E00DDD"/>
    <w:rsid w:val="00E04A0E"/>
    <w:rsid w:val="00E06223"/>
    <w:rsid w:val="00E10DAD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0D25"/>
    <w:rsid w:val="00E4280B"/>
    <w:rsid w:val="00E42C3C"/>
    <w:rsid w:val="00E43141"/>
    <w:rsid w:val="00E43913"/>
    <w:rsid w:val="00E43D73"/>
    <w:rsid w:val="00E456D4"/>
    <w:rsid w:val="00E45906"/>
    <w:rsid w:val="00E465E8"/>
    <w:rsid w:val="00E5583D"/>
    <w:rsid w:val="00E55F88"/>
    <w:rsid w:val="00E56B97"/>
    <w:rsid w:val="00E6101F"/>
    <w:rsid w:val="00E61CEB"/>
    <w:rsid w:val="00E650C8"/>
    <w:rsid w:val="00E710F1"/>
    <w:rsid w:val="00E72AB0"/>
    <w:rsid w:val="00E73DBA"/>
    <w:rsid w:val="00E746F0"/>
    <w:rsid w:val="00E74FCE"/>
    <w:rsid w:val="00E756EB"/>
    <w:rsid w:val="00E80572"/>
    <w:rsid w:val="00E8196D"/>
    <w:rsid w:val="00E84AA4"/>
    <w:rsid w:val="00E85775"/>
    <w:rsid w:val="00E8685E"/>
    <w:rsid w:val="00E8737B"/>
    <w:rsid w:val="00E90C2A"/>
    <w:rsid w:val="00E90FEA"/>
    <w:rsid w:val="00E91128"/>
    <w:rsid w:val="00E95F59"/>
    <w:rsid w:val="00E96EF2"/>
    <w:rsid w:val="00E973C5"/>
    <w:rsid w:val="00EA3FC9"/>
    <w:rsid w:val="00EA448D"/>
    <w:rsid w:val="00EA7A96"/>
    <w:rsid w:val="00EB0878"/>
    <w:rsid w:val="00EB13AB"/>
    <w:rsid w:val="00EB1DE0"/>
    <w:rsid w:val="00EB2996"/>
    <w:rsid w:val="00EB2997"/>
    <w:rsid w:val="00EB31BC"/>
    <w:rsid w:val="00EB575F"/>
    <w:rsid w:val="00EB5975"/>
    <w:rsid w:val="00EC149A"/>
    <w:rsid w:val="00EC321A"/>
    <w:rsid w:val="00EC3889"/>
    <w:rsid w:val="00EC4E78"/>
    <w:rsid w:val="00EC5CAB"/>
    <w:rsid w:val="00EC6F6F"/>
    <w:rsid w:val="00EC742B"/>
    <w:rsid w:val="00EC7DCA"/>
    <w:rsid w:val="00ED54C6"/>
    <w:rsid w:val="00ED6237"/>
    <w:rsid w:val="00ED7316"/>
    <w:rsid w:val="00EE01DA"/>
    <w:rsid w:val="00EE541C"/>
    <w:rsid w:val="00EE71DE"/>
    <w:rsid w:val="00EE7406"/>
    <w:rsid w:val="00EE78B9"/>
    <w:rsid w:val="00EF213B"/>
    <w:rsid w:val="00EF25A9"/>
    <w:rsid w:val="00EF2B48"/>
    <w:rsid w:val="00EF2F57"/>
    <w:rsid w:val="00F00A52"/>
    <w:rsid w:val="00F018D2"/>
    <w:rsid w:val="00F0306A"/>
    <w:rsid w:val="00F03AFA"/>
    <w:rsid w:val="00F04E56"/>
    <w:rsid w:val="00F126BE"/>
    <w:rsid w:val="00F14B40"/>
    <w:rsid w:val="00F175B5"/>
    <w:rsid w:val="00F22E61"/>
    <w:rsid w:val="00F2316F"/>
    <w:rsid w:val="00F26205"/>
    <w:rsid w:val="00F26D41"/>
    <w:rsid w:val="00F35618"/>
    <w:rsid w:val="00F359EA"/>
    <w:rsid w:val="00F35DBA"/>
    <w:rsid w:val="00F374E5"/>
    <w:rsid w:val="00F4073D"/>
    <w:rsid w:val="00F42E35"/>
    <w:rsid w:val="00F43A83"/>
    <w:rsid w:val="00F43D07"/>
    <w:rsid w:val="00F44AB9"/>
    <w:rsid w:val="00F4617B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9363E"/>
    <w:rsid w:val="00F95241"/>
    <w:rsid w:val="00FA026B"/>
    <w:rsid w:val="00FA2184"/>
    <w:rsid w:val="00FA4E42"/>
    <w:rsid w:val="00FA7889"/>
    <w:rsid w:val="00FB0B93"/>
    <w:rsid w:val="00FB3D58"/>
    <w:rsid w:val="00FB44D8"/>
    <w:rsid w:val="00FB61FB"/>
    <w:rsid w:val="00FB78A1"/>
    <w:rsid w:val="00FC0FB8"/>
    <w:rsid w:val="00FC10E5"/>
    <w:rsid w:val="00FC1B67"/>
    <w:rsid w:val="00FC272A"/>
    <w:rsid w:val="00FC3F94"/>
    <w:rsid w:val="00FC78B8"/>
    <w:rsid w:val="00FD012F"/>
    <w:rsid w:val="00FD2A94"/>
    <w:rsid w:val="00FD2DA3"/>
    <w:rsid w:val="00FD3226"/>
    <w:rsid w:val="00FD3F17"/>
    <w:rsid w:val="00FD3FEF"/>
    <w:rsid w:val="00FD7285"/>
    <w:rsid w:val="00FE1B1F"/>
    <w:rsid w:val="00FE2F7C"/>
    <w:rsid w:val="00FE4E42"/>
    <w:rsid w:val="00FE5B23"/>
    <w:rsid w:val="00FE7FD7"/>
    <w:rsid w:val="00FF4B64"/>
    <w:rsid w:val="00FF4D8F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9A09CC"/>
  <w14:defaultImageDpi w14:val="32767"/>
  <w15:docId w15:val="{84EB538C-C6DE-45C6-9F43-969D91E3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1C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1C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1C12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1C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1C12"/>
    <w:rPr>
      <w:rFonts w:cs="Times New Roman (Textkörper CS)"/>
      <w:b/>
      <w:bCs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291B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EB1DE0"/>
  </w:style>
  <w:style w:type="character" w:styleId="BesuchterLink">
    <w:name w:val="FollowedHyperlink"/>
    <w:basedOn w:val="Absatz-Standardschriftart"/>
    <w:uiPriority w:val="99"/>
    <w:semiHidden/>
    <w:unhideWhenUsed/>
    <w:rsid w:val="00575012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acsoftware.com/cn/" TargetMode="External"/><Relationship Id="rId13" Type="http://schemas.openxmlformats.org/officeDocument/2006/relationships/hyperlink" Target="https://www.punctum-pr.d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punctum-pr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acsoftware.com/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lina.leber@itacsoftware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50D7B3-E826-4A29-8EEA-85BA7A20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iTAC Software AG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iTAC Software AG</dc:creator>
  <cp:keywords/>
  <dc:description/>
  <cp:lastModifiedBy>Alina Leber</cp:lastModifiedBy>
  <cp:revision>6</cp:revision>
  <cp:lastPrinted>2022-01-26T09:02:00Z</cp:lastPrinted>
  <dcterms:created xsi:type="dcterms:W3CDTF">2022-01-26T08:58:00Z</dcterms:created>
  <dcterms:modified xsi:type="dcterms:W3CDTF">2022-01-26T09:04:00Z</dcterms:modified>
</cp:coreProperties>
</file>