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B1D523" w14:textId="1FFBD9D5" w:rsidR="002D6E79" w:rsidRPr="00B35F55" w:rsidRDefault="00F92C82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dtdh="http://schemas.microsoft.com/office/word/2020/wordml/sdtdatahash"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0148B6F8" w14:textId="1A07B0B4" w:rsidR="003C44CD" w:rsidRPr="005D40DB" w:rsidRDefault="00F92C82" w:rsidP="00881BB4">
      <w:pPr>
        <w:pStyle w:val="Dachzeile"/>
        <w:rPr>
          <w:bCs/>
          <w:lang w:val="en-US" w:eastAsia="zh-CN"/>
        </w:rPr>
      </w:pPr>
      <w:bookmarkStart w:id="3" w:name="_Hlk77672077"/>
      <w:bookmarkEnd w:id="2"/>
      <w:r w:rsidRPr="003C44CD">
        <w:rPr>
          <w:rFonts w:hint="eastAsia"/>
          <w:bCs/>
          <w:lang w:val="en-US" w:eastAsia="zh-CN"/>
        </w:rPr>
        <w:t>通过扩展</w:t>
      </w:r>
      <w:r w:rsidRPr="003C44CD">
        <w:rPr>
          <w:bCs/>
          <w:lang w:val="en-US" w:eastAsia="zh-CN"/>
        </w:rPr>
        <w:t>iTAC</w:t>
      </w:r>
      <w:r w:rsidRPr="003C44CD">
        <w:rPr>
          <w:rFonts w:hint="eastAsia"/>
          <w:bCs/>
          <w:lang w:val="en-US" w:eastAsia="zh-CN"/>
        </w:rPr>
        <w:t>的整体生产管理系统，</w:t>
      </w:r>
      <w:r w:rsidRPr="00F92C82">
        <w:rPr>
          <w:rFonts w:ascii="Microsoft JhengHei" w:eastAsia="SimHei" w:hAnsi="Microsoft JhengHei" w:hint="eastAsia"/>
          <w:bCs/>
          <w:lang w:val="en-US" w:eastAsia="zh-CN"/>
        </w:rPr>
        <w:t>使</w:t>
      </w:r>
      <w:r w:rsidRPr="003C44CD">
        <w:rPr>
          <w:rFonts w:hint="eastAsia"/>
          <w:bCs/>
          <w:lang w:val="en-US" w:eastAsia="zh-CN"/>
        </w:rPr>
        <w:t>生产</w:t>
      </w:r>
      <w:r w:rsidRPr="00F92C82">
        <w:rPr>
          <w:rFonts w:ascii="Microsoft JhengHei" w:eastAsia="SimHei" w:hAnsi="Microsoft JhengHei" w:hint="eastAsia"/>
          <w:bCs/>
          <w:lang w:val="en-US" w:eastAsia="zh-CN"/>
        </w:rPr>
        <w:t>物</w:t>
      </w:r>
      <w:r w:rsidRPr="003C44CD">
        <w:rPr>
          <w:rFonts w:hint="eastAsia"/>
          <w:bCs/>
          <w:lang w:val="en-US" w:eastAsia="zh-CN"/>
        </w:rPr>
        <w:t>料和产品</w:t>
      </w:r>
      <w:r>
        <w:rPr>
          <w:rFonts w:hint="eastAsia"/>
          <w:bCs/>
          <w:lang w:val="en-US" w:eastAsia="zh-CN"/>
        </w:rPr>
        <w:t>配送</w:t>
      </w:r>
      <w:r w:rsidRPr="00F92C82">
        <w:rPr>
          <w:rFonts w:ascii="Microsoft JhengHei" w:eastAsia="SimHei" w:hAnsi="Microsoft JhengHei" w:hint="eastAsia"/>
          <w:bCs/>
          <w:lang w:val="en-US" w:eastAsia="zh-CN"/>
        </w:rPr>
        <w:t>更加智能化及自动化</w:t>
      </w:r>
    </w:p>
    <w:bookmarkEnd w:id="3"/>
    <w:p w14:paraId="16443DD9" w14:textId="636A3F95" w:rsidR="003C44CD" w:rsidRDefault="00F92C82" w:rsidP="00881BB4">
      <w:pPr>
        <w:rPr>
          <w:b/>
          <w:bCs/>
          <w:color w:val="003865"/>
          <w:sz w:val="34"/>
          <w:szCs w:val="30"/>
          <w:lang w:val="en-CA" w:eastAsia="zh-CN"/>
        </w:rPr>
      </w:pPr>
      <w:r w:rsidRPr="003C44CD">
        <w:rPr>
          <w:rFonts w:hint="eastAsia"/>
          <w:b/>
          <w:bCs/>
          <w:color w:val="003865"/>
          <w:sz w:val="34"/>
          <w:szCs w:val="30"/>
          <w:lang w:val="en-CA" w:eastAsia="zh-CN"/>
        </w:rPr>
        <w:t>使用</w:t>
      </w:r>
      <w:r w:rsidRPr="003C44CD">
        <w:rPr>
          <w:b/>
          <w:bCs/>
          <w:color w:val="003865"/>
          <w:sz w:val="34"/>
          <w:szCs w:val="30"/>
          <w:lang w:val="en-CA" w:eastAsia="zh-CN"/>
        </w:rPr>
        <w:t>iTAC.MOM.Suite</w:t>
      </w:r>
      <w:r w:rsidRPr="003C44CD">
        <w:rPr>
          <w:rFonts w:hint="eastAsia"/>
          <w:b/>
          <w:bCs/>
          <w:color w:val="003865"/>
          <w:sz w:val="34"/>
          <w:szCs w:val="30"/>
          <w:lang w:val="en-CA" w:eastAsia="zh-CN"/>
        </w:rPr>
        <w:t>的新的</w:t>
      </w:r>
      <w:r w:rsidRPr="003C44CD">
        <w:rPr>
          <w:b/>
          <w:bCs/>
          <w:color w:val="003865"/>
          <w:sz w:val="34"/>
          <w:szCs w:val="30"/>
          <w:lang w:val="en-CA" w:eastAsia="zh-CN"/>
        </w:rPr>
        <w:t xml:space="preserve"> "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配送</w:t>
      </w:r>
      <w:r w:rsidRPr="003C44CD">
        <w:rPr>
          <w:rFonts w:hint="eastAsia"/>
          <w:b/>
          <w:bCs/>
          <w:color w:val="003865"/>
          <w:sz w:val="34"/>
          <w:szCs w:val="30"/>
          <w:lang w:val="en-CA" w:eastAsia="zh-CN"/>
        </w:rPr>
        <w:t>控制模块</w:t>
      </w:r>
      <w:r w:rsidRPr="003C44CD">
        <w:rPr>
          <w:b/>
          <w:bCs/>
          <w:color w:val="003865"/>
          <w:sz w:val="34"/>
          <w:szCs w:val="30"/>
          <w:lang w:val="en-CA" w:eastAsia="zh-CN"/>
        </w:rPr>
        <w:t xml:space="preserve"> "</w:t>
      </w:r>
      <w:r w:rsidRPr="003C44CD">
        <w:rPr>
          <w:rFonts w:hint="eastAsia"/>
          <w:b/>
          <w:bCs/>
          <w:color w:val="003865"/>
          <w:sz w:val="34"/>
          <w:szCs w:val="30"/>
          <w:lang w:val="en-CA" w:eastAsia="zh-CN"/>
        </w:rPr>
        <w:t>持续供料</w:t>
      </w:r>
    </w:p>
    <w:p w14:paraId="573AE142" w14:textId="3158C4C0" w:rsidR="001816DB" w:rsidRPr="00C139D3" w:rsidRDefault="001816DB" w:rsidP="0029492B">
      <w:pPr>
        <w:rPr>
          <w:rFonts w:ascii="Arial" w:hAnsi="Arial" w:cs="Arial"/>
          <w:b/>
          <w:bCs/>
          <w:lang w:val="en-CA" w:eastAsia="zh-CN"/>
        </w:rPr>
      </w:pPr>
    </w:p>
    <w:p w14:paraId="18E780E9" w14:textId="7DFB5D80" w:rsidR="003C44CD" w:rsidRPr="00474B30" w:rsidRDefault="00F92C82" w:rsidP="00881BB4">
      <w:pPr>
        <w:rPr>
          <w:rFonts w:asciiTheme="majorHAnsi" w:hAnsiTheme="majorHAnsi" w:cstheme="majorHAnsi"/>
          <w:b/>
          <w:spacing w:val="-2"/>
          <w:w w:val="101"/>
          <w:lang w:eastAsia="zh-CN"/>
        </w:rPr>
      </w:pPr>
      <w:bookmarkStart w:id="4" w:name="_Hlk77672090"/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>Montabaur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，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>2021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年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>11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月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>8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日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 xml:space="preserve"> - MES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专家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>iTAC Software AG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（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>www.itacsoftware.com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）在其制造管理系统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>iTAC.MOM.Suite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中集成了新的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 xml:space="preserve"> </w:t>
      </w:r>
      <w:r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“配送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控制</w:t>
      </w:r>
      <w:r w:rsidRPr="003C44CD">
        <w:rPr>
          <w:rFonts w:asciiTheme="majorHAnsi" w:hAnsiTheme="majorHAnsi" w:cstheme="majorHAnsi"/>
          <w:b/>
          <w:spacing w:val="-2"/>
          <w:w w:val="101"/>
          <w:lang w:eastAsia="zh-CN"/>
        </w:rPr>
        <w:t xml:space="preserve"> </w:t>
      </w:r>
      <w:r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”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功能。这使得</w:t>
      </w:r>
      <w:r w:rsidRPr="00F92C82">
        <w:rPr>
          <w:rFonts w:asciiTheme="majorHAnsi" w:eastAsia="SimHei" w:hAnsiTheme="majorHAnsi" w:cstheme="majorHAnsi" w:hint="eastAsia"/>
          <w:b/>
          <w:spacing w:val="-2"/>
          <w:w w:val="101"/>
          <w:lang w:eastAsia="zh-CN"/>
        </w:rPr>
        <w:t>物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料或产品物流被嵌入生产管理中。因此，车间里的任何</w:t>
      </w:r>
      <w:r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配送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要求都能以可靠的方式实现。</w:t>
      </w:r>
      <w:r w:rsidRPr="00F92C82">
        <w:rPr>
          <w:rFonts w:ascii="Microsoft JhengHei" w:eastAsia="SimHei" w:hAnsi="Microsoft JhengHei" w:cstheme="majorHAnsi" w:hint="eastAsia"/>
          <w:b/>
          <w:spacing w:val="-2"/>
          <w:w w:val="101"/>
          <w:lang w:eastAsia="zh-CN"/>
        </w:rPr>
        <w:t>多种应用场景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，如根据</w:t>
      </w:r>
      <w:r w:rsidRPr="00F92C82">
        <w:rPr>
          <w:rFonts w:ascii="Microsoft JhengHei" w:eastAsia="SimHei" w:hAnsi="Microsoft JhengHei" w:cstheme="majorHAnsi" w:hint="eastAsia"/>
          <w:b/>
          <w:spacing w:val="-2"/>
          <w:w w:val="101"/>
          <w:lang w:eastAsia="zh-CN"/>
        </w:rPr>
        <w:t>物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料或生产要求生成</w:t>
      </w:r>
      <w:r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配送</w:t>
      </w:r>
      <w:r w:rsidRPr="003C44CD">
        <w:rPr>
          <w:rFonts w:asciiTheme="majorHAnsi" w:hAnsiTheme="majorHAnsi" w:cstheme="majorHAnsi" w:hint="eastAsia"/>
          <w:b/>
          <w:spacing w:val="-2"/>
          <w:w w:val="101"/>
          <w:lang w:eastAsia="zh-CN"/>
        </w:rPr>
        <w:t>单等，都可以实现。这大大提高了物流和生产的连续性和效率。</w:t>
      </w:r>
    </w:p>
    <w:bookmarkEnd w:id="4"/>
    <w:p w14:paraId="07AA1E9C" w14:textId="033166EF" w:rsidR="00D20C70" w:rsidRPr="00881BB4" w:rsidRDefault="00D20C70" w:rsidP="000E1B40">
      <w:pPr>
        <w:rPr>
          <w:rFonts w:asciiTheme="majorHAnsi" w:hAnsiTheme="majorHAnsi" w:cstheme="majorHAnsi"/>
          <w:lang w:eastAsia="zh-CN"/>
        </w:rPr>
      </w:pPr>
    </w:p>
    <w:p w14:paraId="315CBF6D" w14:textId="4A4256E1" w:rsidR="009F351B" w:rsidRDefault="00F92C82" w:rsidP="00881BB4">
      <w:pPr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“新</w:t>
      </w:r>
      <w:r w:rsidRPr="009F351B">
        <w:rPr>
          <w:rFonts w:ascii="Arial" w:hAnsi="Arial" w:cs="Arial" w:hint="eastAsia"/>
          <w:lang w:val="en-US" w:eastAsia="zh-CN"/>
        </w:rPr>
        <w:t>的</w:t>
      </w:r>
      <w:r>
        <w:rPr>
          <w:rFonts w:ascii="Arial" w:hAnsi="Arial" w:cs="Arial" w:hint="eastAsia"/>
          <w:lang w:val="en-US" w:eastAsia="zh-CN"/>
        </w:rPr>
        <w:t>配送</w:t>
      </w:r>
      <w:r w:rsidRPr="009F351B">
        <w:rPr>
          <w:rFonts w:ascii="Arial" w:hAnsi="Arial" w:cs="Arial" w:hint="eastAsia"/>
          <w:lang w:val="en-US" w:eastAsia="zh-CN"/>
        </w:rPr>
        <w:t>控制功能</w:t>
      </w:r>
      <w:r w:rsidRPr="00F92C82">
        <w:rPr>
          <w:rFonts w:ascii="Microsoft JhengHei" w:eastAsia="SimHei" w:hAnsi="Microsoft JhengHei" w:cs="Arial"/>
          <w:lang w:val="en-US" w:eastAsia="zh-CN"/>
        </w:rPr>
        <w:t>(</w:t>
      </w:r>
      <w:r w:rsidRPr="00F92C82">
        <w:rPr>
          <w:rFonts w:ascii="Arial" w:eastAsia="SimHei" w:hAnsi="Arial" w:cs="Arial"/>
          <w:lang w:val="en-US" w:eastAsia="zh-CN"/>
        </w:rPr>
        <w:t>Transport Control)</w:t>
      </w:r>
      <w:r>
        <w:rPr>
          <w:rFonts w:ascii="Arial" w:hAnsi="Arial" w:cs="Arial" w:hint="eastAsia"/>
          <w:lang w:val="en-US" w:eastAsia="zh-CN"/>
        </w:rPr>
        <w:t>已经</w:t>
      </w:r>
      <w:r w:rsidRPr="009F351B">
        <w:rPr>
          <w:rFonts w:ascii="Arial" w:hAnsi="Arial" w:cs="Arial" w:hint="eastAsia"/>
          <w:lang w:val="en-US" w:eastAsia="zh-CN"/>
        </w:rPr>
        <w:t>被整合到</w:t>
      </w:r>
      <w:r w:rsidRPr="009F351B">
        <w:rPr>
          <w:rFonts w:ascii="Arial" w:hAnsi="Arial" w:cs="Arial"/>
          <w:lang w:val="en-US" w:eastAsia="zh-CN"/>
        </w:rPr>
        <w:t>iTAC.MOM.Suite</w:t>
      </w:r>
      <w:r w:rsidRPr="009F351B">
        <w:rPr>
          <w:rFonts w:ascii="Arial" w:hAnsi="Arial" w:cs="Arial" w:hint="eastAsia"/>
          <w:lang w:val="en-US" w:eastAsia="zh-CN"/>
        </w:rPr>
        <w:t>中，生产中的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物料</w:t>
      </w:r>
      <w:r w:rsidRPr="009F351B">
        <w:rPr>
          <w:rFonts w:ascii="Arial" w:hAnsi="Arial" w:cs="Arial" w:hint="eastAsia"/>
          <w:lang w:val="en-US" w:eastAsia="zh-CN"/>
        </w:rPr>
        <w:t>和产品</w:t>
      </w:r>
      <w:r>
        <w:rPr>
          <w:rFonts w:ascii="Arial" w:hAnsi="Arial" w:cs="Arial" w:hint="eastAsia"/>
          <w:lang w:val="en-US" w:eastAsia="zh-CN"/>
        </w:rPr>
        <w:t>配送</w:t>
      </w:r>
      <w:r w:rsidRPr="009F351B">
        <w:rPr>
          <w:rFonts w:ascii="Arial" w:hAnsi="Arial" w:cs="Arial" w:hint="eastAsia"/>
          <w:lang w:val="en-US" w:eastAsia="zh-CN"/>
        </w:rPr>
        <w:t>可以被监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控</w:t>
      </w:r>
      <w:r w:rsidRPr="009F351B">
        <w:rPr>
          <w:rFonts w:ascii="Arial" w:hAnsi="Arial" w:cs="Arial" w:hint="eastAsia"/>
          <w:lang w:val="en-US" w:eastAsia="zh-CN"/>
        </w:rPr>
        <w:t>。</w:t>
      </w:r>
      <w:r>
        <w:rPr>
          <w:rFonts w:ascii="Arial" w:hAnsi="Arial" w:cs="Arial" w:hint="eastAsia"/>
          <w:lang w:val="en-US" w:eastAsia="zh-CN"/>
        </w:rPr>
        <w:t>配送</w:t>
      </w:r>
      <w:r w:rsidRPr="009F351B">
        <w:rPr>
          <w:rFonts w:ascii="Arial" w:hAnsi="Arial" w:cs="Arial" w:hint="eastAsia"/>
          <w:lang w:val="en-US" w:eastAsia="zh-CN"/>
        </w:rPr>
        <w:t>的目标是监控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物料消耗</w:t>
      </w:r>
      <w:r w:rsidRPr="009F351B">
        <w:rPr>
          <w:rFonts w:ascii="Arial" w:hAnsi="Arial" w:cs="Arial" w:hint="eastAsia"/>
          <w:lang w:val="en-US" w:eastAsia="zh-CN"/>
        </w:rPr>
        <w:t>和准备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物料供应</w:t>
      </w:r>
      <w:r w:rsidRPr="009F351B">
        <w:rPr>
          <w:rFonts w:ascii="Arial" w:hAnsi="Arial" w:cs="Arial" w:hint="eastAsia"/>
          <w:lang w:val="en-US" w:eastAsia="zh-CN"/>
        </w:rPr>
        <w:t>。这样，就可以确保生产的连续性，而不会在生产线上或工位上出现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断料</w:t>
      </w:r>
      <w:r w:rsidRPr="009F351B">
        <w:rPr>
          <w:rFonts w:ascii="Arial" w:hAnsi="Arial" w:cs="Arial" w:hint="eastAsia"/>
          <w:lang w:val="en-US" w:eastAsia="zh-CN"/>
        </w:rPr>
        <w:t>，</w:t>
      </w:r>
      <w:r>
        <w:rPr>
          <w:rFonts w:ascii="Arial" w:hAnsi="Arial" w:cs="Arial" w:hint="eastAsia"/>
          <w:lang w:val="en-US" w:eastAsia="zh-CN"/>
        </w:rPr>
        <w:t>”</w:t>
      </w:r>
      <w:r w:rsidRPr="009F351B">
        <w:rPr>
          <w:rFonts w:ascii="Arial" w:hAnsi="Arial" w:cs="Arial" w:hint="eastAsia"/>
          <w:lang w:val="en-US" w:eastAsia="zh-CN"/>
        </w:rPr>
        <w:t>杜尔公司的子公司</w:t>
      </w:r>
      <w:r w:rsidRPr="009F351B">
        <w:rPr>
          <w:rFonts w:ascii="Arial" w:hAnsi="Arial" w:cs="Arial"/>
          <w:lang w:val="en-US" w:eastAsia="zh-CN"/>
        </w:rPr>
        <w:t>iTAC</w:t>
      </w:r>
      <w:r w:rsidRPr="009F351B">
        <w:rPr>
          <w:rFonts w:ascii="Arial" w:hAnsi="Arial" w:cs="Arial" w:hint="eastAsia"/>
          <w:lang w:val="en-US" w:eastAsia="zh-CN"/>
        </w:rPr>
        <w:t>软件</w:t>
      </w:r>
      <w:r>
        <w:rPr>
          <w:rFonts w:ascii="Arial" w:hAnsi="Arial" w:cs="Arial" w:hint="eastAsia"/>
          <w:lang w:val="en-US" w:eastAsia="zh-CN"/>
        </w:rPr>
        <w:t>公司</w:t>
      </w:r>
      <w:r w:rsidRPr="009F351B">
        <w:rPr>
          <w:rFonts w:ascii="Arial" w:hAnsi="Arial" w:cs="Arial" w:hint="eastAsia"/>
          <w:lang w:val="en-US" w:eastAsia="zh-CN"/>
        </w:rPr>
        <w:t>的首席执行官</w:t>
      </w:r>
      <w:r w:rsidRPr="009F351B">
        <w:rPr>
          <w:rFonts w:ascii="Arial" w:hAnsi="Arial" w:cs="Arial"/>
          <w:lang w:val="en-US" w:eastAsia="zh-CN"/>
        </w:rPr>
        <w:t>Peter Bollinger</w:t>
      </w:r>
      <w:r w:rsidRPr="009F351B">
        <w:rPr>
          <w:rFonts w:ascii="Arial" w:hAnsi="Arial" w:cs="Arial" w:hint="eastAsia"/>
          <w:lang w:val="en-US" w:eastAsia="zh-CN"/>
        </w:rPr>
        <w:t>解释说。</w:t>
      </w:r>
    </w:p>
    <w:p w14:paraId="387ED12D" w14:textId="77777777" w:rsidR="00881BB4" w:rsidRDefault="00881BB4" w:rsidP="00881BB4">
      <w:pPr>
        <w:rPr>
          <w:rFonts w:ascii="Arial" w:hAnsi="Arial" w:cs="Arial"/>
          <w:lang w:val="en-US" w:eastAsia="zh-CN"/>
        </w:rPr>
      </w:pPr>
    </w:p>
    <w:p w14:paraId="7B5E106B" w14:textId="62782E32" w:rsidR="0011076F" w:rsidRPr="00DE1076" w:rsidRDefault="00F92C82" w:rsidP="00881BB4">
      <w:pPr>
        <w:rPr>
          <w:rFonts w:ascii="Arial" w:hAnsi="Arial" w:cs="Arial"/>
          <w:lang w:val="en-US" w:eastAsia="zh-CN"/>
        </w:rPr>
      </w:pPr>
      <w:r w:rsidRPr="0011076F">
        <w:rPr>
          <w:rFonts w:ascii="Arial" w:hAnsi="Arial" w:cs="Arial"/>
          <w:lang w:val="en-US" w:eastAsia="zh-CN"/>
        </w:rPr>
        <w:t>iTAC.MOM.Suite</w:t>
      </w:r>
      <w:r w:rsidRPr="0011076F">
        <w:rPr>
          <w:rFonts w:ascii="Arial" w:hAnsi="Arial" w:cs="Arial" w:hint="eastAsia"/>
          <w:lang w:val="en-US" w:eastAsia="zh-CN"/>
        </w:rPr>
        <w:t>是一个整体的制造管理系统，涵盖了流程联网和自动化所需的所有功能。它有一个模块化和可扩展的设计，由于其开放性，可以无缝集成到客户的数字平台战略中。</w:t>
      </w:r>
    </w:p>
    <w:p w14:paraId="424B6F02" w14:textId="77777777" w:rsidR="00881BB4" w:rsidRPr="00DE1076" w:rsidRDefault="00881BB4" w:rsidP="00881BB4">
      <w:pPr>
        <w:rPr>
          <w:rFonts w:ascii="Arial" w:hAnsi="Arial" w:cs="Arial"/>
          <w:lang w:val="en-US" w:eastAsia="zh-CN"/>
        </w:rPr>
      </w:pPr>
    </w:p>
    <w:p w14:paraId="6D1F14FF" w14:textId="52E64E68" w:rsidR="0011076F" w:rsidRPr="00DE1076" w:rsidRDefault="00F92C82" w:rsidP="00881BB4">
      <w:pPr>
        <w:rPr>
          <w:rFonts w:ascii="Arial" w:hAnsi="Arial" w:cs="Arial"/>
          <w:lang w:val="en-US" w:eastAsia="zh-CN"/>
        </w:rPr>
      </w:pPr>
      <w:r w:rsidRPr="0011076F">
        <w:rPr>
          <w:rFonts w:ascii="Arial" w:hAnsi="Arial" w:cs="Arial" w:hint="eastAsia"/>
          <w:lang w:val="en-US" w:eastAsia="zh-CN"/>
        </w:rPr>
        <w:t>因此，</w:t>
      </w:r>
      <w:r w:rsidRPr="0011076F">
        <w:rPr>
          <w:rFonts w:ascii="Arial" w:hAnsi="Arial" w:cs="Arial"/>
          <w:lang w:val="en-US" w:eastAsia="zh-CN"/>
        </w:rPr>
        <w:t>iTAC</w:t>
      </w:r>
      <w:r w:rsidRPr="0011076F">
        <w:rPr>
          <w:rFonts w:ascii="Arial" w:hAnsi="Arial" w:cs="Arial" w:hint="eastAsia"/>
          <w:lang w:val="en-US" w:eastAsia="zh-CN"/>
        </w:rPr>
        <w:t>之前的</w:t>
      </w:r>
      <w:r w:rsidRPr="0011076F">
        <w:rPr>
          <w:rFonts w:ascii="Arial" w:hAnsi="Arial" w:cs="Arial"/>
          <w:lang w:val="en-US" w:eastAsia="zh-CN"/>
        </w:rPr>
        <w:t>MES</w:t>
      </w:r>
      <w:r w:rsidRPr="0011076F">
        <w:rPr>
          <w:rFonts w:ascii="Arial" w:hAnsi="Arial" w:cs="Arial" w:hint="eastAsia"/>
          <w:lang w:val="en-US" w:eastAsia="zh-CN"/>
        </w:rPr>
        <w:t>解决方案已经发展成为一个</w:t>
      </w:r>
      <w:r w:rsidRPr="0011076F">
        <w:rPr>
          <w:rFonts w:ascii="Arial" w:hAnsi="Arial" w:cs="Arial"/>
          <w:lang w:val="en-US" w:eastAsia="zh-CN"/>
        </w:rPr>
        <w:t>MOM</w:t>
      </w:r>
      <w:r w:rsidRPr="0011076F">
        <w:rPr>
          <w:rFonts w:ascii="Arial" w:hAnsi="Arial" w:cs="Arial" w:hint="eastAsia"/>
          <w:lang w:val="en-US" w:eastAsia="zh-CN"/>
        </w:rPr>
        <w:t>（制造运营管理）系统，最近又增加了新的模块和服务，并升级为开放式架构。新功能包括</w:t>
      </w:r>
      <w:r w:rsidRPr="0011076F">
        <w:rPr>
          <w:rFonts w:ascii="Arial" w:hAnsi="Arial" w:cs="Arial"/>
          <w:lang w:val="en-US" w:eastAsia="zh-CN"/>
        </w:rPr>
        <w:t xml:space="preserve"> "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控制</w:t>
      </w:r>
      <w:r w:rsidRPr="0011076F">
        <w:rPr>
          <w:rFonts w:ascii="Arial" w:hAnsi="Arial" w:cs="Arial"/>
          <w:lang w:val="en-US" w:eastAsia="zh-CN"/>
        </w:rPr>
        <w:t>"</w:t>
      </w:r>
      <w:r w:rsidRPr="0011076F">
        <w:rPr>
          <w:rFonts w:ascii="Arial" w:hAnsi="Arial" w:cs="Arial" w:hint="eastAsia"/>
          <w:lang w:val="en-US" w:eastAsia="zh-CN"/>
        </w:rPr>
        <w:t>，并涵盖了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不间断供料</w:t>
      </w:r>
      <w:r w:rsidRPr="00F92C82">
        <w:rPr>
          <w:rFonts w:ascii="Microsoft JhengHei" w:eastAsia="SimHei" w:hAnsi="Microsoft JhengHei" w:cs="Arial"/>
          <w:lang w:val="en-US" w:eastAsia="zh-CN"/>
        </w:rPr>
        <w:t>(CRP)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的应用场景</w:t>
      </w:r>
      <w:r w:rsidRPr="0011076F">
        <w:rPr>
          <w:rFonts w:ascii="Arial" w:hAnsi="Arial" w:cs="Arial" w:hint="eastAsia"/>
          <w:lang w:val="en-US" w:eastAsia="zh-CN"/>
        </w:rPr>
        <w:t>等内容。</w:t>
      </w:r>
    </w:p>
    <w:p w14:paraId="10214E0B" w14:textId="6815801B" w:rsidR="0011076F" w:rsidRDefault="0011076F" w:rsidP="00881BB4">
      <w:pPr>
        <w:rPr>
          <w:rFonts w:ascii="Arial" w:hAnsi="Arial" w:cs="Arial"/>
          <w:lang w:val="en-US"/>
        </w:rPr>
      </w:pPr>
    </w:p>
    <w:p w14:paraId="1BE0880B" w14:textId="76F828E2" w:rsidR="0011076F" w:rsidRDefault="00F92C82" w:rsidP="00881BB4">
      <w:pPr>
        <w:rPr>
          <w:rFonts w:ascii="Arial" w:hAnsi="Arial" w:cs="Arial"/>
          <w:lang w:val="en-US" w:eastAsia="zh-CN"/>
        </w:rPr>
      </w:pPr>
      <w:r w:rsidRPr="0011076F">
        <w:rPr>
          <w:rFonts w:ascii="Arial" w:hAnsi="Arial" w:cs="Arial"/>
          <w:lang w:val="en-US" w:eastAsia="zh-CN"/>
        </w:rPr>
        <w:t>"CRP</w:t>
      </w:r>
      <w:r w:rsidRPr="0011076F">
        <w:rPr>
          <w:rFonts w:ascii="Arial" w:hAnsi="Arial" w:cs="Arial" w:hint="eastAsia"/>
          <w:lang w:val="en-US" w:eastAsia="zh-CN"/>
        </w:rPr>
        <w:t>代表连续补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料</w:t>
      </w:r>
      <w:r w:rsidRPr="0011076F">
        <w:rPr>
          <w:rFonts w:ascii="Arial" w:hAnsi="Arial" w:cs="Arial" w:hint="eastAsia"/>
          <w:lang w:val="en-US" w:eastAsia="zh-CN"/>
        </w:rPr>
        <w:t>过程，确保材料的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不间断</w:t>
      </w:r>
      <w:r w:rsidRPr="0011076F">
        <w:rPr>
          <w:rFonts w:ascii="Arial" w:hAnsi="Arial" w:cs="Arial" w:hint="eastAsia"/>
          <w:lang w:val="en-US" w:eastAsia="zh-CN"/>
        </w:rPr>
        <w:t>供应。它以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控制功能为基础，代表了该工具的智能部分。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控制功能显示所有的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，而</w:t>
      </w:r>
      <w:r w:rsidRPr="0011076F">
        <w:rPr>
          <w:rFonts w:ascii="Arial" w:hAnsi="Arial" w:cs="Arial"/>
          <w:lang w:val="en-US" w:eastAsia="zh-CN"/>
        </w:rPr>
        <w:t>CRP</w:t>
      </w:r>
      <w:r w:rsidRPr="0011076F">
        <w:rPr>
          <w:rFonts w:ascii="Arial" w:hAnsi="Arial" w:cs="Arial" w:hint="eastAsia"/>
          <w:lang w:val="en-US" w:eastAsia="zh-CN"/>
        </w:rPr>
        <w:t>则通过有关</w:t>
      </w:r>
      <w:r w:rsidRPr="0011076F">
        <w:rPr>
          <w:rFonts w:ascii="Arial" w:hAnsi="Arial" w:cs="Arial" w:hint="eastAsia"/>
          <w:lang w:val="en-US" w:eastAsia="zh-CN"/>
        </w:rPr>
        <w:lastRenderedPageBreak/>
        <w:t>时间、地点、质量和数量的更精确的信息来管理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。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控制也可以不使用</w:t>
      </w:r>
      <w:r w:rsidRPr="0011076F">
        <w:rPr>
          <w:rFonts w:ascii="Arial" w:hAnsi="Arial" w:cs="Arial"/>
          <w:lang w:val="en-US" w:eastAsia="zh-CN"/>
        </w:rPr>
        <w:t>CRP</w:t>
      </w:r>
      <w:r w:rsidRPr="0011076F">
        <w:rPr>
          <w:rFonts w:ascii="Arial" w:hAnsi="Arial" w:cs="Arial" w:hint="eastAsia"/>
          <w:lang w:val="en-US" w:eastAsia="zh-CN"/>
        </w:rPr>
        <w:t>，</w:t>
      </w:r>
      <w:r w:rsidRPr="0011076F">
        <w:rPr>
          <w:rFonts w:ascii="Arial" w:hAnsi="Arial" w:cs="Arial"/>
          <w:lang w:val="en-US" w:eastAsia="zh-CN"/>
        </w:rPr>
        <w:t>"Peter Bollinger</w:t>
      </w:r>
      <w:r w:rsidRPr="0011076F">
        <w:rPr>
          <w:rFonts w:ascii="Arial" w:hAnsi="Arial" w:cs="Arial" w:hint="eastAsia"/>
          <w:lang w:val="en-US" w:eastAsia="zh-CN"/>
        </w:rPr>
        <w:t>解释说。</w:t>
      </w:r>
    </w:p>
    <w:p w14:paraId="4997C662" w14:textId="77777777" w:rsidR="00881BB4" w:rsidRPr="00DE1076" w:rsidRDefault="00881BB4" w:rsidP="00881BB4">
      <w:pPr>
        <w:rPr>
          <w:rFonts w:ascii="Arial" w:hAnsi="Arial" w:cs="Arial"/>
          <w:lang w:val="en-US" w:eastAsia="zh-CN"/>
        </w:rPr>
      </w:pPr>
    </w:p>
    <w:p w14:paraId="038B78B5" w14:textId="14ABD532" w:rsidR="0011076F" w:rsidRDefault="00F92C82" w:rsidP="00881BB4">
      <w:pPr>
        <w:rPr>
          <w:rFonts w:ascii="Arial" w:hAnsi="Arial" w:cs="Arial"/>
          <w:b/>
          <w:bCs/>
          <w:lang w:val="en-US" w:eastAsia="zh-CN"/>
        </w:rPr>
      </w:pPr>
      <w:r w:rsidRPr="0011076F">
        <w:rPr>
          <w:rFonts w:ascii="Arial" w:hAnsi="Arial" w:cs="Arial" w:hint="eastAsia"/>
          <w:b/>
          <w:bCs/>
          <w:lang w:val="en-US" w:eastAsia="zh-CN"/>
        </w:rPr>
        <w:t>控制生产用材料的及时</w:t>
      </w:r>
      <w:r>
        <w:rPr>
          <w:rFonts w:ascii="Arial" w:hAnsi="Arial" w:cs="Arial" w:hint="eastAsia"/>
          <w:b/>
          <w:bCs/>
          <w:lang w:val="en-US" w:eastAsia="zh-CN"/>
        </w:rPr>
        <w:t>配送</w:t>
      </w:r>
      <w:r w:rsidRPr="0011076F">
        <w:rPr>
          <w:rFonts w:ascii="Arial" w:hAnsi="Arial" w:cs="Arial" w:hint="eastAsia"/>
          <w:b/>
          <w:bCs/>
          <w:lang w:val="en-US" w:eastAsia="zh-CN"/>
        </w:rPr>
        <w:t>过程</w:t>
      </w:r>
    </w:p>
    <w:p w14:paraId="73E24248" w14:textId="526EE3E4" w:rsidR="0011076F" w:rsidRDefault="00F92C82" w:rsidP="00881BB4">
      <w:pPr>
        <w:rPr>
          <w:rFonts w:ascii="Arial" w:hAnsi="Arial" w:cs="Arial"/>
          <w:lang w:val="en-US" w:eastAsia="zh-CN"/>
        </w:rPr>
      </w:pPr>
      <w:r w:rsidRPr="0011076F">
        <w:rPr>
          <w:rFonts w:ascii="Arial" w:hAnsi="Arial" w:cs="Arial" w:hint="eastAsia"/>
          <w:lang w:val="en-US" w:eastAsia="zh-CN"/>
        </w:rPr>
        <w:t>这项新功能可以通过根据需求从</w:t>
      </w:r>
      <w:r w:rsidRPr="0011076F">
        <w:rPr>
          <w:rFonts w:ascii="Arial" w:hAnsi="Arial" w:cs="Arial"/>
          <w:lang w:val="en-US" w:eastAsia="zh-CN"/>
        </w:rPr>
        <w:t>MES</w:t>
      </w:r>
      <w:r w:rsidRPr="0011076F">
        <w:rPr>
          <w:rFonts w:ascii="Arial" w:hAnsi="Arial" w:cs="Arial" w:hint="eastAsia"/>
          <w:lang w:val="en-US" w:eastAsia="zh-CN"/>
        </w:rPr>
        <w:t>创建的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订单来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管理</w:t>
      </w:r>
      <w:r w:rsidRPr="0011076F">
        <w:rPr>
          <w:rFonts w:ascii="Arial" w:hAnsi="Arial" w:cs="Arial" w:hint="eastAsia"/>
          <w:lang w:val="en-US" w:eastAsia="zh-CN"/>
        </w:rPr>
        <w:t>手动和自动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。</w:t>
      </w:r>
      <w:r w:rsidRPr="0011076F">
        <w:rPr>
          <w:rFonts w:ascii="Arial" w:hAnsi="Arial" w:cs="Arial"/>
          <w:lang w:val="en-US" w:eastAsia="zh-CN"/>
        </w:rPr>
        <w:t>CRP</w:t>
      </w:r>
      <w:r w:rsidRPr="0011076F">
        <w:rPr>
          <w:rFonts w:ascii="Arial" w:hAnsi="Arial" w:cs="Arial" w:hint="eastAsia"/>
          <w:lang w:val="en-US" w:eastAsia="zh-CN"/>
        </w:rPr>
        <w:t>根据当前的生产情况确定并创建相应的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订单，并将其发送给相应的</w:t>
      </w:r>
      <w:r>
        <w:rPr>
          <w:rFonts w:ascii="Arial" w:hAnsi="Arial" w:cs="Arial" w:hint="eastAsia"/>
          <w:lang w:val="en-US" w:eastAsia="zh-CN"/>
        </w:rPr>
        <w:t>配送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装置</w:t>
      </w:r>
      <w:r w:rsidRPr="0011076F">
        <w:rPr>
          <w:rFonts w:ascii="Arial" w:hAnsi="Arial" w:cs="Arial" w:hint="eastAsia"/>
          <w:lang w:val="en-US" w:eastAsia="zh-CN"/>
        </w:rPr>
        <w:t>，如</w:t>
      </w:r>
      <w:r w:rsidRPr="0011076F">
        <w:rPr>
          <w:rFonts w:ascii="Arial" w:hAnsi="Arial" w:cs="Arial"/>
          <w:lang w:val="en-US" w:eastAsia="zh-CN"/>
        </w:rPr>
        <w:t>AGV</w:t>
      </w:r>
      <w:r w:rsidRPr="0011076F">
        <w:rPr>
          <w:rFonts w:ascii="Arial" w:hAnsi="Arial" w:cs="Arial" w:hint="eastAsia"/>
          <w:lang w:val="en-US" w:eastAsia="zh-CN"/>
        </w:rPr>
        <w:t>、叉车或手动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工具。每一个手动或自动控制的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工具，以及每一个供应和处理过程都可以通过</w:t>
      </w:r>
      <w:r>
        <w:rPr>
          <w:rFonts w:ascii="Arial" w:hAnsi="Arial" w:cs="Arial" w:hint="eastAsia"/>
          <w:lang w:val="en-US" w:eastAsia="zh-CN"/>
        </w:rPr>
        <w:t>配送</w:t>
      </w:r>
      <w:r w:rsidRPr="0011076F">
        <w:rPr>
          <w:rFonts w:ascii="Arial" w:hAnsi="Arial" w:cs="Arial" w:hint="eastAsia"/>
          <w:lang w:val="en-US" w:eastAsia="zh-CN"/>
        </w:rPr>
        <w:t>控制进行计划、控制和监控。</w:t>
      </w:r>
    </w:p>
    <w:p w14:paraId="25A17200" w14:textId="77777777" w:rsidR="0045331E" w:rsidRDefault="0045331E" w:rsidP="00881BB4">
      <w:pPr>
        <w:rPr>
          <w:rFonts w:ascii="Arial" w:hAnsi="Arial" w:cs="Arial"/>
          <w:lang w:val="en-US"/>
        </w:rPr>
      </w:pPr>
    </w:p>
    <w:p w14:paraId="7C45E049" w14:textId="398A0C05" w:rsidR="0045331E" w:rsidRDefault="00F92C82" w:rsidP="00881BB4">
      <w:pPr>
        <w:rPr>
          <w:rFonts w:ascii="Arial" w:hAnsi="Arial" w:cs="Arial"/>
          <w:lang w:val="en-US" w:eastAsia="zh-CN"/>
        </w:rPr>
      </w:pPr>
      <w:r w:rsidRPr="0045331E">
        <w:rPr>
          <w:rFonts w:ascii="Arial" w:hAnsi="Arial" w:cs="Arial" w:hint="eastAsia"/>
          <w:lang w:val="en-US" w:eastAsia="zh-CN"/>
        </w:rPr>
        <w:t>所有的</w:t>
      </w:r>
      <w:r>
        <w:rPr>
          <w:rFonts w:ascii="Arial" w:hAnsi="Arial" w:cs="Arial" w:hint="eastAsia"/>
          <w:lang w:val="en-US" w:eastAsia="zh-CN"/>
        </w:rPr>
        <w:t>配送</w:t>
      </w:r>
      <w:r w:rsidRPr="0045331E">
        <w:rPr>
          <w:rFonts w:ascii="Arial" w:hAnsi="Arial" w:cs="Arial" w:hint="eastAsia"/>
          <w:lang w:val="en-US" w:eastAsia="zh-CN"/>
        </w:rPr>
        <w:t>都可以在时间、地点、质量和数量方面进行协调，自动化的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物料</w:t>
      </w:r>
      <w:r>
        <w:rPr>
          <w:rFonts w:ascii="Arial" w:hAnsi="Arial" w:cs="Arial" w:hint="eastAsia"/>
          <w:lang w:val="en-US" w:eastAsia="zh-CN"/>
        </w:rPr>
        <w:t>配送</w:t>
      </w:r>
      <w:r w:rsidRPr="0045331E">
        <w:rPr>
          <w:rFonts w:ascii="Arial" w:hAnsi="Arial" w:cs="Arial" w:hint="eastAsia"/>
          <w:lang w:val="en-US" w:eastAsia="zh-CN"/>
        </w:rPr>
        <w:t>可以最佳地适应生产。与</w:t>
      </w:r>
      <w:r w:rsidRPr="0045331E">
        <w:rPr>
          <w:rFonts w:ascii="Arial" w:hAnsi="Arial" w:cs="Arial"/>
          <w:lang w:val="en-US" w:eastAsia="zh-CN"/>
        </w:rPr>
        <w:t>ERP</w:t>
      </w:r>
      <w:r w:rsidRPr="0045331E">
        <w:rPr>
          <w:rFonts w:ascii="Arial" w:hAnsi="Arial" w:cs="Arial" w:hint="eastAsia"/>
          <w:lang w:val="en-US" w:eastAsia="zh-CN"/>
        </w:rPr>
        <w:t>、</w:t>
      </w:r>
      <w:r w:rsidRPr="0045331E">
        <w:rPr>
          <w:rFonts w:ascii="Arial" w:hAnsi="Arial" w:cs="Arial"/>
          <w:lang w:val="en-US" w:eastAsia="zh-CN"/>
        </w:rPr>
        <w:t>WMS</w:t>
      </w:r>
      <w:r w:rsidRPr="0045331E">
        <w:rPr>
          <w:rFonts w:ascii="Arial" w:hAnsi="Arial" w:cs="Arial" w:hint="eastAsia"/>
          <w:lang w:val="en-US" w:eastAsia="zh-CN"/>
        </w:rPr>
        <w:t>等系统和其他</w:t>
      </w:r>
      <w:r>
        <w:rPr>
          <w:rFonts w:ascii="Arial" w:hAnsi="Arial" w:cs="Arial" w:hint="eastAsia"/>
          <w:lang w:val="en-US" w:eastAsia="zh-CN"/>
        </w:rPr>
        <w:t>配送</w:t>
      </w:r>
      <w:r w:rsidRPr="0045331E">
        <w:rPr>
          <w:rFonts w:ascii="Arial" w:hAnsi="Arial" w:cs="Arial" w:hint="eastAsia"/>
          <w:lang w:val="en-US" w:eastAsia="zh-CN"/>
        </w:rPr>
        <w:t>系统的连接得到保证。一个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管理界面实现了</w:t>
      </w:r>
      <w:r w:rsidRPr="0045331E">
        <w:rPr>
          <w:rFonts w:ascii="Arial" w:hAnsi="Arial" w:cs="Arial" w:hint="eastAsia"/>
          <w:lang w:val="en-US" w:eastAsia="zh-CN"/>
        </w:rPr>
        <w:t>拓扑结构、</w:t>
      </w:r>
      <w:r>
        <w:rPr>
          <w:rFonts w:ascii="Arial" w:hAnsi="Arial" w:cs="Arial" w:hint="eastAsia"/>
          <w:lang w:val="en-US" w:eastAsia="zh-CN"/>
        </w:rPr>
        <w:t>配送</w:t>
      </w:r>
      <w:r w:rsidRPr="0045331E">
        <w:rPr>
          <w:rFonts w:ascii="Arial" w:hAnsi="Arial" w:cs="Arial" w:hint="eastAsia"/>
          <w:lang w:val="en-US" w:eastAsia="zh-CN"/>
        </w:rPr>
        <w:t>管理和需求计算的所有元素集中管理。</w:t>
      </w:r>
    </w:p>
    <w:p w14:paraId="55D138C0" w14:textId="77777777" w:rsidR="00881BB4" w:rsidRDefault="00881BB4" w:rsidP="00881BB4">
      <w:pPr>
        <w:rPr>
          <w:rFonts w:ascii="Arial" w:hAnsi="Arial" w:cs="Arial"/>
          <w:lang w:val="en-US" w:eastAsia="zh-CN"/>
        </w:rPr>
      </w:pPr>
    </w:p>
    <w:p w14:paraId="44047C00" w14:textId="6CA9C791" w:rsidR="00A279D6" w:rsidRPr="0041025A" w:rsidRDefault="00F92C82" w:rsidP="00881BB4">
      <w:pPr>
        <w:rPr>
          <w:rFonts w:ascii="Arial" w:hAnsi="Arial" w:cs="Arial"/>
          <w:b/>
          <w:bCs/>
          <w:lang w:val="en-US" w:eastAsia="zh-CN"/>
        </w:rPr>
      </w:pPr>
      <w:r w:rsidRPr="00A279D6">
        <w:rPr>
          <w:rFonts w:ascii="Arial" w:hAnsi="Arial" w:cs="Arial" w:hint="eastAsia"/>
          <w:b/>
          <w:bCs/>
          <w:lang w:val="en-US" w:eastAsia="zh-CN"/>
        </w:rPr>
        <w:t>利用新功能</w:t>
      </w:r>
      <w:r w:rsidRPr="00F92C82">
        <w:rPr>
          <w:rFonts w:ascii="Microsoft JhengHei" w:eastAsia="SimHei" w:hAnsi="Microsoft JhengHei" w:cs="Arial" w:hint="eastAsia"/>
          <w:b/>
          <w:bCs/>
          <w:lang w:val="en-US" w:eastAsia="zh-CN"/>
        </w:rPr>
        <w:t>轻松</w:t>
      </w:r>
      <w:r w:rsidRPr="00A279D6">
        <w:rPr>
          <w:rFonts w:ascii="Arial" w:hAnsi="Arial" w:cs="Arial" w:hint="eastAsia"/>
          <w:b/>
          <w:bCs/>
          <w:lang w:val="en-US" w:eastAsia="zh-CN"/>
        </w:rPr>
        <w:t>实现</w:t>
      </w:r>
      <w:r>
        <w:rPr>
          <w:rFonts w:ascii="Arial" w:hAnsi="Arial" w:cs="Arial" w:hint="eastAsia"/>
          <w:b/>
          <w:bCs/>
          <w:lang w:val="en-US" w:eastAsia="zh-CN"/>
        </w:rPr>
        <w:t>配送</w:t>
      </w:r>
      <w:r w:rsidRPr="00A279D6">
        <w:rPr>
          <w:rFonts w:ascii="Arial" w:hAnsi="Arial" w:cs="Arial" w:hint="eastAsia"/>
          <w:b/>
          <w:bCs/>
          <w:lang w:val="en-US" w:eastAsia="zh-CN"/>
        </w:rPr>
        <w:t>要求</w:t>
      </w:r>
    </w:p>
    <w:p w14:paraId="293711AD" w14:textId="52753A4E" w:rsidR="00A279D6" w:rsidRDefault="00F92C82" w:rsidP="00881BB4">
      <w:pPr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配送</w:t>
      </w:r>
      <w:r w:rsidRPr="00A279D6">
        <w:rPr>
          <w:rFonts w:ascii="Arial" w:hAnsi="Arial" w:cs="Arial" w:hint="eastAsia"/>
          <w:lang w:val="en-US" w:eastAsia="zh-CN"/>
        </w:rPr>
        <w:t>控制的使用在实践中带来了许多优势。任何</w:t>
      </w:r>
      <w:r>
        <w:rPr>
          <w:rFonts w:ascii="Arial" w:hAnsi="Arial" w:cs="Arial" w:hint="eastAsia"/>
          <w:lang w:val="en-US" w:eastAsia="zh-CN"/>
        </w:rPr>
        <w:t>配送</w:t>
      </w:r>
      <w:r w:rsidRPr="00A279D6">
        <w:rPr>
          <w:rFonts w:ascii="Arial" w:hAnsi="Arial" w:cs="Arial" w:hint="eastAsia"/>
          <w:lang w:val="en-US" w:eastAsia="zh-CN"/>
        </w:rPr>
        <w:t>要求都可以在车间里实现</w:t>
      </w:r>
      <w:r w:rsidRPr="00F92C82">
        <w:rPr>
          <w:rFonts w:ascii="Arial" w:eastAsia="SimHei" w:hAnsi="Arial" w:cs="Arial"/>
          <w:lang w:val="en-US" w:eastAsia="zh-CN"/>
        </w:rPr>
        <w:t xml:space="preserve">, </w:t>
      </w:r>
      <w:r w:rsidRPr="00F92C82">
        <w:rPr>
          <w:rFonts w:ascii="Arial" w:eastAsia="SimHei" w:hAnsi="Arial" w:cs="Arial" w:hint="eastAsia"/>
          <w:lang w:val="en-US" w:eastAsia="zh-CN"/>
        </w:rPr>
        <w:t>包括物料</w:t>
      </w:r>
      <w:r w:rsidRPr="00F92C82">
        <w:rPr>
          <w:rFonts w:ascii="Arial" w:eastAsia="SimHei" w:hAnsi="Arial" w:cs="Arial"/>
          <w:lang w:val="en-US" w:eastAsia="zh-CN"/>
        </w:rPr>
        <w:t xml:space="preserve">, </w:t>
      </w:r>
      <w:r w:rsidRPr="00F92C82">
        <w:rPr>
          <w:rFonts w:ascii="Arial" w:eastAsia="SimHei" w:hAnsi="Arial" w:cs="Arial" w:hint="eastAsia"/>
          <w:lang w:val="en-US" w:eastAsia="zh-CN"/>
        </w:rPr>
        <w:t>工装</w:t>
      </w:r>
      <w:r w:rsidRPr="00F92C82">
        <w:rPr>
          <w:rFonts w:ascii="Arial" w:eastAsia="SimHei" w:hAnsi="Arial" w:cs="Arial"/>
          <w:lang w:val="en-US" w:eastAsia="zh-CN"/>
        </w:rPr>
        <w:t xml:space="preserve">, </w:t>
      </w:r>
      <w:r w:rsidRPr="00F92C82">
        <w:rPr>
          <w:rFonts w:ascii="Arial" w:eastAsia="SimHei" w:hAnsi="Arial" w:cs="Arial" w:hint="eastAsia"/>
          <w:lang w:val="en-US" w:eastAsia="zh-CN"/>
        </w:rPr>
        <w:t>产品</w:t>
      </w:r>
      <w:r w:rsidRPr="00F92C82">
        <w:rPr>
          <w:rFonts w:ascii="Arial" w:eastAsia="SimHei" w:hAnsi="Arial" w:cs="Arial"/>
          <w:lang w:val="en-US" w:eastAsia="zh-CN"/>
        </w:rPr>
        <w:t xml:space="preserve">, </w:t>
      </w:r>
      <w:r w:rsidRPr="00A279D6">
        <w:rPr>
          <w:rFonts w:ascii="Arial" w:hAnsi="Arial" w:cs="Arial" w:hint="eastAsia"/>
          <w:lang w:val="en-US" w:eastAsia="zh-CN"/>
        </w:rPr>
        <w:t>根据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物料</w:t>
      </w:r>
      <w:r w:rsidRPr="00A279D6">
        <w:rPr>
          <w:rFonts w:ascii="Arial" w:hAnsi="Arial" w:cs="Arial" w:hint="eastAsia"/>
          <w:lang w:val="en-US" w:eastAsia="zh-CN"/>
        </w:rPr>
        <w:t>或生产要求生成</w:t>
      </w:r>
      <w:r>
        <w:rPr>
          <w:rFonts w:ascii="Arial" w:hAnsi="Arial" w:cs="Arial" w:hint="eastAsia"/>
          <w:lang w:val="en-US" w:eastAsia="zh-CN"/>
        </w:rPr>
        <w:t>配送</w:t>
      </w:r>
      <w:r w:rsidRPr="00A279D6">
        <w:rPr>
          <w:rFonts w:ascii="Arial" w:hAnsi="Arial" w:cs="Arial" w:hint="eastAsia"/>
          <w:lang w:val="en-US" w:eastAsia="zh-CN"/>
        </w:rPr>
        <w:t>订单。这项新功能也使得在生产管理中嵌入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物</w:t>
      </w:r>
      <w:r w:rsidRPr="00A279D6">
        <w:rPr>
          <w:rFonts w:ascii="Arial" w:hAnsi="Arial" w:cs="Arial" w:hint="eastAsia"/>
          <w:lang w:val="en-US" w:eastAsia="zh-CN"/>
        </w:rPr>
        <w:t>料或产品物流成为可能</w:t>
      </w:r>
      <w:r w:rsidRPr="00F92C82">
        <w:rPr>
          <w:rFonts w:ascii="Arial" w:eastAsia="SimHei" w:hAnsi="Arial" w:cs="Arial"/>
          <w:lang w:val="en-US" w:eastAsia="zh-CN"/>
        </w:rPr>
        <w:t xml:space="preserve">, </w:t>
      </w:r>
      <w:r w:rsidRPr="00F92C82">
        <w:rPr>
          <w:rFonts w:ascii="Arial" w:eastAsia="SimHei" w:hAnsi="Arial" w:cs="Arial" w:hint="eastAsia"/>
          <w:lang w:val="en-US" w:eastAsia="zh-CN"/>
        </w:rPr>
        <w:t>这</w:t>
      </w:r>
      <w:r w:rsidRPr="00A279D6">
        <w:rPr>
          <w:rFonts w:ascii="Arial" w:hAnsi="Arial" w:cs="Arial" w:hint="eastAsia"/>
          <w:lang w:val="en-US" w:eastAsia="zh-CN"/>
        </w:rPr>
        <w:t>使物流从一个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被动</w:t>
      </w:r>
      <w:r w:rsidRPr="00A279D6">
        <w:rPr>
          <w:rFonts w:ascii="Arial" w:hAnsi="Arial" w:cs="Arial" w:hint="eastAsia"/>
          <w:lang w:val="en-US" w:eastAsia="zh-CN"/>
        </w:rPr>
        <w:t>反应或计划的角色转变为一个整合的角色。此外，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物流能够</w:t>
      </w:r>
      <w:r w:rsidRPr="00A279D6">
        <w:rPr>
          <w:rFonts w:ascii="Arial" w:hAnsi="Arial" w:cs="Arial" w:hint="eastAsia"/>
          <w:lang w:val="en-US" w:eastAsia="zh-CN"/>
        </w:rPr>
        <w:t>对生产变化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有更快的响应</w:t>
      </w:r>
      <w:r w:rsidRPr="00A279D6">
        <w:rPr>
          <w:rFonts w:ascii="Arial" w:hAnsi="Arial" w:cs="Arial" w:hint="eastAsia"/>
          <w:lang w:val="en-US" w:eastAsia="zh-CN"/>
        </w:rPr>
        <w:t>。</w:t>
      </w:r>
    </w:p>
    <w:p w14:paraId="79C09E3B" w14:textId="77777777" w:rsidR="00881BB4" w:rsidRDefault="00881BB4" w:rsidP="00881BB4">
      <w:pPr>
        <w:rPr>
          <w:rFonts w:ascii="Arial" w:hAnsi="Arial" w:cs="Arial"/>
          <w:lang w:val="en-US" w:eastAsia="zh-CN"/>
        </w:rPr>
      </w:pPr>
    </w:p>
    <w:p w14:paraId="10DAC497" w14:textId="60C29458" w:rsidR="00881BB4" w:rsidRDefault="00F92C82" w:rsidP="00881BB4">
      <w:pPr>
        <w:rPr>
          <w:rFonts w:ascii="Arial" w:hAnsi="Arial" w:cs="Arial"/>
          <w:lang w:val="en-US" w:eastAsia="zh-CN"/>
        </w:rPr>
      </w:pPr>
      <w:r w:rsidRPr="00A279D6">
        <w:rPr>
          <w:rFonts w:ascii="Arial" w:hAnsi="Arial" w:cs="Arial"/>
          <w:lang w:val="en-US" w:eastAsia="zh-CN"/>
        </w:rPr>
        <w:t>Peter Bollinger</w:t>
      </w:r>
      <w:r w:rsidRPr="00A279D6">
        <w:rPr>
          <w:rFonts w:ascii="Arial" w:hAnsi="Arial" w:cs="Arial" w:hint="eastAsia"/>
          <w:lang w:val="en-US" w:eastAsia="zh-CN"/>
        </w:rPr>
        <w:t>解释说</w:t>
      </w:r>
      <w:r>
        <w:rPr>
          <w:rFonts w:ascii="Arial" w:hAnsi="Arial" w:cs="Arial" w:hint="eastAsia"/>
          <w:lang w:val="en-US" w:eastAsia="zh-CN"/>
        </w:rPr>
        <w:t>：“通过</w:t>
      </w:r>
      <w:r w:rsidRPr="00A279D6">
        <w:rPr>
          <w:rFonts w:ascii="Arial" w:hAnsi="Arial" w:cs="Arial" w:hint="eastAsia"/>
          <w:lang w:val="en-US" w:eastAsia="zh-CN"/>
        </w:rPr>
        <w:t>这个新功能，我们可以实现工件物流在生产过程中的无缝嵌入，并确保工艺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流程通过</w:t>
      </w:r>
      <w:r w:rsidRPr="00A279D6">
        <w:rPr>
          <w:rFonts w:ascii="Arial" w:hAnsi="Arial" w:cs="Arial" w:hint="eastAsia"/>
          <w:lang w:val="en-US" w:eastAsia="zh-CN"/>
        </w:rPr>
        <w:t>自动或手动</w:t>
      </w:r>
      <w:r>
        <w:rPr>
          <w:rFonts w:ascii="Arial" w:hAnsi="Arial" w:cs="Arial" w:hint="eastAsia"/>
          <w:lang w:val="en-US" w:eastAsia="zh-CN"/>
        </w:rPr>
        <w:t>配送</w:t>
      </w:r>
      <w:r w:rsidRPr="00A279D6">
        <w:rPr>
          <w:rFonts w:ascii="Arial" w:hAnsi="Arial" w:cs="Arial" w:hint="eastAsia"/>
          <w:lang w:val="en-US" w:eastAsia="zh-CN"/>
        </w:rPr>
        <w:t>来连接。</w:t>
      </w:r>
      <w:r>
        <w:rPr>
          <w:rFonts w:ascii="Arial" w:hAnsi="Arial" w:cs="Arial" w:hint="eastAsia"/>
          <w:lang w:val="en-US" w:eastAsia="zh-CN"/>
        </w:rPr>
        <w:t>配送</w:t>
      </w:r>
      <w:r w:rsidRPr="00A279D6">
        <w:rPr>
          <w:rFonts w:ascii="Arial" w:hAnsi="Arial" w:cs="Arial" w:hint="eastAsia"/>
          <w:lang w:val="en-US" w:eastAsia="zh-CN"/>
        </w:rPr>
        <w:t>控制促进了生产中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物料</w:t>
      </w:r>
      <w:r w:rsidRPr="00A279D6">
        <w:rPr>
          <w:rFonts w:ascii="Arial" w:hAnsi="Arial" w:cs="Arial" w:hint="eastAsia"/>
          <w:lang w:val="en-US" w:eastAsia="zh-CN"/>
        </w:rPr>
        <w:t>的及时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供料</w:t>
      </w:r>
      <w:r w:rsidRPr="00A279D6">
        <w:rPr>
          <w:rFonts w:ascii="Arial" w:hAnsi="Arial" w:cs="Arial" w:hint="eastAsia"/>
          <w:lang w:val="en-US" w:eastAsia="zh-CN"/>
        </w:rPr>
        <w:t>的实现</w:t>
      </w:r>
      <w:r w:rsidRPr="00F92C82">
        <w:rPr>
          <w:rFonts w:ascii="Arial" w:eastAsia="SimHei" w:hAnsi="Arial" w:cs="Arial"/>
          <w:lang w:val="en-US" w:eastAsia="zh-CN"/>
        </w:rPr>
        <w:t xml:space="preserve">, </w:t>
      </w:r>
      <w:r w:rsidRPr="00A279D6">
        <w:rPr>
          <w:rFonts w:ascii="Arial" w:hAnsi="Arial" w:cs="Arial" w:hint="eastAsia"/>
          <w:lang w:val="en-US" w:eastAsia="zh-CN"/>
        </w:rPr>
        <w:t>这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带来</w:t>
      </w:r>
      <w:r w:rsidRPr="00A279D6">
        <w:rPr>
          <w:rFonts w:ascii="Arial" w:hAnsi="Arial" w:cs="Arial" w:hint="eastAsia"/>
          <w:lang w:val="en-US" w:eastAsia="zh-CN"/>
        </w:rPr>
        <w:t>生产中更大的灵活性和成本优化。</w:t>
      </w:r>
      <w:r>
        <w:rPr>
          <w:rFonts w:ascii="Arial" w:hAnsi="Arial" w:cs="Arial" w:hint="eastAsia"/>
          <w:lang w:val="en-US" w:eastAsia="zh-CN"/>
        </w:rPr>
        <w:t>”</w:t>
      </w:r>
    </w:p>
    <w:p w14:paraId="1B725C7D" w14:textId="525C72F0" w:rsidR="00881BB4" w:rsidRDefault="00881BB4" w:rsidP="007C7AD2">
      <w:pPr>
        <w:rPr>
          <w:rFonts w:ascii="Arial" w:hAnsi="Arial" w:cs="Arial"/>
          <w:b/>
          <w:bCs/>
          <w:i/>
          <w:iCs/>
          <w:sz w:val="20"/>
          <w:szCs w:val="22"/>
          <w:lang w:val="en-US" w:eastAsia="zh-CN"/>
        </w:rPr>
      </w:pPr>
      <w:bookmarkStart w:id="5" w:name="_Hlk74569707"/>
      <w:r>
        <w:rPr>
          <w:rFonts w:ascii="Arial" w:hAnsi="Arial" w:cs="Arial"/>
          <w:b/>
          <w:bCs/>
          <w:noProof/>
          <w:sz w:val="18"/>
          <w:szCs w:val="18"/>
        </w:rPr>
        <w:lastRenderedPageBreak/>
        <w:drawing>
          <wp:inline distT="0" distB="0" distL="0" distR="0" wp14:anchorId="31F1D08F" wp14:editId="24DAD0D2">
            <wp:extent cx="4422775" cy="2948516"/>
            <wp:effectExtent l="0" t="0" r="0" b="0"/>
            <wp:docPr id="2" name="Grafik 2" descr="Ein Bild, das Text, drinnen, Lager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drinnen, Lagerhaus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1726" cy="296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"/>
    </w:p>
    <w:p w14:paraId="4E26757B" w14:textId="27C31E82" w:rsidR="00A279D6" w:rsidRDefault="00F92C82" w:rsidP="00A279D6">
      <w:pPr>
        <w:rPr>
          <w:rFonts w:ascii="Arial" w:hAnsi="Arial" w:cs="Arial"/>
          <w:lang w:val="en-US" w:eastAsia="zh-CN"/>
        </w:rPr>
      </w:pPr>
      <w:r w:rsidRPr="00A279D6">
        <w:rPr>
          <w:rFonts w:ascii="Arial" w:hAnsi="Arial" w:cs="Arial"/>
          <w:lang w:val="en-US" w:eastAsia="zh-CN"/>
        </w:rPr>
        <w:t>iTAC.MOM.Suite</w:t>
      </w:r>
      <w:r>
        <w:rPr>
          <w:rFonts w:ascii="Arial" w:hAnsi="Arial" w:cs="Arial" w:hint="eastAsia"/>
          <w:lang w:val="en-US" w:eastAsia="zh-CN"/>
        </w:rPr>
        <w:t>全新“配送</w:t>
      </w:r>
      <w:r w:rsidRPr="00A279D6">
        <w:rPr>
          <w:rFonts w:ascii="Arial" w:hAnsi="Arial" w:cs="Arial" w:hint="eastAsia"/>
          <w:lang w:val="en-US" w:eastAsia="zh-CN"/>
        </w:rPr>
        <w:t>控制模块</w:t>
      </w:r>
      <w:r w:rsidRPr="00A279D6">
        <w:rPr>
          <w:rFonts w:ascii="Arial" w:hAnsi="Arial" w:cs="Arial"/>
          <w:lang w:val="en-US" w:eastAsia="zh-CN"/>
        </w:rPr>
        <w:t xml:space="preserve"> </w:t>
      </w:r>
      <w:r>
        <w:rPr>
          <w:rFonts w:ascii="Arial" w:hAnsi="Arial" w:cs="Arial" w:hint="eastAsia"/>
          <w:lang w:val="en-US" w:eastAsia="zh-CN"/>
        </w:rPr>
        <w:t>”</w:t>
      </w:r>
      <w:r w:rsidRPr="00F92C82">
        <w:rPr>
          <w:rFonts w:ascii="Microsoft JhengHei" w:eastAsia="SimHei" w:hAnsi="Microsoft JhengHei" w:cs="Arial" w:hint="eastAsia"/>
          <w:lang w:val="en-US" w:eastAsia="zh-CN"/>
        </w:rPr>
        <w:t>支持不间断供料</w:t>
      </w:r>
      <w:r w:rsidR="00A279D6" w:rsidRPr="00A279D6">
        <w:rPr>
          <w:rFonts w:ascii="Arial" w:hAnsi="Arial" w:cs="Arial"/>
          <w:lang w:val="en-US" w:eastAsia="zh-CN"/>
        </w:rPr>
        <w:t xml:space="preserve"> </w:t>
      </w:r>
    </w:p>
    <w:p w14:paraId="451987D9" w14:textId="0D52F0C5" w:rsidR="00881BB4" w:rsidRDefault="00881BB4" w:rsidP="00881BB4">
      <w:pPr>
        <w:pStyle w:val="Titel-Subline"/>
        <w:spacing w:line="240" w:lineRule="auto"/>
        <w:rPr>
          <w:rFonts w:ascii="Arial" w:hAnsi="Arial"/>
          <w:b w:val="0"/>
          <w:bCs/>
          <w:color w:val="auto"/>
          <w:sz w:val="18"/>
          <w:szCs w:val="18"/>
          <w:lang w:eastAsia="zh-CN"/>
        </w:rPr>
      </w:pPr>
      <w:r>
        <w:rPr>
          <w:rFonts w:ascii="Arial" w:hAnsi="Arial"/>
          <w:bCs/>
          <w:color w:val="auto"/>
          <w:sz w:val="18"/>
          <w:szCs w:val="18"/>
          <w:lang w:eastAsia="zh-CN"/>
        </w:rPr>
        <w:br w:type="page"/>
      </w:r>
    </w:p>
    <w:p w14:paraId="17513EE6" w14:textId="657ABE40" w:rsidR="00310CAE" w:rsidRPr="001A0C50" w:rsidRDefault="00F92C82" w:rsidP="0006090A">
      <w:pPr>
        <w:pStyle w:val="Titel-Subline"/>
        <w:spacing w:after="0" w:line="240" w:lineRule="auto"/>
        <w:rPr>
          <w:i/>
          <w:iCs/>
          <w:color w:val="auto"/>
          <w:sz w:val="20"/>
          <w:szCs w:val="20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2DBF75ED" w14:textId="39310E72" w:rsidR="009F7CAA" w:rsidRPr="006B642B" w:rsidRDefault="00F92C82" w:rsidP="009F7CAA">
      <w:pPr>
        <w:pStyle w:val="Aufzhlungen1"/>
        <w:numPr>
          <w:ilvl w:val="0"/>
          <w:numId w:val="0"/>
        </w:numPr>
        <w:rPr>
          <w:rFonts w:ascii="SimSun" w:hAnsi="SimSun" w:cs="Microsoft JhengHei"/>
          <w:color w:val="auto"/>
          <w:lang w:eastAsia="zh-CN"/>
        </w:rPr>
      </w:pPr>
      <w:r w:rsidRPr="009F7CAA">
        <w:rPr>
          <w:rFonts w:ascii="Arial" w:hAnsi="Arial"/>
          <w:color w:val="auto"/>
          <w:lang w:eastAsia="zh-CN"/>
        </w:rPr>
        <w:t>iTAC Software AG</w:t>
      </w:r>
      <w:r w:rsidRPr="006B642B">
        <w:rPr>
          <w:rFonts w:ascii="SimSun" w:hAnsi="SimSun" w:cs="MS Gothic" w:hint="eastAsia"/>
          <w:color w:val="auto"/>
          <w:lang w:eastAsia="zh-CN"/>
        </w:rPr>
        <w:t>是机械与</w:t>
      </w:r>
      <w:r w:rsidRPr="006B642B">
        <w:rPr>
          <w:rFonts w:ascii="SimSun" w:hAnsi="SimSun" w:cs="Microsoft JhengHei" w:hint="eastAsia"/>
          <w:color w:val="auto"/>
          <w:lang w:eastAsia="zh-CN"/>
        </w:rPr>
        <w:t>车间工程集团杜尔集团中独立运营的公司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提供制造</w:t>
      </w:r>
      <w:r w:rsidRPr="006B642B">
        <w:rPr>
          <w:rFonts w:ascii="SimSun" w:hAnsi="SimSun" w:cs="Microsoft JhengHei" w:hint="eastAsia"/>
          <w:color w:val="auto"/>
          <w:lang w:eastAsia="zh-CN"/>
        </w:rPr>
        <w:t>业一个基于互联网的信息技术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成立于</w:t>
      </w:r>
      <w:r w:rsidRPr="006B642B">
        <w:rPr>
          <w:rFonts w:ascii="Arial" w:hAnsi="Arial" w:cs="Arial"/>
          <w:color w:val="auto"/>
          <w:lang w:eastAsia="zh-CN"/>
        </w:rPr>
        <w:t>1998</w:t>
      </w:r>
      <w:r w:rsidRPr="006B642B">
        <w:rPr>
          <w:rFonts w:ascii="SimSun" w:hAnsi="SimSun" w:cs="MS Gothic" w:hint="eastAsia"/>
          <w:color w:val="auto"/>
          <w:lang w:eastAsia="zh-CN"/>
        </w:rPr>
        <w:t>年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是</w:t>
      </w:r>
      <w:r w:rsidRPr="006B642B">
        <w:rPr>
          <w:rFonts w:ascii="SimSun" w:hAnsi="SimSun" w:cs="Microsoft JhengHei" w:hint="eastAsia"/>
          <w:color w:val="auto"/>
          <w:lang w:eastAsia="zh-CN"/>
        </w:rPr>
        <w:t>领先的</w:t>
      </w:r>
      <w:r w:rsidRPr="006B642B">
        <w:rPr>
          <w:rFonts w:ascii="Arial" w:hAnsi="Arial" w:cs="Arial"/>
          <w:color w:val="auto"/>
          <w:lang w:eastAsia="zh-CN"/>
        </w:rPr>
        <w:t>MES</w:t>
      </w:r>
      <w:r w:rsidRPr="006B642B">
        <w:rPr>
          <w:rFonts w:ascii="SimSun" w:hAnsi="SimSun" w:cs="MS Gothic" w:hint="eastAsia"/>
          <w:color w:val="auto"/>
          <w:lang w:eastAsia="zh-CN"/>
        </w:rPr>
        <w:t>供</w:t>
      </w:r>
      <w:r w:rsidRPr="006B642B">
        <w:rPr>
          <w:rFonts w:ascii="SimSun" w:hAnsi="SimSun" w:cs="Microsoft JhengHei" w:hint="eastAsia"/>
          <w:color w:val="auto"/>
          <w:lang w:eastAsia="zh-CN"/>
        </w:rPr>
        <w:t>货商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旗</w:t>
      </w:r>
      <w:r w:rsidRPr="006B642B">
        <w:rPr>
          <w:rFonts w:ascii="SimSun" w:hAnsi="SimSun" w:cs="Microsoft JhengHei" w:hint="eastAsia"/>
          <w:color w:val="auto"/>
          <w:lang w:eastAsia="zh-CN"/>
        </w:rPr>
        <w:t>舰产品</w:t>
      </w:r>
      <w:r w:rsidRPr="006B642B">
        <w:rPr>
          <w:rFonts w:ascii="Arial" w:hAnsi="Arial" w:cs="Arial"/>
          <w:color w:val="auto"/>
          <w:lang w:eastAsia="zh-CN"/>
        </w:rPr>
        <w:t>iTAC.MES.Suite</w:t>
      </w:r>
      <w:r w:rsidRPr="006B642B">
        <w:rPr>
          <w:rFonts w:ascii="SimSun" w:hAnsi="SimSun" w:cs="MS Gothic" w:hint="eastAsia"/>
          <w:color w:val="auto"/>
          <w:lang w:eastAsia="zh-CN"/>
        </w:rPr>
        <w:t>在全球范</w:t>
      </w:r>
      <w:r w:rsidRPr="006B642B">
        <w:rPr>
          <w:rFonts w:ascii="SimSun" w:hAnsi="SimSun" w:cs="Microsoft JhengHei" w:hint="eastAsia"/>
          <w:color w:val="auto"/>
          <w:lang w:eastAsia="zh-CN"/>
        </w:rPr>
        <w:t>围不同行业广泛的应用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包括汽</w:t>
      </w:r>
      <w:r w:rsidRPr="006B642B">
        <w:rPr>
          <w:rFonts w:ascii="SimSun" w:hAnsi="SimSun" w:cs="Microsoft JhengHei" w:hint="eastAsia"/>
          <w:color w:val="auto"/>
          <w:lang w:eastAsia="zh-CN"/>
        </w:rPr>
        <w:t>车制造商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通信行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汽</w:t>
      </w:r>
      <w:r w:rsidRPr="006B642B">
        <w:rPr>
          <w:rFonts w:ascii="SimSun" w:hAnsi="SimSun" w:cs="Microsoft JhengHei" w:hint="eastAsia"/>
          <w:color w:val="auto"/>
          <w:lang w:eastAsia="zh-CN"/>
        </w:rPr>
        <w:t>车部件行业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icrosoft JhengHei" w:hint="eastAsia"/>
          <w:color w:val="auto"/>
          <w:lang w:eastAsia="zh-CN"/>
        </w:rPr>
        <w:t>电子制造行业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医</w:t>
      </w:r>
      <w:r w:rsidRPr="006B642B">
        <w:rPr>
          <w:rFonts w:ascii="SimSun" w:hAnsi="SimSun" w:cs="Microsoft JhengHei" w:hint="eastAsia"/>
          <w:color w:val="auto"/>
          <w:lang w:eastAsia="zh-CN"/>
        </w:rPr>
        <w:t>疗科技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能源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金属加工等等。</w:t>
      </w:r>
      <w:r w:rsidRPr="006B642B">
        <w:rPr>
          <w:rFonts w:ascii="SimSun" w:hAnsi="SimSun" w:cs="Microsoft JhengHei" w:hint="eastAsia"/>
          <w:color w:val="auto"/>
          <w:lang w:eastAsia="zh-CN"/>
        </w:rPr>
        <w:t>为工业</w:t>
      </w:r>
      <w:r w:rsidRPr="006B642B">
        <w:rPr>
          <w:rFonts w:ascii="Arial" w:hAnsi="Arial" w:cs="Arial"/>
          <w:color w:val="auto"/>
          <w:lang w:eastAsia="zh-CN"/>
        </w:rPr>
        <w:t>4.0</w:t>
      </w:r>
      <w:r w:rsidRPr="006B642B">
        <w:rPr>
          <w:rFonts w:ascii="SimSun" w:hAnsi="SimSun" w:cs="MS Gothic" w:hint="eastAsia"/>
          <w:color w:val="auto"/>
          <w:lang w:eastAsia="zh-CN"/>
        </w:rPr>
        <w:t>及工</w:t>
      </w:r>
      <w:r w:rsidRPr="006B642B">
        <w:rPr>
          <w:rFonts w:ascii="SimSun" w:hAnsi="SimSun" w:cs="Microsoft JhengHei" w:hint="eastAsia"/>
          <w:color w:val="auto"/>
          <w:lang w:eastAsia="zh-CN"/>
        </w:rPr>
        <w:t>业物联网所打造的系统及方案使其产品组合更加完整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的</w:t>
      </w:r>
      <w:r w:rsidRPr="006B642B">
        <w:rPr>
          <w:rFonts w:ascii="SimSun" w:hAnsi="SimSun" w:cs="Microsoft JhengHei" w:hint="eastAsia"/>
          <w:color w:val="auto"/>
          <w:lang w:eastAsia="zh-CN"/>
        </w:rPr>
        <w:t>总部设于</w:t>
      </w:r>
      <w:r w:rsidRPr="006B642B">
        <w:rPr>
          <w:rFonts w:ascii="SimSun" w:hAnsi="SimSun"/>
          <w:color w:val="auto"/>
          <w:lang w:eastAsia="zh-CN"/>
        </w:rPr>
        <w:t xml:space="preserve"> </w:t>
      </w:r>
      <w:r w:rsidRPr="006B642B">
        <w:rPr>
          <w:rFonts w:ascii="Arial" w:hAnsi="Arial" w:cs="Arial"/>
          <w:color w:val="auto"/>
          <w:lang w:eastAsia="zh-CN"/>
        </w:rPr>
        <w:t>Montabaur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分公司</w:t>
      </w:r>
      <w:r w:rsidRPr="006B642B">
        <w:rPr>
          <w:rFonts w:ascii="SimSun" w:hAnsi="SimSun" w:cs="Microsoft JhengHei" w:hint="eastAsia"/>
          <w:color w:val="auto"/>
          <w:lang w:eastAsia="zh-CN"/>
        </w:rPr>
        <w:t>设于美国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日本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在中国有深圳及</w:t>
      </w:r>
      <w:r w:rsidRPr="006B642B">
        <w:rPr>
          <w:rFonts w:ascii="SimSun" w:hAnsi="SimSun" w:cs="Microsoft JhengHei" w:hint="eastAsia"/>
          <w:color w:val="auto"/>
          <w:lang w:eastAsia="zh-CN"/>
        </w:rPr>
        <w:t>苏州办公室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并有全球的伙伴网</w:t>
      </w:r>
      <w:r w:rsidRPr="006B642B">
        <w:rPr>
          <w:rFonts w:ascii="SimSun" w:hAnsi="SimSun" w:cs="Microsoft JhengHei" w:hint="eastAsia"/>
          <w:color w:val="auto"/>
          <w:lang w:eastAsia="zh-CN"/>
        </w:rPr>
        <w:t>络。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的</w:t>
      </w:r>
      <w:r w:rsidRPr="006B642B">
        <w:rPr>
          <w:rFonts w:ascii="SimSun" w:hAnsi="SimSun" w:cs="Microsoft JhengHei" w:hint="eastAsia"/>
          <w:color w:val="auto"/>
          <w:lang w:eastAsia="zh-CN"/>
        </w:rPr>
        <w:t>发展理念是连接人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数据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系</w:t>
      </w:r>
      <w:r w:rsidRPr="006B642B">
        <w:rPr>
          <w:rFonts w:ascii="SimSun" w:hAnsi="SimSun" w:cs="Microsoft JhengHei" w:hint="eastAsia"/>
          <w:color w:val="auto"/>
          <w:lang w:eastAsia="zh-CN"/>
        </w:rPr>
        <w:t>统。</w:t>
      </w:r>
    </w:p>
    <w:p w14:paraId="5E609563" w14:textId="77777777" w:rsidR="009F7CAA" w:rsidRPr="006B642B" w:rsidRDefault="009F7CAA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3A4FE8A2" w14:textId="33376B16" w:rsidR="009F7CAA" w:rsidRPr="009F7CAA" w:rsidRDefault="00F92C82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尔集</w:t>
      </w:r>
      <w:r w:rsidRPr="006B642B">
        <w:rPr>
          <w:rFonts w:ascii="SimSun" w:hAnsi="SimSun" w:cs="Microsoft JhengHei" w:hint="eastAsia"/>
          <w:color w:val="auto"/>
          <w:lang w:eastAsia="zh-CN"/>
        </w:rPr>
        <w:t>团</w:t>
      </w:r>
      <w:r w:rsidRPr="006B642B">
        <w:rPr>
          <w:rFonts w:ascii="SimSun" w:hAnsi="SimSun"/>
          <w:color w:val="auto"/>
          <w:lang w:eastAsia="zh-CN"/>
        </w:rPr>
        <w:t>(</w:t>
      </w:r>
      <w:r w:rsidRPr="006B642B">
        <w:rPr>
          <w:rFonts w:ascii="Arial" w:hAnsi="Arial" w:cs="Arial"/>
          <w:color w:val="auto"/>
          <w:lang w:eastAsia="zh-CN"/>
        </w:rPr>
        <w:t>Dürr Group</w:t>
      </w:r>
      <w:r w:rsidRPr="006B642B">
        <w:rPr>
          <w:rFonts w:ascii="SimSun" w:hAnsi="SimSun"/>
          <w:color w:val="auto"/>
          <w:lang w:eastAsia="zh-CN"/>
        </w:rPr>
        <w:t>)</w:t>
      </w:r>
      <w:r w:rsidRPr="006B642B">
        <w:rPr>
          <w:rFonts w:ascii="SimSun" w:hAnsi="SimSun" w:cs="MS Gothic" w:hint="eastAsia"/>
          <w:color w:val="auto"/>
          <w:lang w:eastAsia="zh-CN"/>
        </w:rPr>
        <w:t>是全球</w:t>
      </w:r>
      <w:r w:rsidRPr="006B642B">
        <w:rPr>
          <w:rFonts w:ascii="SimSun" w:hAnsi="SimSun" w:cs="Microsoft JhengHei" w:hint="eastAsia"/>
          <w:color w:val="auto"/>
          <w:lang w:eastAsia="zh-CN"/>
        </w:rPr>
        <w:t>领先的机械与车间工程领导</w:t>
      </w:r>
      <w:r w:rsidRPr="006B642B">
        <w:rPr>
          <w:rFonts w:ascii="SimSun" w:hAnsi="SimSun" w:cs="MS Gothic" w:hint="eastAsia"/>
          <w:color w:val="auto"/>
          <w:lang w:eastAsia="zh-CN"/>
        </w:rPr>
        <w:t>商之一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具有自</w:t>
      </w:r>
      <w:r w:rsidRPr="006B642B">
        <w:rPr>
          <w:rFonts w:ascii="SimSun" w:hAnsi="SimSun" w:cs="Microsoft JhengHei" w:hint="eastAsia"/>
          <w:color w:val="auto"/>
          <w:lang w:eastAsia="zh-CN"/>
        </w:rPr>
        <w:t>动化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信息化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工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Arial" w:hAnsi="Arial" w:cs="Arial"/>
          <w:color w:val="auto"/>
          <w:lang w:eastAsia="zh-CN"/>
        </w:rPr>
        <w:t>4.0</w:t>
      </w:r>
      <w:r w:rsidRPr="006B642B">
        <w:rPr>
          <w:rFonts w:ascii="SimSun" w:hAnsi="SimSun" w:cs="MS Gothic" w:hint="eastAsia"/>
          <w:color w:val="auto"/>
          <w:lang w:eastAsia="zh-CN"/>
        </w:rPr>
        <w:t>方面的杰出</w:t>
      </w:r>
      <w:r w:rsidRPr="006B642B">
        <w:rPr>
          <w:rFonts w:ascii="SimSun" w:hAnsi="SimSun" w:cs="Microsoft JhengHei" w:hint="eastAsia"/>
          <w:color w:val="auto"/>
          <w:lang w:eastAsia="zh-CN"/>
        </w:rPr>
        <w:t>专长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尔的</w:t>
      </w:r>
      <w:r w:rsidRPr="006B642B">
        <w:rPr>
          <w:rFonts w:ascii="SimSun" w:hAnsi="SimSun" w:cs="Microsoft JhengHei" w:hint="eastAsia"/>
          <w:color w:val="auto"/>
          <w:lang w:eastAsia="zh-CN"/>
        </w:rPr>
        <w:t>产品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系</w:t>
      </w:r>
      <w:r w:rsidRPr="006B642B">
        <w:rPr>
          <w:rFonts w:ascii="SimSun" w:hAnsi="SimSun" w:cs="Microsoft JhengHei" w:hint="eastAsia"/>
          <w:color w:val="auto"/>
          <w:lang w:eastAsia="zh-CN"/>
        </w:rPr>
        <w:t>统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在多个行</w:t>
      </w:r>
      <w:r w:rsidRPr="006B642B">
        <w:rPr>
          <w:rFonts w:ascii="SimSun" w:hAnsi="SimSun" w:cs="Microsoft JhengHei" w:hint="eastAsia"/>
          <w:color w:val="auto"/>
          <w:lang w:eastAsia="zh-CN"/>
        </w:rPr>
        <w:t>业中服务于多个行业中高效的制造流程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包括汽</w:t>
      </w:r>
      <w:r w:rsidRPr="006B642B">
        <w:rPr>
          <w:rFonts w:ascii="SimSun" w:hAnsi="SimSun" w:cs="Microsoft JhengHei" w:hint="eastAsia"/>
          <w:color w:val="auto"/>
          <w:lang w:eastAsia="zh-CN"/>
        </w:rPr>
        <w:t>车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机构工程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化学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制造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以及木作行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尔在全球</w:t>
      </w:r>
      <w:r w:rsidRPr="006B642B">
        <w:rPr>
          <w:rFonts w:ascii="Arial" w:hAnsi="Arial" w:cs="Arial"/>
          <w:color w:val="auto"/>
          <w:lang w:eastAsia="zh-CN"/>
        </w:rPr>
        <w:t>32</w:t>
      </w:r>
      <w:r w:rsidRPr="006B642B">
        <w:rPr>
          <w:rFonts w:ascii="SimSun" w:hAnsi="SimSun" w:cs="MS Gothic" w:hint="eastAsia"/>
          <w:color w:val="auto"/>
          <w:lang w:eastAsia="zh-CN"/>
        </w:rPr>
        <w:t>个国家有</w:t>
      </w:r>
      <w:r w:rsidRPr="006B642B">
        <w:rPr>
          <w:rFonts w:ascii="Arial" w:hAnsi="Arial" w:cs="Arial"/>
          <w:color w:val="auto"/>
          <w:lang w:eastAsia="zh-CN"/>
        </w:rPr>
        <w:t>92</w:t>
      </w:r>
      <w:r w:rsidRPr="006B642B">
        <w:rPr>
          <w:rFonts w:ascii="SimSun" w:hAnsi="SimSun" w:cs="MS Gothic" w:hint="eastAsia"/>
          <w:color w:val="auto"/>
          <w:lang w:eastAsia="zh-CN"/>
        </w:rPr>
        <w:t>个服</w:t>
      </w:r>
      <w:r w:rsidRPr="006B642B">
        <w:rPr>
          <w:rFonts w:ascii="SimSun" w:hAnsi="SimSun" w:cs="Microsoft JhengHei" w:hint="eastAsia"/>
          <w:color w:val="auto"/>
          <w:lang w:eastAsia="zh-CN"/>
        </w:rPr>
        <w:t>务据点及</w:t>
      </w:r>
      <w:r w:rsidRPr="006B642B">
        <w:rPr>
          <w:rFonts w:ascii="Arial" w:hAnsi="Arial" w:cs="Arial"/>
          <w:color w:val="auto"/>
          <w:lang w:eastAsia="zh-CN"/>
        </w:rPr>
        <w:t>16500</w:t>
      </w:r>
      <w:r w:rsidRPr="006B642B">
        <w:rPr>
          <w:rFonts w:ascii="SimSun" w:hAnsi="SimSun" w:cs="Microsoft JhengHei" w:hint="eastAsia"/>
          <w:color w:val="auto"/>
          <w:lang w:eastAsia="zh-CN"/>
        </w:rPr>
        <w:t>员工</w:t>
      </w:r>
      <w:r w:rsidRPr="006B642B">
        <w:rPr>
          <w:rFonts w:ascii="SimSun" w:hAnsi="SimSun" w:cs="MS Gothic" w:hint="eastAsia"/>
          <w:color w:val="auto"/>
          <w:lang w:eastAsia="zh-CN"/>
        </w:rPr>
        <w:t>。</w:t>
      </w:r>
    </w:p>
    <w:p w14:paraId="4304DB46" w14:textId="4620A844" w:rsidR="005D5CD4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2C5CD377" w14:textId="77777777" w:rsidR="005D5CD4" w:rsidRPr="001A0C50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00293734" w14:textId="77777777" w:rsidR="005D5CD4" w:rsidRPr="001A0C50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76C3F4C0" w14:textId="025C034A" w:rsidR="00F374E5" w:rsidRDefault="00F374E5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3F623C80" w14:textId="77777777" w:rsidR="00256F02" w:rsidRDefault="00256F02">
      <w:pPr>
        <w:tabs>
          <w:tab w:val="clear" w:pos="3572"/>
        </w:tabs>
        <w:spacing w:line="240" w:lineRule="auto"/>
        <w:rPr>
          <w:rStyle w:val="Fettung"/>
          <w:lang w:eastAsia="zh-CN"/>
        </w:rPr>
      </w:pPr>
      <w:r>
        <w:rPr>
          <w:rStyle w:val="Fettung"/>
          <w:lang w:eastAsia="zh-CN"/>
        </w:rPr>
        <w:br w:type="page"/>
      </w:r>
    </w:p>
    <w:p w14:paraId="4837777E" w14:textId="480213F8" w:rsidR="005D5CD4" w:rsidRPr="001A0C50" w:rsidRDefault="00F92C82" w:rsidP="00B143FE">
      <w:pPr>
        <w:spacing w:line="280" w:lineRule="atLeast"/>
        <w:rPr>
          <w:rStyle w:val="Fettung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276A2504" w:rsidR="00D446D2" w:rsidRPr="001A0C50" w:rsidRDefault="00F92C82" w:rsidP="00B143FE">
      <w:pPr>
        <w:spacing w:line="280" w:lineRule="atLeast"/>
      </w:pPr>
      <w:r w:rsidRPr="001A0C50">
        <w:rPr>
          <w:lang w:eastAsia="zh-CN"/>
        </w:rPr>
        <w:t>iTAC Software AG</w:t>
      </w:r>
    </w:p>
    <w:p w14:paraId="1C3EF4CD" w14:textId="555C4975" w:rsidR="00AC3283" w:rsidRPr="001A0C50" w:rsidRDefault="00F92C82" w:rsidP="00B143FE">
      <w:pPr>
        <w:spacing w:line="280" w:lineRule="atLeast"/>
      </w:pPr>
      <w:r>
        <w:rPr>
          <w:lang w:eastAsia="zh-CN"/>
        </w:rPr>
        <w:t>Natalie Wolodin</w:t>
      </w:r>
    </w:p>
    <w:p w14:paraId="36421C8A" w14:textId="3AD88052" w:rsidR="005D5CD4" w:rsidRPr="001A0C50" w:rsidRDefault="00F92C82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7D244B24" w:rsidR="005D5CD4" w:rsidRPr="001A0C50" w:rsidRDefault="00F92C82" w:rsidP="00B143FE">
      <w:pPr>
        <w:spacing w:line="280" w:lineRule="atLeast"/>
      </w:pPr>
      <w:r w:rsidRPr="001A0C50">
        <w:rPr>
          <w:lang w:eastAsia="zh-CN"/>
        </w:rPr>
        <w:t>Tel.: +49 2602 1065 21</w:t>
      </w:r>
      <w:r>
        <w:rPr>
          <w:lang w:eastAsia="zh-CN"/>
        </w:rPr>
        <w:t>6</w:t>
      </w:r>
    </w:p>
    <w:p w14:paraId="38FBF74D" w14:textId="6FF75C36" w:rsidR="005D5CD4" w:rsidRPr="001A0C50" w:rsidRDefault="00F92C82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41986496" w:rsidR="00A962D0" w:rsidRPr="001A0C50" w:rsidRDefault="00F92C82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>
          <w:rPr>
            <w:rStyle w:val="Hyperlink"/>
            <w:lang w:eastAsia="zh-CN"/>
          </w:rPr>
          <w:t>natalie.wolodin@itacsoftware.com</w:t>
        </w:r>
      </w:hyperlink>
      <w:r w:rsidR="0073291B">
        <w:t xml:space="preserve"> </w:t>
      </w:r>
    </w:p>
    <w:p w14:paraId="106BFF98" w14:textId="0903A3E1" w:rsidR="007C0BAC" w:rsidRPr="001A0C50" w:rsidRDefault="007C7AD2" w:rsidP="00B143FE">
      <w:pPr>
        <w:spacing w:line="280" w:lineRule="atLeast"/>
      </w:pPr>
      <w:hyperlink r:id="rId10" w:history="1">
        <w:r w:rsidR="00F92C82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40089E03" w:rsidR="00D120AA" w:rsidRPr="001A0C50" w:rsidRDefault="00F92C82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6F8E90EC" w:rsidR="00AC3283" w:rsidRPr="001A0C50" w:rsidRDefault="00F92C82" w:rsidP="00B143FE">
      <w:pPr>
        <w:spacing w:line="280" w:lineRule="atLeast"/>
      </w:pPr>
      <w:r w:rsidRPr="001A0C50">
        <w:rPr>
          <w:lang w:eastAsia="zh-CN"/>
        </w:rPr>
        <w:t>punctum pr-agentur GmbH</w:t>
      </w:r>
    </w:p>
    <w:p w14:paraId="581920EC" w14:textId="6D320B93" w:rsidR="00AC3283" w:rsidRPr="001A0C50" w:rsidRDefault="00F92C82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0BEFA9E4" w:rsidR="00AC3283" w:rsidRPr="001A0C50" w:rsidRDefault="00F92C82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2BE177BB" w:rsidR="00AC3283" w:rsidRPr="001A0C50" w:rsidRDefault="00F92C82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5E42E555" w:rsidR="00AC3283" w:rsidRPr="001A0C50" w:rsidRDefault="00F92C82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759BCAE9" w:rsidR="007C0BAC" w:rsidRPr="001A0C50" w:rsidRDefault="007C7AD2" w:rsidP="00B143FE">
      <w:pPr>
        <w:spacing w:line="280" w:lineRule="atLeast"/>
      </w:pPr>
      <w:hyperlink r:id="rId12" w:history="1">
        <w:r w:rsidR="00F92C82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53DB9E" w14:textId="77777777" w:rsidR="00C9406B" w:rsidRDefault="00C9406B" w:rsidP="00D9165E">
      <w:r>
        <w:separator/>
      </w:r>
    </w:p>
  </w:endnote>
  <w:endnote w:type="continuationSeparator" w:id="0">
    <w:p w14:paraId="6891EED8" w14:textId="77777777" w:rsidR="00C9406B" w:rsidRDefault="00C9406B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A14346" w14:textId="22C3EB18" w:rsidR="00867325" w:rsidRPr="0085432F" w:rsidRDefault="00867325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7C7AD2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7C7AD2">
      <w:instrText>4</w:instrText>
    </w:r>
    <w:r w:rsidRPr="005218C8">
      <w:fldChar w:fldCharType="end"/>
    </w:r>
    <w:r w:rsidRPr="005218C8">
      <w:instrText>/</w:instrText>
    </w:r>
    <w:fldSimple w:instr=" NUMPAGES  \* MERGEFORMAT ">
      <w:r w:rsidR="007C7AD2">
        <w:instrText>5</w:instrText>
      </w:r>
    </w:fldSimple>
    <w:r w:rsidRPr="005218C8">
      <w:instrText>" "</w:instrText>
    </w:r>
    <w:r w:rsidRPr="005218C8">
      <w:fldChar w:fldCharType="separate"/>
    </w:r>
    <w:r w:rsidR="007C7AD2">
      <w:rPr>
        <w:lang w:eastAsia="zh-CN"/>
      </w:rPr>
      <w:t>4</w:t>
    </w:r>
    <w:r w:rsidR="007C7AD2" w:rsidRPr="005218C8">
      <w:rPr>
        <w:lang w:eastAsia="zh-CN"/>
      </w:rPr>
      <w:t>/</w:t>
    </w:r>
    <w:r w:rsidR="007C7AD2">
      <w:rPr>
        <w:lang w:eastAsia="zh-CN"/>
      </w:rPr>
      <w:t>5</w:t>
    </w:r>
    <w:r w:rsidRPr="005218C8">
      <w:fldChar w:fldCharType="end"/>
    </w:r>
    <w:r w:rsidR="00F92C82">
      <w:rPr>
        <w:lang w:eastAsia="zh-CN"/>
      </w:rPr>
      <w:tab/>
    </w:r>
    <w:r w:rsidR="00547EA5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C871F3" w14:textId="41C07307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92481E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92481E">
        <w:instrText>4</w:instrText>
      </w:r>
    </w:fldSimple>
    <w:r w:rsidRPr="005218C8">
      <w:instrText>" "</w:instrText>
    </w:r>
    <w:r w:rsidRPr="005218C8">
      <w:fldChar w:fldCharType="separate"/>
    </w:r>
    <w:r w:rsidR="00F92C82">
      <w:rPr>
        <w:lang w:eastAsia="zh-CN"/>
      </w:rPr>
      <w:t>1</w:t>
    </w:r>
    <w:r w:rsidR="00F92C82" w:rsidRPr="005218C8">
      <w:rPr>
        <w:lang w:eastAsia="zh-CN"/>
      </w:rPr>
      <w:t>/</w:t>
    </w:r>
    <w:r w:rsidR="00F92C82">
      <w:rPr>
        <w:lang w:eastAsia="zh-CN"/>
      </w:rPr>
      <w:t>4</w:t>
    </w:r>
    <w:r w:rsidRPr="005218C8">
      <w:fldChar w:fldCharType="end"/>
    </w:r>
    <w:r w:rsidR="00F92C82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8F5366" w14:textId="77777777" w:rsidR="00C9406B" w:rsidRDefault="00C9406B" w:rsidP="00D9165E">
      <w:r>
        <w:separator/>
      </w:r>
    </w:p>
  </w:footnote>
  <w:footnote w:type="continuationSeparator" w:id="0">
    <w:p w14:paraId="0A47E514" w14:textId="77777777" w:rsidR="00C9406B" w:rsidRDefault="00C9406B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6BF084A7" w:rsidR="00867325" w:rsidRPr="003A2364" w:rsidRDefault="00F92C82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3A2364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3A2364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2B16A5ED" w:rsidR="00867325" w:rsidRPr="00896295" w:rsidRDefault="00F92C82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7116A1CE" w:rsidR="00867325" w:rsidRPr="00942B48" w:rsidRDefault="00F92C82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3AB851A4" w:rsidR="00867325" w:rsidRPr="00942B48" w:rsidRDefault="00F92C82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5EA8DDDC" w:rsidR="00867325" w:rsidRPr="00D446D2" w:rsidRDefault="00F92C82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6BF084A7" w:rsidR="00867325" w:rsidRPr="003A2364" w:rsidRDefault="00F92C82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3A2364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3A2364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2B16A5ED" w:rsidR="00867325" w:rsidRPr="00896295" w:rsidRDefault="00F92C82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7116A1CE" w:rsidR="00867325" w:rsidRPr="00942B48" w:rsidRDefault="00F92C82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3AB851A4" w:rsidR="00867325" w:rsidRPr="00942B48" w:rsidRDefault="00F92C82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5EA8DDDC" w:rsidR="00867325" w:rsidRPr="00D446D2" w:rsidRDefault="00F92C82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28402044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F92C82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2ACE0388" w:rsidR="00867325" w:rsidRPr="005D6506" w:rsidRDefault="00F92C82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74321 Bietigheim-Bissingen,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7B6F8455" w:rsidR="00867325" w:rsidRPr="005D6506" w:rsidRDefault="00F92C82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2BB86A17" w:rsidR="00867325" w:rsidRPr="005D6506" w:rsidRDefault="00F92C82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588B621E" w:rsidR="00867325" w:rsidRPr="005D6506" w:rsidRDefault="00F92C82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64D37106" w:rsidR="00867325" w:rsidRPr="005D6506" w:rsidRDefault="00F92C82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28402044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F92C82">
                      <w:rPr>
                        <w:lang w:eastAsia="zh-CN"/>
                      </w:rPr>
                      <w:t>34</w:t>
                    </w:r>
                  </w:p>
                  <w:p w14:paraId="2A51176F" w14:textId="2ACE0388" w:rsidR="00867325" w:rsidRPr="005D6506" w:rsidRDefault="00F92C82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7B6F8455" w:rsidR="00867325" w:rsidRPr="005D6506" w:rsidRDefault="00F92C82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2BB86A17" w:rsidR="00867325" w:rsidRPr="005D6506" w:rsidRDefault="00F92C82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588B621E" w:rsidR="00867325" w:rsidRPr="005D6506" w:rsidRDefault="00F92C82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64D37106" w:rsidR="00867325" w:rsidRPr="005D6506" w:rsidRDefault="00F92C82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4"/>
  </w:num>
  <w:num w:numId="3">
    <w:abstractNumId w:val="4"/>
  </w:num>
  <w:num w:numId="4">
    <w:abstractNumId w:val="7"/>
  </w:num>
  <w:num w:numId="5">
    <w:abstractNumId w:val="11"/>
  </w:num>
  <w:num w:numId="6">
    <w:abstractNumId w:val="1"/>
  </w:num>
  <w:num w:numId="7">
    <w:abstractNumId w:val="16"/>
  </w:num>
  <w:num w:numId="8">
    <w:abstractNumId w:val="6"/>
  </w:num>
  <w:num w:numId="9">
    <w:abstractNumId w:val="15"/>
  </w:num>
  <w:num w:numId="10">
    <w:abstractNumId w:val="5"/>
  </w:num>
  <w:num w:numId="11">
    <w:abstractNumId w:val="0"/>
  </w:num>
  <w:num w:numId="12">
    <w:abstractNumId w:val="3"/>
  </w:num>
  <w:num w:numId="13">
    <w:abstractNumId w:val="8"/>
  </w:num>
  <w:num w:numId="14">
    <w:abstractNumId w:val="10"/>
  </w:num>
  <w:num w:numId="15">
    <w:abstractNumId w:val="13"/>
  </w:num>
  <w:num w:numId="16">
    <w:abstractNumId w:val="12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64AC"/>
    <w:rsid w:val="00026B8C"/>
    <w:rsid w:val="00030020"/>
    <w:rsid w:val="00030C1A"/>
    <w:rsid w:val="00033D41"/>
    <w:rsid w:val="0003543C"/>
    <w:rsid w:val="00036336"/>
    <w:rsid w:val="00037BB3"/>
    <w:rsid w:val="00037FF7"/>
    <w:rsid w:val="00040FEA"/>
    <w:rsid w:val="0004140A"/>
    <w:rsid w:val="00041BEF"/>
    <w:rsid w:val="00043229"/>
    <w:rsid w:val="000436AB"/>
    <w:rsid w:val="00045B99"/>
    <w:rsid w:val="00054826"/>
    <w:rsid w:val="000557D8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30E8"/>
    <w:rsid w:val="0008469F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E58"/>
    <w:rsid w:val="000C009A"/>
    <w:rsid w:val="000C2A85"/>
    <w:rsid w:val="000C3AF3"/>
    <w:rsid w:val="000C3D2B"/>
    <w:rsid w:val="000C51E9"/>
    <w:rsid w:val="000C6A2A"/>
    <w:rsid w:val="000C74C8"/>
    <w:rsid w:val="000D1867"/>
    <w:rsid w:val="000D4047"/>
    <w:rsid w:val="000D5F8A"/>
    <w:rsid w:val="000D7490"/>
    <w:rsid w:val="000E0D2D"/>
    <w:rsid w:val="000E1138"/>
    <w:rsid w:val="000E1B40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E3"/>
    <w:rsid w:val="001052E0"/>
    <w:rsid w:val="00106F1C"/>
    <w:rsid w:val="001076E4"/>
    <w:rsid w:val="0011076F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5319"/>
    <w:rsid w:val="00142FDB"/>
    <w:rsid w:val="001440F5"/>
    <w:rsid w:val="00147965"/>
    <w:rsid w:val="0015096A"/>
    <w:rsid w:val="00151506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54CA"/>
    <w:rsid w:val="001E5C84"/>
    <w:rsid w:val="001E6306"/>
    <w:rsid w:val="001F0B86"/>
    <w:rsid w:val="001F0FE1"/>
    <w:rsid w:val="001F3730"/>
    <w:rsid w:val="001F6276"/>
    <w:rsid w:val="001F6D5E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8EB"/>
    <w:rsid w:val="00216BD0"/>
    <w:rsid w:val="00216FC6"/>
    <w:rsid w:val="002176DB"/>
    <w:rsid w:val="0022107C"/>
    <w:rsid w:val="00224FCC"/>
    <w:rsid w:val="00226865"/>
    <w:rsid w:val="002302B1"/>
    <w:rsid w:val="00231A54"/>
    <w:rsid w:val="00234486"/>
    <w:rsid w:val="0023510D"/>
    <w:rsid w:val="002354AF"/>
    <w:rsid w:val="0023563A"/>
    <w:rsid w:val="00237F71"/>
    <w:rsid w:val="00240310"/>
    <w:rsid w:val="002407B0"/>
    <w:rsid w:val="00241C6D"/>
    <w:rsid w:val="002429B7"/>
    <w:rsid w:val="00243F9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714A1"/>
    <w:rsid w:val="002717A8"/>
    <w:rsid w:val="00272E79"/>
    <w:rsid w:val="00273792"/>
    <w:rsid w:val="00274186"/>
    <w:rsid w:val="00275350"/>
    <w:rsid w:val="00280819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1CF9"/>
    <w:rsid w:val="002B5DD9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33B7"/>
    <w:rsid w:val="002D4939"/>
    <w:rsid w:val="002D506A"/>
    <w:rsid w:val="002D60E0"/>
    <w:rsid w:val="002D6E79"/>
    <w:rsid w:val="002D7EB6"/>
    <w:rsid w:val="002E2125"/>
    <w:rsid w:val="002E656C"/>
    <w:rsid w:val="002E6BCA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4C04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8D7"/>
    <w:rsid w:val="00373E56"/>
    <w:rsid w:val="00374148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A046C"/>
    <w:rsid w:val="003A080B"/>
    <w:rsid w:val="003A1800"/>
    <w:rsid w:val="003A2364"/>
    <w:rsid w:val="003A2989"/>
    <w:rsid w:val="003A692D"/>
    <w:rsid w:val="003B0692"/>
    <w:rsid w:val="003B160B"/>
    <w:rsid w:val="003B1684"/>
    <w:rsid w:val="003B4AA9"/>
    <w:rsid w:val="003B5A19"/>
    <w:rsid w:val="003B74FF"/>
    <w:rsid w:val="003C05C9"/>
    <w:rsid w:val="003C44CD"/>
    <w:rsid w:val="003C492A"/>
    <w:rsid w:val="003C60F4"/>
    <w:rsid w:val="003D50EB"/>
    <w:rsid w:val="003D770A"/>
    <w:rsid w:val="003E06FE"/>
    <w:rsid w:val="003E46AF"/>
    <w:rsid w:val="003E586E"/>
    <w:rsid w:val="003E5B52"/>
    <w:rsid w:val="003E738F"/>
    <w:rsid w:val="003E7CF8"/>
    <w:rsid w:val="003F0CD8"/>
    <w:rsid w:val="003F1873"/>
    <w:rsid w:val="003F3397"/>
    <w:rsid w:val="003F4B44"/>
    <w:rsid w:val="00401047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30F5A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62D7"/>
    <w:rsid w:val="00450174"/>
    <w:rsid w:val="00450D7A"/>
    <w:rsid w:val="00451868"/>
    <w:rsid w:val="00451CA7"/>
    <w:rsid w:val="0045331E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361B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3448B"/>
    <w:rsid w:val="00534C1A"/>
    <w:rsid w:val="005365B4"/>
    <w:rsid w:val="0054450D"/>
    <w:rsid w:val="00547EA5"/>
    <w:rsid w:val="00550920"/>
    <w:rsid w:val="00554864"/>
    <w:rsid w:val="00554D8D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5BD"/>
    <w:rsid w:val="00577A63"/>
    <w:rsid w:val="00580070"/>
    <w:rsid w:val="00581C8C"/>
    <w:rsid w:val="005837F9"/>
    <w:rsid w:val="00584007"/>
    <w:rsid w:val="005846FF"/>
    <w:rsid w:val="00584B9D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7F78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F010B"/>
    <w:rsid w:val="005F0DD8"/>
    <w:rsid w:val="005F182E"/>
    <w:rsid w:val="005F4FBF"/>
    <w:rsid w:val="005F7CEF"/>
    <w:rsid w:val="00602E06"/>
    <w:rsid w:val="006074EB"/>
    <w:rsid w:val="0060792D"/>
    <w:rsid w:val="006117A1"/>
    <w:rsid w:val="00612772"/>
    <w:rsid w:val="00614890"/>
    <w:rsid w:val="00614DD0"/>
    <w:rsid w:val="00615ED0"/>
    <w:rsid w:val="00617EA4"/>
    <w:rsid w:val="00621ACA"/>
    <w:rsid w:val="00626A28"/>
    <w:rsid w:val="006311E0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968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5021"/>
    <w:rsid w:val="006F66DA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6622"/>
    <w:rsid w:val="00717CFF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3C6F"/>
    <w:rsid w:val="007B3CB3"/>
    <w:rsid w:val="007B5124"/>
    <w:rsid w:val="007C0BAC"/>
    <w:rsid w:val="007C0C38"/>
    <w:rsid w:val="007C1F06"/>
    <w:rsid w:val="007C1FA4"/>
    <w:rsid w:val="007C4752"/>
    <w:rsid w:val="007C4CE6"/>
    <w:rsid w:val="007C6FA7"/>
    <w:rsid w:val="007C726C"/>
    <w:rsid w:val="007C7AD2"/>
    <w:rsid w:val="007C7E8E"/>
    <w:rsid w:val="007D1C32"/>
    <w:rsid w:val="007D220B"/>
    <w:rsid w:val="007D439C"/>
    <w:rsid w:val="007D49EB"/>
    <w:rsid w:val="007D5E15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1283"/>
    <w:rsid w:val="008345AC"/>
    <w:rsid w:val="00834D0F"/>
    <w:rsid w:val="0084627F"/>
    <w:rsid w:val="0085354B"/>
    <w:rsid w:val="0085432F"/>
    <w:rsid w:val="00857E8E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1BB4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65C6"/>
    <w:rsid w:val="008D67AF"/>
    <w:rsid w:val="008D7BC0"/>
    <w:rsid w:val="008E5F87"/>
    <w:rsid w:val="008E7656"/>
    <w:rsid w:val="008E777A"/>
    <w:rsid w:val="008F08FC"/>
    <w:rsid w:val="008F0CCE"/>
    <w:rsid w:val="008F4796"/>
    <w:rsid w:val="008F5E48"/>
    <w:rsid w:val="00901D5D"/>
    <w:rsid w:val="00902358"/>
    <w:rsid w:val="00905B45"/>
    <w:rsid w:val="00905EDC"/>
    <w:rsid w:val="00915251"/>
    <w:rsid w:val="00915985"/>
    <w:rsid w:val="009163C0"/>
    <w:rsid w:val="00921CF1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516"/>
    <w:rsid w:val="009547D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499"/>
    <w:rsid w:val="00981F30"/>
    <w:rsid w:val="009841B1"/>
    <w:rsid w:val="00985AEB"/>
    <w:rsid w:val="009863DF"/>
    <w:rsid w:val="00990D28"/>
    <w:rsid w:val="00991E0E"/>
    <w:rsid w:val="009929AE"/>
    <w:rsid w:val="009954F1"/>
    <w:rsid w:val="009959BC"/>
    <w:rsid w:val="009A306C"/>
    <w:rsid w:val="009A351B"/>
    <w:rsid w:val="009A3C0E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D05DE"/>
    <w:rsid w:val="009D0715"/>
    <w:rsid w:val="009D2DBA"/>
    <w:rsid w:val="009D62BE"/>
    <w:rsid w:val="009E4826"/>
    <w:rsid w:val="009E664B"/>
    <w:rsid w:val="009F18FC"/>
    <w:rsid w:val="009F21D0"/>
    <w:rsid w:val="009F2305"/>
    <w:rsid w:val="009F252D"/>
    <w:rsid w:val="009F351B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BD5"/>
    <w:rsid w:val="00A1711B"/>
    <w:rsid w:val="00A20270"/>
    <w:rsid w:val="00A21AB0"/>
    <w:rsid w:val="00A247CA"/>
    <w:rsid w:val="00A2544A"/>
    <w:rsid w:val="00A279D6"/>
    <w:rsid w:val="00A27EFC"/>
    <w:rsid w:val="00A31DB8"/>
    <w:rsid w:val="00A33F2D"/>
    <w:rsid w:val="00A36FE0"/>
    <w:rsid w:val="00A40E17"/>
    <w:rsid w:val="00A42E33"/>
    <w:rsid w:val="00A43AE5"/>
    <w:rsid w:val="00A43F1A"/>
    <w:rsid w:val="00A45840"/>
    <w:rsid w:val="00A46F54"/>
    <w:rsid w:val="00A5285E"/>
    <w:rsid w:val="00A55960"/>
    <w:rsid w:val="00A562F7"/>
    <w:rsid w:val="00A5700C"/>
    <w:rsid w:val="00A57063"/>
    <w:rsid w:val="00A6240A"/>
    <w:rsid w:val="00A624FA"/>
    <w:rsid w:val="00A65AE5"/>
    <w:rsid w:val="00A70A5F"/>
    <w:rsid w:val="00A71136"/>
    <w:rsid w:val="00A7388B"/>
    <w:rsid w:val="00A81731"/>
    <w:rsid w:val="00A81C5D"/>
    <w:rsid w:val="00A82F57"/>
    <w:rsid w:val="00A873A1"/>
    <w:rsid w:val="00A9208D"/>
    <w:rsid w:val="00A931BA"/>
    <w:rsid w:val="00A93B09"/>
    <w:rsid w:val="00A962D0"/>
    <w:rsid w:val="00A976CC"/>
    <w:rsid w:val="00A97E72"/>
    <w:rsid w:val="00AA0F84"/>
    <w:rsid w:val="00AA2EC0"/>
    <w:rsid w:val="00AA4D33"/>
    <w:rsid w:val="00AA4F45"/>
    <w:rsid w:val="00AB193D"/>
    <w:rsid w:val="00AB1B65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4E57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5BDF"/>
    <w:rsid w:val="00B102DE"/>
    <w:rsid w:val="00B117C4"/>
    <w:rsid w:val="00B143FE"/>
    <w:rsid w:val="00B14561"/>
    <w:rsid w:val="00B14642"/>
    <w:rsid w:val="00B17605"/>
    <w:rsid w:val="00B20920"/>
    <w:rsid w:val="00B25F7B"/>
    <w:rsid w:val="00B261E4"/>
    <w:rsid w:val="00B27CF0"/>
    <w:rsid w:val="00B27FCB"/>
    <w:rsid w:val="00B31163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BE3"/>
    <w:rsid w:val="00B76AC4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10168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707B"/>
    <w:rsid w:val="00C51005"/>
    <w:rsid w:val="00C54585"/>
    <w:rsid w:val="00C54CD4"/>
    <w:rsid w:val="00C55887"/>
    <w:rsid w:val="00C5652E"/>
    <w:rsid w:val="00C61992"/>
    <w:rsid w:val="00C62ACC"/>
    <w:rsid w:val="00C6699C"/>
    <w:rsid w:val="00C705CE"/>
    <w:rsid w:val="00C70B0F"/>
    <w:rsid w:val="00C710E3"/>
    <w:rsid w:val="00C72D93"/>
    <w:rsid w:val="00C85B1A"/>
    <w:rsid w:val="00C86428"/>
    <w:rsid w:val="00C877B9"/>
    <w:rsid w:val="00C87E92"/>
    <w:rsid w:val="00C91544"/>
    <w:rsid w:val="00C915A2"/>
    <w:rsid w:val="00C9406B"/>
    <w:rsid w:val="00C956CF"/>
    <w:rsid w:val="00C963C9"/>
    <w:rsid w:val="00CA2C80"/>
    <w:rsid w:val="00CA59A1"/>
    <w:rsid w:val="00CB1E91"/>
    <w:rsid w:val="00CB64DD"/>
    <w:rsid w:val="00CB725A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CC7"/>
    <w:rsid w:val="00CE68CF"/>
    <w:rsid w:val="00CE71C0"/>
    <w:rsid w:val="00CE72EB"/>
    <w:rsid w:val="00CF1FE6"/>
    <w:rsid w:val="00CF25A9"/>
    <w:rsid w:val="00CF34DB"/>
    <w:rsid w:val="00CF5472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6D90"/>
    <w:rsid w:val="00D20C70"/>
    <w:rsid w:val="00D24C4F"/>
    <w:rsid w:val="00D26132"/>
    <w:rsid w:val="00D26584"/>
    <w:rsid w:val="00D2759C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51AA6"/>
    <w:rsid w:val="00D5482B"/>
    <w:rsid w:val="00D5504B"/>
    <w:rsid w:val="00D65157"/>
    <w:rsid w:val="00D665B7"/>
    <w:rsid w:val="00D6698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B0205"/>
    <w:rsid w:val="00DB1452"/>
    <w:rsid w:val="00DB74F9"/>
    <w:rsid w:val="00DC2C62"/>
    <w:rsid w:val="00DC443F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EF5957"/>
    <w:rsid w:val="00F00A52"/>
    <w:rsid w:val="00F018D2"/>
    <w:rsid w:val="00F0306A"/>
    <w:rsid w:val="00F03AFA"/>
    <w:rsid w:val="00F04E56"/>
    <w:rsid w:val="00F126BE"/>
    <w:rsid w:val="00F14B40"/>
    <w:rsid w:val="00F175B5"/>
    <w:rsid w:val="00F22E61"/>
    <w:rsid w:val="00F2316F"/>
    <w:rsid w:val="00F26205"/>
    <w:rsid w:val="00F26D41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2C82"/>
    <w:rsid w:val="00F95241"/>
    <w:rsid w:val="00F9698C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B1F"/>
    <w:rsid w:val="00FE2F7C"/>
    <w:rsid w:val="00FE4E42"/>
    <w:rsid w:val="00FE5B23"/>
    <w:rsid w:val="00FE7FD7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natalie.wolodin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307</Words>
  <Characters>1936</Characters>
  <Application>Microsoft Office Word</Application>
  <DocSecurity>0</DocSecurity>
  <Lines>16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3</cp:revision>
  <cp:lastPrinted>2021-09-23T05:57:00Z</cp:lastPrinted>
  <dcterms:created xsi:type="dcterms:W3CDTF">2021-11-15T07:24:00Z</dcterms:created>
  <dcterms:modified xsi:type="dcterms:W3CDTF">2021-11-15T07:42:00Z</dcterms:modified>
</cp:coreProperties>
</file>