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11250" w14:textId="77777777" w:rsidR="00282680" w:rsidRPr="00AC3283" w:rsidRDefault="00901D5D" w:rsidP="00064547">
      <w:pPr>
        <w:pStyle w:val="Titel-Headline"/>
        <w:rPr>
          <w:color w:val="003865"/>
        </w:rPr>
      </w:pPr>
      <w:r w:rsidRPr="00AC3283">
        <w:rPr>
          <w:color w:val="003865"/>
        </w:rPr>
        <w:t>Pressemitteilung</w:t>
      </w:r>
    </w:p>
    <w:bookmarkStart w:id="0" w:name="Untertitel"/>
    <w:p w14:paraId="2D486626" w14:textId="77777777" w:rsidR="00CE71C0" w:rsidRDefault="00CE71C0" w:rsidP="00064547">
      <w:pPr>
        <w:pStyle w:val="Linie"/>
      </w:pPr>
      <w:r w:rsidRPr="00335617">
        <w:rPr>
          <w:noProof/>
          <w:lang w:val="en-US"/>
        </w:rPr>
        <mc:AlternateContent>
          <mc:Choice Requires="wps">
            <w:drawing>
              <wp:inline distT="0" distB="0" distL="0" distR="0" wp14:anchorId="495FAFF8" wp14:editId="76EEA02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209A936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16197182" w14:textId="0B390495" w:rsidR="007C723B" w:rsidRPr="006E2EF2" w:rsidRDefault="00506130" w:rsidP="00850309">
      <w:pPr>
        <w:pStyle w:val="Dachzeile"/>
        <w:rPr>
          <w:bCs/>
        </w:rPr>
      </w:pPr>
      <w:r>
        <w:rPr>
          <w:bCs/>
        </w:rPr>
        <w:t>Industrie 4.0 und zunehmend spezifische Anforderungen sind Treiber für dezidierte Projekte</w:t>
      </w:r>
      <w:r w:rsidR="00875B5E">
        <w:rPr>
          <w:bCs/>
        </w:rPr>
        <w:t xml:space="preserve"> – Standard-Tools für individuelle Szenarien</w:t>
      </w:r>
    </w:p>
    <w:p w14:paraId="64B4DB7B" w14:textId="231DB5AA" w:rsidR="00B9690E" w:rsidRPr="006E2EF2" w:rsidRDefault="00282EA8" w:rsidP="00D270AF">
      <w:pPr>
        <w:pStyle w:val="Titel-Subline"/>
        <w:rPr>
          <w:bCs/>
          <w:color w:val="003865"/>
        </w:rPr>
      </w:pPr>
      <w:bookmarkStart w:id="1" w:name="_Hlk46910796"/>
      <w:bookmarkEnd w:id="0"/>
      <w:r>
        <w:rPr>
          <w:bCs/>
          <w:color w:val="003865"/>
        </w:rPr>
        <w:t>iTAC</w:t>
      </w:r>
      <w:r w:rsidR="006D2A72">
        <w:rPr>
          <w:bCs/>
          <w:color w:val="003865"/>
        </w:rPr>
        <w:t xml:space="preserve"> </w:t>
      </w:r>
      <w:r w:rsidR="00D104C6">
        <w:rPr>
          <w:bCs/>
          <w:color w:val="003865"/>
        </w:rPr>
        <w:t>auf der HM 2021</w:t>
      </w:r>
      <w:r w:rsidR="00506130">
        <w:rPr>
          <w:bCs/>
          <w:color w:val="003865"/>
        </w:rPr>
        <w:t>: Analytics-Anforderungen im MES-Umfeld werden immer individueller</w:t>
      </w:r>
    </w:p>
    <w:bookmarkEnd w:id="1"/>
    <w:p w14:paraId="7EBD2F8E" w14:textId="2D0EAD15" w:rsidR="00282EA8" w:rsidRDefault="00D270AF" w:rsidP="00FF369F">
      <w:pPr>
        <w:rPr>
          <w:rFonts w:ascii="Arial" w:hAnsi="Arial" w:cs="Arial"/>
          <w:b/>
          <w:bCs/>
        </w:rPr>
      </w:pPr>
      <w:r w:rsidRPr="006E2EF2">
        <w:rPr>
          <w:rStyle w:val="Fettung"/>
        </w:rPr>
        <w:t>Montabaur</w:t>
      </w:r>
      <w:r w:rsidR="00B361C2" w:rsidRPr="006E2EF2">
        <w:rPr>
          <w:rStyle w:val="Fettung"/>
        </w:rPr>
        <w:t xml:space="preserve">, </w:t>
      </w:r>
      <w:r w:rsidR="00CC1B9E">
        <w:rPr>
          <w:rStyle w:val="Fettung"/>
        </w:rPr>
        <w:t>29</w:t>
      </w:r>
      <w:r w:rsidR="00B361C2" w:rsidRPr="00D104C6">
        <w:rPr>
          <w:rStyle w:val="Fettung"/>
        </w:rPr>
        <w:t>.</w:t>
      </w:r>
      <w:r w:rsidRPr="00D104C6">
        <w:rPr>
          <w:rStyle w:val="Fettung"/>
        </w:rPr>
        <w:t xml:space="preserve"> </w:t>
      </w:r>
      <w:r w:rsidR="006F4F0E">
        <w:rPr>
          <w:rStyle w:val="Fettung"/>
        </w:rPr>
        <w:t>März</w:t>
      </w:r>
      <w:r w:rsidRPr="00D104C6">
        <w:rPr>
          <w:rStyle w:val="Fettung"/>
        </w:rPr>
        <w:t xml:space="preserve"> 202</w:t>
      </w:r>
      <w:r w:rsidR="00D104C6" w:rsidRPr="00D104C6">
        <w:rPr>
          <w:rStyle w:val="Fettung"/>
        </w:rPr>
        <w:t>1</w:t>
      </w:r>
      <w:r w:rsidR="00B361C2" w:rsidRPr="006E2EF2">
        <w:rPr>
          <w:rStyle w:val="Fettung"/>
        </w:rPr>
        <w:t xml:space="preserve"> </w:t>
      </w:r>
      <w:r w:rsidR="00917AA8" w:rsidRPr="006E2EF2">
        <w:rPr>
          <w:rFonts w:ascii="Arial" w:hAnsi="Arial" w:cs="Arial"/>
          <w:b/>
          <w:bCs/>
        </w:rPr>
        <w:t>–</w:t>
      </w:r>
      <w:r w:rsidR="00F607ED" w:rsidRPr="006E2EF2">
        <w:rPr>
          <w:rFonts w:ascii="Arial" w:hAnsi="Arial" w:cs="Arial"/>
          <w:b/>
          <w:bCs/>
        </w:rPr>
        <w:t xml:space="preserve"> </w:t>
      </w:r>
      <w:r w:rsidR="00694B98" w:rsidRPr="00694B98">
        <w:rPr>
          <w:rFonts w:ascii="Arial" w:hAnsi="Arial" w:cs="Arial"/>
          <w:b/>
          <w:bCs/>
        </w:rPr>
        <w:t xml:space="preserve">Fertigungsunternehmen </w:t>
      </w:r>
      <w:r w:rsidR="00694B98">
        <w:rPr>
          <w:rFonts w:ascii="Arial" w:hAnsi="Arial" w:cs="Arial"/>
          <w:b/>
          <w:bCs/>
        </w:rPr>
        <w:t xml:space="preserve">brauchen heute </w:t>
      </w:r>
      <w:r w:rsidR="00694B98" w:rsidRPr="00694B98">
        <w:rPr>
          <w:rFonts w:ascii="Arial" w:hAnsi="Arial" w:cs="Arial"/>
          <w:b/>
          <w:bCs/>
        </w:rPr>
        <w:t>bestmögliche Transparenz</w:t>
      </w:r>
      <w:r w:rsidR="00434DA2">
        <w:rPr>
          <w:rFonts w:ascii="Arial" w:hAnsi="Arial" w:cs="Arial"/>
          <w:b/>
          <w:bCs/>
        </w:rPr>
        <w:t xml:space="preserve"> und </w:t>
      </w:r>
      <w:r w:rsidR="0047559A">
        <w:rPr>
          <w:rFonts w:ascii="Arial" w:hAnsi="Arial" w:cs="Arial"/>
          <w:b/>
          <w:bCs/>
        </w:rPr>
        <w:t xml:space="preserve">effiziente </w:t>
      </w:r>
      <w:r w:rsidR="00434DA2">
        <w:rPr>
          <w:rFonts w:ascii="Arial" w:hAnsi="Arial" w:cs="Arial"/>
          <w:b/>
          <w:bCs/>
        </w:rPr>
        <w:t>Prozesse</w:t>
      </w:r>
      <w:r w:rsidR="00694B98">
        <w:rPr>
          <w:rFonts w:ascii="Arial" w:hAnsi="Arial" w:cs="Arial"/>
          <w:b/>
          <w:bCs/>
        </w:rPr>
        <w:t>, u</w:t>
      </w:r>
      <w:r w:rsidR="00694B98" w:rsidRPr="00694B98">
        <w:rPr>
          <w:rFonts w:ascii="Arial" w:hAnsi="Arial" w:cs="Arial"/>
          <w:b/>
          <w:bCs/>
        </w:rPr>
        <w:t>m wettbewerbsfähig produzieren zu können</w:t>
      </w:r>
      <w:r w:rsidR="00694B98">
        <w:rPr>
          <w:rFonts w:ascii="Arial" w:hAnsi="Arial" w:cs="Arial"/>
          <w:b/>
          <w:bCs/>
        </w:rPr>
        <w:t xml:space="preserve">. </w:t>
      </w:r>
      <w:r w:rsidR="00A95057">
        <w:rPr>
          <w:rFonts w:ascii="Arial" w:hAnsi="Arial" w:cs="Arial"/>
          <w:b/>
          <w:bCs/>
        </w:rPr>
        <w:t>Damit diese</w:t>
      </w:r>
      <w:r w:rsidR="00E033AD">
        <w:rPr>
          <w:rFonts w:ascii="Arial" w:hAnsi="Arial" w:cs="Arial"/>
          <w:b/>
          <w:bCs/>
        </w:rPr>
        <w:t xml:space="preserve"> Anforderungen</w:t>
      </w:r>
      <w:r w:rsidR="00A95057">
        <w:rPr>
          <w:rFonts w:ascii="Arial" w:hAnsi="Arial" w:cs="Arial"/>
          <w:b/>
          <w:bCs/>
        </w:rPr>
        <w:t xml:space="preserve"> zielge</w:t>
      </w:r>
      <w:r w:rsidR="00435A1E">
        <w:rPr>
          <w:rFonts w:ascii="Arial" w:hAnsi="Arial" w:cs="Arial"/>
          <w:b/>
          <w:bCs/>
        </w:rPr>
        <w:softHyphen/>
      </w:r>
      <w:r w:rsidR="00A95057">
        <w:rPr>
          <w:rFonts w:ascii="Arial" w:hAnsi="Arial" w:cs="Arial"/>
          <w:b/>
          <w:bCs/>
        </w:rPr>
        <w:t>richtet umge</w:t>
      </w:r>
      <w:r w:rsidR="00E033AD">
        <w:rPr>
          <w:rFonts w:ascii="Arial" w:hAnsi="Arial" w:cs="Arial"/>
          <w:b/>
          <w:bCs/>
        </w:rPr>
        <w:softHyphen/>
      </w:r>
      <w:r w:rsidR="00A95057">
        <w:rPr>
          <w:rFonts w:ascii="Arial" w:hAnsi="Arial" w:cs="Arial"/>
          <w:b/>
          <w:bCs/>
        </w:rPr>
        <w:t>setzt werden kön</w:t>
      </w:r>
      <w:r w:rsidR="000A7C2A">
        <w:rPr>
          <w:rFonts w:ascii="Arial" w:hAnsi="Arial" w:cs="Arial"/>
          <w:b/>
          <w:bCs/>
        </w:rPr>
        <w:softHyphen/>
      </w:r>
      <w:r w:rsidR="00A95057">
        <w:rPr>
          <w:rFonts w:ascii="Arial" w:hAnsi="Arial" w:cs="Arial"/>
          <w:b/>
          <w:bCs/>
        </w:rPr>
        <w:t xml:space="preserve">nen, </w:t>
      </w:r>
      <w:r w:rsidR="00EC46F6">
        <w:rPr>
          <w:rFonts w:ascii="Arial" w:hAnsi="Arial" w:cs="Arial"/>
          <w:b/>
          <w:bCs/>
        </w:rPr>
        <w:t>gewin</w:t>
      </w:r>
      <w:r w:rsidR="00434DA2">
        <w:rPr>
          <w:rFonts w:ascii="Arial" w:hAnsi="Arial" w:cs="Arial"/>
          <w:b/>
          <w:bCs/>
        </w:rPr>
        <w:softHyphen/>
      </w:r>
      <w:r w:rsidR="00EC46F6">
        <w:rPr>
          <w:rFonts w:ascii="Arial" w:hAnsi="Arial" w:cs="Arial"/>
          <w:b/>
          <w:bCs/>
        </w:rPr>
        <w:t xml:space="preserve">nen </w:t>
      </w:r>
      <w:r w:rsidR="00A95057" w:rsidRPr="00A95057">
        <w:rPr>
          <w:rFonts w:ascii="Arial" w:hAnsi="Arial" w:cs="Arial"/>
          <w:b/>
          <w:bCs/>
        </w:rPr>
        <w:t>Analytics</w:t>
      </w:r>
      <w:r w:rsidR="00A95057">
        <w:rPr>
          <w:rFonts w:ascii="Arial" w:hAnsi="Arial" w:cs="Arial"/>
          <w:b/>
          <w:bCs/>
        </w:rPr>
        <w:t xml:space="preserve">-Tools </w:t>
      </w:r>
      <w:r w:rsidR="00B448B5">
        <w:rPr>
          <w:rFonts w:ascii="Arial" w:hAnsi="Arial" w:cs="Arial"/>
          <w:b/>
          <w:bCs/>
        </w:rPr>
        <w:t xml:space="preserve">im </w:t>
      </w:r>
      <w:r w:rsidR="00B448B5" w:rsidRPr="00B448B5">
        <w:rPr>
          <w:rFonts w:ascii="Arial" w:hAnsi="Arial" w:cs="Arial"/>
          <w:b/>
          <w:bCs/>
        </w:rPr>
        <w:t>M</w:t>
      </w:r>
      <w:r w:rsidR="00B448B5">
        <w:rPr>
          <w:rFonts w:ascii="Arial" w:hAnsi="Arial" w:cs="Arial"/>
          <w:b/>
          <w:bCs/>
        </w:rPr>
        <w:t>ES-Um</w:t>
      </w:r>
      <w:r w:rsidR="00435A1E">
        <w:rPr>
          <w:rFonts w:ascii="Arial" w:hAnsi="Arial" w:cs="Arial"/>
          <w:b/>
          <w:bCs/>
        </w:rPr>
        <w:softHyphen/>
      </w:r>
      <w:r w:rsidR="00B448B5">
        <w:rPr>
          <w:rFonts w:ascii="Arial" w:hAnsi="Arial" w:cs="Arial"/>
          <w:b/>
          <w:bCs/>
        </w:rPr>
        <w:t xml:space="preserve">feld </w:t>
      </w:r>
      <w:r w:rsidR="00EC46F6">
        <w:rPr>
          <w:rFonts w:ascii="Arial" w:hAnsi="Arial" w:cs="Arial"/>
          <w:b/>
          <w:bCs/>
        </w:rPr>
        <w:t>an Bedeutung</w:t>
      </w:r>
      <w:r w:rsidR="00A95057">
        <w:rPr>
          <w:rFonts w:ascii="Arial" w:hAnsi="Arial" w:cs="Arial"/>
          <w:b/>
          <w:bCs/>
        </w:rPr>
        <w:t xml:space="preserve">. </w:t>
      </w:r>
      <w:r w:rsidR="006E7EA8" w:rsidRPr="006E7EA8">
        <w:rPr>
          <w:rFonts w:ascii="Arial" w:hAnsi="Arial" w:cs="Arial"/>
          <w:b/>
          <w:bCs/>
        </w:rPr>
        <w:t>Daten wer</w:t>
      </w:r>
      <w:r w:rsidR="000A7C2A">
        <w:rPr>
          <w:rFonts w:ascii="Arial" w:hAnsi="Arial" w:cs="Arial"/>
          <w:b/>
          <w:bCs/>
        </w:rPr>
        <w:softHyphen/>
      </w:r>
      <w:r w:rsidR="006E7EA8" w:rsidRPr="006E7EA8">
        <w:rPr>
          <w:rFonts w:ascii="Arial" w:hAnsi="Arial" w:cs="Arial"/>
          <w:b/>
          <w:bCs/>
        </w:rPr>
        <w:t>den</w:t>
      </w:r>
      <w:r w:rsidR="0047559A">
        <w:rPr>
          <w:rFonts w:ascii="Arial" w:hAnsi="Arial" w:cs="Arial"/>
          <w:b/>
          <w:bCs/>
        </w:rPr>
        <w:t xml:space="preserve"> erfasst und</w:t>
      </w:r>
      <w:r w:rsidR="006E7EA8" w:rsidRPr="006E7EA8">
        <w:rPr>
          <w:rFonts w:ascii="Arial" w:hAnsi="Arial" w:cs="Arial"/>
          <w:b/>
          <w:bCs/>
        </w:rPr>
        <w:t xml:space="preserve"> analysiert, um daraus unter an</w:t>
      </w:r>
      <w:r w:rsidR="00435A1E">
        <w:rPr>
          <w:rFonts w:ascii="Arial" w:hAnsi="Arial" w:cs="Arial"/>
          <w:b/>
          <w:bCs/>
        </w:rPr>
        <w:softHyphen/>
      </w:r>
      <w:r w:rsidR="006E7EA8" w:rsidRPr="006E7EA8">
        <w:rPr>
          <w:rFonts w:ascii="Arial" w:hAnsi="Arial" w:cs="Arial"/>
          <w:b/>
          <w:bCs/>
        </w:rPr>
        <w:t>derem Vorhersagen abzu</w:t>
      </w:r>
      <w:r w:rsidR="000A7C2A">
        <w:rPr>
          <w:rFonts w:ascii="Arial" w:hAnsi="Arial" w:cs="Arial"/>
          <w:b/>
          <w:bCs/>
        </w:rPr>
        <w:softHyphen/>
      </w:r>
      <w:r w:rsidR="006E7EA8" w:rsidRPr="006E7EA8">
        <w:rPr>
          <w:rFonts w:ascii="Arial" w:hAnsi="Arial" w:cs="Arial"/>
          <w:b/>
          <w:bCs/>
        </w:rPr>
        <w:t>leit</w:t>
      </w:r>
      <w:r w:rsidR="00434DA2">
        <w:rPr>
          <w:rFonts w:ascii="Arial" w:hAnsi="Arial" w:cs="Arial"/>
          <w:b/>
          <w:bCs/>
        </w:rPr>
        <w:softHyphen/>
      </w:r>
      <w:r w:rsidR="006E7EA8" w:rsidRPr="006E7EA8">
        <w:rPr>
          <w:rFonts w:ascii="Arial" w:hAnsi="Arial" w:cs="Arial"/>
          <w:b/>
          <w:bCs/>
        </w:rPr>
        <w:t>en, di</w:t>
      </w:r>
      <w:r w:rsidR="0006513F">
        <w:rPr>
          <w:rFonts w:ascii="Arial" w:hAnsi="Arial" w:cs="Arial"/>
          <w:b/>
          <w:bCs/>
        </w:rPr>
        <w:t>e gemein</w:t>
      </w:r>
      <w:r w:rsidR="00434DA2">
        <w:rPr>
          <w:rFonts w:ascii="Arial" w:hAnsi="Arial" w:cs="Arial"/>
          <w:b/>
          <w:bCs/>
        </w:rPr>
        <w:softHyphen/>
      </w:r>
      <w:r w:rsidR="0006513F">
        <w:rPr>
          <w:rFonts w:ascii="Arial" w:hAnsi="Arial" w:cs="Arial"/>
          <w:b/>
          <w:bCs/>
        </w:rPr>
        <w:t>sam</w:t>
      </w:r>
      <w:r w:rsidR="006E7EA8" w:rsidRPr="006E7EA8">
        <w:rPr>
          <w:rFonts w:ascii="Arial" w:hAnsi="Arial" w:cs="Arial"/>
          <w:b/>
          <w:bCs/>
        </w:rPr>
        <w:t xml:space="preserve"> mit anderen Erkenntnissen wiederum in die Planung einfließen kön</w:t>
      </w:r>
      <w:r w:rsidR="00434DA2">
        <w:rPr>
          <w:rFonts w:ascii="Arial" w:hAnsi="Arial" w:cs="Arial"/>
          <w:b/>
          <w:bCs/>
        </w:rPr>
        <w:softHyphen/>
      </w:r>
      <w:r w:rsidR="006E7EA8" w:rsidRPr="006E7EA8">
        <w:rPr>
          <w:rFonts w:ascii="Arial" w:hAnsi="Arial" w:cs="Arial"/>
          <w:b/>
          <w:bCs/>
        </w:rPr>
        <w:t>nen. </w:t>
      </w:r>
      <w:r w:rsidR="00171420" w:rsidRPr="00171420">
        <w:rPr>
          <w:rFonts w:ascii="Arial" w:hAnsi="Arial" w:cs="Arial"/>
          <w:b/>
          <w:bCs/>
        </w:rPr>
        <w:t xml:space="preserve">Der MES-Spezialist iTAC Software AG </w:t>
      </w:r>
      <w:r w:rsidR="00CC1881" w:rsidRPr="006E2EF2">
        <w:rPr>
          <w:rFonts w:ascii="Arial" w:hAnsi="Arial" w:cs="Arial"/>
          <w:b/>
          <w:bCs/>
        </w:rPr>
        <w:t>(</w:t>
      </w:r>
      <w:hyperlink r:id="rId8" w:history="1">
        <w:r w:rsidR="00CC1881" w:rsidRPr="006E2EF2">
          <w:rPr>
            <w:rStyle w:val="Hyperlink"/>
            <w:rFonts w:ascii="Arial" w:hAnsi="Arial" w:cs="Arial"/>
            <w:b/>
            <w:bCs/>
          </w:rPr>
          <w:t>www.itacsoftware.com</w:t>
        </w:r>
      </w:hyperlink>
      <w:r w:rsidR="00CC1881" w:rsidRPr="006E2EF2">
        <w:rPr>
          <w:rFonts w:ascii="Arial" w:hAnsi="Arial" w:cs="Arial"/>
          <w:b/>
          <w:bCs/>
        </w:rPr>
        <w:t>)</w:t>
      </w:r>
      <w:r w:rsidR="006E2EF2">
        <w:rPr>
          <w:rFonts w:ascii="Arial" w:hAnsi="Arial" w:cs="Arial"/>
          <w:b/>
          <w:bCs/>
        </w:rPr>
        <w:t xml:space="preserve"> </w:t>
      </w:r>
      <w:r w:rsidR="0047559A">
        <w:rPr>
          <w:rFonts w:ascii="Arial" w:hAnsi="Arial" w:cs="Arial"/>
          <w:b/>
          <w:bCs/>
        </w:rPr>
        <w:t>macht dabei einen Trend in Richtung spezifisch</w:t>
      </w:r>
      <w:r w:rsidR="000A7C2A">
        <w:rPr>
          <w:rFonts w:ascii="Arial" w:hAnsi="Arial" w:cs="Arial"/>
          <w:b/>
          <w:bCs/>
        </w:rPr>
        <w:softHyphen/>
      </w:r>
      <w:r w:rsidR="0047559A">
        <w:rPr>
          <w:rFonts w:ascii="Arial" w:hAnsi="Arial" w:cs="Arial"/>
          <w:b/>
          <w:bCs/>
        </w:rPr>
        <w:t xml:space="preserve">ere Anforderungen und höhere Individualisierung aus. </w:t>
      </w:r>
      <w:r w:rsidR="00D104C6">
        <w:rPr>
          <w:rFonts w:ascii="Arial" w:hAnsi="Arial" w:cs="Arial"/>
          <w:b/>
          <w:bCs/>
        </w:rPr>
        <w:t>Diese Aspekte beleuchtet das Unternehmen auf der digitalen HANNOVER MESSE vom 12. bis 16. April.</w:t>
      </w:r>
    </w:p>
    <w:p w14:paraId="2A6743A1" w14:textId="77777777" w:rsidR="007761C1" w:rsidRPr="003009DE" w:rsidRDefault="007761C1" w:rsidP="0068714B">
      <w:pPr>
        <w:rPr>
          <w:rFonts w:ascii="Arial" w:hAnsi="Arial" w:cs="Arial"/>
          <w:szCs w:val="22"/>
        </w:rPr>
      </w:pPr>
    </w:p>
    <w:p w14:paraId="0DEFB9D4" w14:textId="5448AF35" w:rsidR="001D1958" w:rsidRPr="006C2E4C" w:rsidRDefault="001D1958" w:rsidP="00BE0AE7">
      <w:pPr>
        <w:rPr>
          <w:rFonts w:ascii="Arial" w:hAnsi="Arial" w:cs="Arial"/>
          <w:bCs/>
          <w:sz w:val="16"/>
          <w:szCs w:val="16"/>
        </w:rPr>
      </w:pPr>
      <w:r w:rsidRPr="001D1958">
        <w:rPr>
          <w:rFonts w:ascii="Arial" w:hAnsi="Arial" w:cs="Arial"/>
          <w:bCs/>
        </w:rPr>
        <w:t>iTAC bietet MES- und IIoT-Lösungen für transparente, auto</w:t>
      </w:r>
      <w:r w:rsidRPr="001D1958">
        <w:rPr>
          <w:rFonts w:ascii="Arial" w:hAnsi="Arial" w:cs="Arial"/>
          <w:bCs/>
        </w:rPr>
        <w:softHyphen/>
        <w:t>mati</w:t>
      </w:r>
      <w:r w:rsidRPr="001D1958">
        <w:rPr>
          <w:rFonts w:ascii="Arial" w:hAnsi="Arial" w:cs="Arial"/>
          <w:bCs/>
        </w:rPr>
        <w:softHyphen/>
        <w:t>sierte Produk</w:t>
      </w:r>
      <w:r w:rsidRPr="001D1958">
        <w:rPr>
          <w:rFonts w:ascii="Arial" w:hAnsi="Arial" w:cs="Arial"/>
          <w:bCs/>
        </w:rPr>
        <w:softHyphen/>
        <w:t>tionsabläufe und stellt verschiedene Services zur Ver</w:t>
      </w:r>
      <w:r w:rsidRPr="001D1958">
        <w:rPr>
          <w:rFonts w:ascii="Arial" w:hAnsi="Arial" w:cs="Arial"/>
          <w:bCs/>
        </w:rPr>
        <w:softHyphen/>
        <w:t>netzung, Auto</w:t>
      </w:r>
      <w:r w:rsidRPr="001D1958">
        <w:rPr>
          <w:rFonts w:ascii="Arial" w:hAnsi="Arial" w:cs="Arial"/>
          <w:bCs/>
        </w:rPr>
        <w:softHyphen/>
        <w:t>mati</w:t>
      </w:r>
      <w:r w:rsidRPr="001D1958">
        <w:rPr>
          <w:rFonts w:ascii="Arial" w:hAnsi="Arial" w:cs="Arial"/>
          <w:bCs/>
        </w:rPr>
        <w:softHyphen/>
        <w:t>sierung und Analyse von Fertigungspro</w:t>
      </w:r>
      <w:r w:rsidRPr="001D1958">
        <w:rPr>
          <w:rFonts w:ascii="Arial" w:hAnsi="Arial" w:cs="Arial"/>
          <w:bCs/>
        </w:rPr>
        <w:softHyphen/>
        <w:t xml:space="preserve">zessen bereit. </w:t>
      </w:r>
    </w:p>
    <w:p w14:paraId="789A8345" w14:textId="77777777" w:rsidR="00434DA2" w:rsidRDefault="00434DA2" w:rsidP="00EB23E7">
      <w:pPr>
        <w:rPr>
          <w:rFonts w:ascii="Arial" w:hAnsi="Arial" w:cs="Arial"/>
          <w:bCs/>
        </w:rPr>
      </w:pPr>
    </w:p>
    <w:p w14:paraId="4959CC56" w14:textId="350DF4F1" w:rsidR="00434DA2" w:rsidRPr="00434DA2" w:rsidRDefault="00836305" w:rsidP="00EB23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Industrie</w:t>
      </w:r>
      <w:r w:rsidR="00434DA2" w:rsidRPr="00434DA2">
        <w:rPr>
          <w:rFonts w:ascii="Arial" w:hAnsi="Arial" w:cs="Arial"/>
          <w:b/>
        </w:rPr>
        <w:t xml:space="preserve"> 2021: </w:t>
      </w:r>
      <w:r w:rsidR="00875B5E">
        <w:rPr>
          <w:rFonts w:ascii="Arial" w:hAnsi="Arial" w:cs="Arial"/>
          <w:b/>
        </w:rPr>
        <w:t xml:space="preserve">Mit </w:t>
      </w:r>
      <w:r w:rsidR="00434DA2" w:rsidRPr="00434DA2">
        <w:rPr>
          <w:rFonts w:ascii="Arial" w:hAnsi="Arial" w:cs="Arial"/>
          <w:b/>
        </w:rPr>
        <w:t>Standard</w:t>
      </w:r>
      <w:r w:rsidR="00875B5E">
        <w:rPr>
          <w:rFonts w:ascii="Arial" w:hAnsi="Arial" w:cs="Arial"/>
          <w:b/>
        </w:rPr>
        <w:t>-Tools</w:t>
      </w:r>
      <w:r w:rsidR="00434DA2" w:rsidRPr="00434DA2">
        <w:rPr>
          <w:rFonts w:ascii="Arial" w:hAnsi="Arial" w:cs="Arial"/>
          <w:b/>
        </w:rPr>
        <w:t xml:space="preserve"> zur </w:t>
      </w:r>
      <w:r w:rsidR="00434DA2">
        <w:rPr>
          <w:rFonts w:ascii="Arial" w:hAnsi="Arial" w:cs="Arial"/>
          <w:b/>
        </w:rPr>
        <w:t>Individualität</w:t>
      </w:r>
    </w:p>
    <w:p w14:paraId="37EE43F7" w14:textId="022A5B7A" w:rsidR="00060232" w:rsidRPr="006C2E4C" w:rsidRDefault="00EB23E7" w:rsidP="00EB23E7">
      <w:pPr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</w:rPr>
        <w:t xml:space="preserve">„Im </w:t>
      </w:r>
      <w:r w:rsidR="001E5AC4">
        <w:rPr>
          <w:rFonts w:ascii="Arial" w:hAnsi="Arial" w:cs="Arial"/>
          <w:bCs/>
        </w:rPr>
        <w:t>diesem Jahr</w:t>
      </w:r>
      <w:r>
        <w:rPr>
          <w:rFonts w:ascii="Arial" w:hAnsi="Arial" w:cs="Arial"/>
          <w:bCs/>
        </w:rPr>
        <w:t xml:space="preserve"> </w:t>
      </w:r>
      <w:r w:rsidR="007939DF">
        <w:rPr>
          <w:rFonts w:ascii="Arial" w:hAnsi="Arial" w:cs="Arial"/>
          <w:bCs/>
        </w:rPr>
        <w:t xml:space="preserve">werden </w:t>
      </w:r>
      <w:r w:rsidRPr="00EB23E7">
        <w:rPr>
          <w:rFonts w:ascii="Arial" w:hAnsi="Arial" w:cs="Arial"/>
          <w:bCs/>
        </w:rPr>
        <w:t xml:space="preserve">sich die Anforderungen im Bereich Analytics in der Industrie </w:t>
      </w:r>
      <w:r w:rsidR="007939DF">
        <w:rPr>
          <w:rFonts w:ascii="Arial" w:hAnsi="Arial" w:cs="Arial"/>
          <w:bCs/>
        </w:rPr>
        <w:t xml:space="preserve">von den </w:t>
      </w:r>
      <w:r w:rsidR="00EE370A">
        <w:rPr>
          <w:rFonts w:ascii="Arial" w:hAnsi="Arial" w:cs="Arial"/>
          <w:bCs/>
        </w:rPr>
        <w:t>n</w:t>
      </w:r>
      <w:r w:rsidR="007939DF">
        <w:rPr>
          <w:rFonts w:ascii="Arial" w:hAnsi="Arial" w:cs="Arial"/>
          <w:bCs/>
        </w:rPr>
        <w:t>aheliegenden Maschinen und Anlagen auch auf ganze Produktion</w:t>
      </w:r>
      <w:r w:rsidR="00EE370A">
        <w:rPr>
          <w:rFonts w:ascii="Arial" w:hAnsi="Arial" w:cs="Arial"/>
          <w:bCs/>
        </w:rPr>
        <w:t>s</w:t>
      </w:r>
      <w:r w:rsidR="007939DF">
        <w:rPr>
          <w:rFonts w:ascii="Arial" w:hAnsi="Arial" w:cs="Arial"/>
          <w:bCs/>
        </w:rPr>
        <w:t xml:space="preserve">prozesse, die teilweise </w:t>
      </w:r>
      <w:r w:rsidR="00EE370A">
        <w:rPr>
          <w:rFonts w:ascii="Arial" w:hAnsi="Arial" w:cs="Arial"/>
          <w:bCs/>
        </w:rPr>
        <w:t>seh</w:t>
      </w:r>
      <w:r w:rsidR="007939DF">
        <w:rPr>
          <w:rFonts w:ascii="Arial" w:hAnsi="Arial" w:cs="Arial"/>
          <w:bCs/>
        </w:rPr>
        <w:t>r i</w:t>
      </w:r>
      <w:r>
        <w:rPr>
          <w:rFonts w:ascii="Arial" w:hAnsi="Arial" w:cs="Arial"/>
          <w:bCs/>
        </w:rPr>
        <w:t>ndividu</w:t>
      </w:r>
      <w:r w:rsidR="007939DF">
        <w:rPr>
          <w:rFonts w:ascii="Arial" w:hAnsi="Arial" w:cs="Arial"/>
          <w:bCs/>
        </w:rPr>
        <w:t>el</w:t>
      </w:r>
      <w:r w:rsidR="00EE370A">
        <w:rPr>
          <w:rFonts w:ascii="Arial" w:hAnsi="Arial" w:cs="Arial"/>
          <w:bCs/>
        </w:rPr>
        <w:t>l</w:t>
      </w:r>
      <w:r w:rsidR="007939DF">
        <w:rPr>
          <w:rFonts w:ascii="Arial" w:hAnsi="Arial" w:cs="Arial"/>
          <w:bCs/>
        </w:rPr>
        <w:t xml:space="preserve"> sind</w:t>
      </w:r>
      <w:r w:rsidR="00EE370A">
        <w:rPr>
          <w:rFonts w:ascii="Arial" w:hAnsi="Arial" w:cs="Arial"/>
          <w:bCs/>
        </w:rPr>
        <w:t>,</w:t>
      </w:r>
      <w:r w:rsidR="007939DF">
        <w:rPr>
          <w:rFonts w:ascii="Arial" w:hAnsi="Arial" w:cs="Arial"/>
          <w:bCs/>
        </w:rPr>
        <w:t xml:space="preserve"> ausweiten</w:t>
      </w:r>
      <w:r>
        <w:rPr>
          <w:rFonts w:ascii="Arial" w:hAnsi="Arial" w:cs="Arial"/>
          <w:bCs/>
        </w:rPr>
        <w:t xml:space="preserve">. </w:t>
      </w:r>
      <w:r w:rsidR="007939DF">
        <w:rPr>
          <w:rFonts w:ascii="Arial" w:hAnsi="Arial" w:cs="Arial"/>
          <w:bCs/>
        </w:rPr>
        <w:t>Für diese Bereiche sind d</w:t>
      </w:r>
      <w:r w:rsidRPr="00EB23E7">
        <w:rPr>
          <w:rFonts w:ascii="Arial" w:hAnsi="Arial" w:cs="Arial"/>
          <w:bCs/>
        </w:rPr>
        <w:t>ezidierte Projekte ge</w:t>
      </w:r>
      <w:r w:rsidR="00DB0DCF">
        <w:rPr>
          <w:rFonts w:ascii="Arial" w:hAnsi="Arial" w:cs="Arial"/>
          <w:bCs/>
        </w:rPr>
        <w:softHyphen/>
      </w:r>
      <w:r w:rsidRPr="00EB23E7">
        <w:rPr>
          <w:rFonts w:ascii="Arial" w:hAnsi="Arial" w:cs="Arial"/>
          <w:bCs/>
        </w:rPr>
        <w:t xml:space="preserve">fragt. </w:t>
      </w:r>
      <w:r w:rsidR="002931F3">
        <w:rPr>
          <w:rFonts w:ascii="Arial" w:hAnsi="Arial" w:cs="Arial"/>
          <w:bCs/>
        </w:rPr>
        <w:t>Das bedeutet, der</w:t>
      </w:r>
      <w:r w:rsidR="0076529A">
        <w:rPr>
          <w:rFonts w:ascii="Arial" w:hAnsi="Arial" w:cs="Arial"/>
          <w:bCs/>
        </w:rPr>
        <w:t xml:space="preserve"> Kunde</w:t>
      </w:r>
      <w:r>
        <w:rPr>
          <w:rFonts w:ascii="Arial" w:hAnsi="Arial" w:cs="Arial"/>
          <w:bCs/>
        </w:rPr>
        <w:t xml:space="preserve"> </w:t>
      </w:r>
      <w:r w:rsidR="002931F3">
        <w:rPr>
          <w:rFonts w:ascii="Arial" w:hAnsi="Arial" w:cs="Arial"/>
          <w:bCs/>
        </w:rPr>
        <w:t xml:space="preserve">hat </w:t>
      </w:r>
      <w:r>
        <w:rPr>
          <w:rFonts w:ascii="Arial" w:hAnsi="Arial" w:cs="Arial"/>
          <w:bCs/>
        </w:rPr>
        <w:t>ein</w:t>
      </w:r>
      <w:r w:rsidR="002931F3">
        <w:rPr>
          <w:rFonts w:ascii="Arial" w:hAnsi="Arial" w:cs="Arial"/>
          <w:bCs/>
        </w:rPr>
        <w:t>e</w:t>
      </w:r>
      <w:r w:rsidRPr="00EB23E7">
        <w:rPr>
          <w:rFonts w:ascii="Arial" w:hAnsi="Arial" w:cs="Arial"/>
          <w:bCs/>
        </w:rPr>
        <w:t xml:space="preserve"> </w:t>
      </w:r>
      <w:r w:rsidRPr="00EB23E7">
        <w:rPr>
          <w:rFonts w:ascii="Arial" w:hAnsi="Arial" w:cs="Arial"/>
          <w:bCs/>
        </w:rPr>
        <w:lastRenderedPageBreak/>
        <w:t>Problem</w:t>
      </w:r>
      <w:r w:rsidR="002931F3">
        <w:rPr>
          <w:rFonts w:ascii="Arial" w:hAnsi="Arial" w:cs="Arial"/>
          <w:bCs/>
        </w:rPr>
        <w:t>stellung</w:t>
      </w:r>
      <w:r w:rsidR="007939DF">
        <w:rPr>
          <w:rFonts w:ascii="Arial" w:hAnsi="Arial" w:cs="Arial"/>
          <w:bCs/>
        </w:rPr>
        <w:t xml:space="preserve"> innerhalb eines Produktionsprozesses</w:t>
      </w:r>
      <w:r w:rsidRPr="00EB23E7">
        <w:rPr>
          <w:rFonts w:ascii="Arial" w:hAnsi="Arial" w:cs="Arial"/>
          <w:bCs/>
        </w:rPr>
        <w:t xml:space="preserve">, </w:t>
      </w:r>
      <w:r w:rsidR="002931F3">
        <w:rPr>
          <w:rFonts w:ascii="Arial" w:hAnsi="Arial" w:cs="Arial"/>
          <w:bCs/>
        </w:rPr>
        <w:t>die</w:t>
      </w:r>
      <w:r>
        <w:rPr>
          <w:rFonts w:ascii="Arial" w:hAnsi="Arial" w:cs="Arial"/>
          <w:bCs/>
        </w:rPr>
        <w:t xml:space="preserve"> er lösen möchte</w:t>
      </w:r>
      <w:r w:rsidRPr="00EB23E7">
        <w:rPr>
          <w:rFonts w:ascii="Arial" w:hAnsi="Arial" w:cs="Arial"/>
          <w:bCs/>
        </w:rPr>
        <w:t xml:space="preserve">. Daraus entsteht </w:t>
      </w:r>
      <w:r>
        <w:rPr>
          <w:rFonts w:ascii="Arial" w:hAnsi="Arial" w:cs="Arial"/>
          <w:bCs/>
        </w:rPr>
        <w:t>für uns eine</w:t>
      </w:r>
      <w:r w:rsidR="00E033AD">
        <w:rPr>
          <w:rFonts w:ascii="Arial" w:hAnsi="Arial" w:cs="Arial"/>
          <w:bCs/>
        </w:rPr>
        <w:t xml:space="preserve"> bedarfsgerechte</w:t>
      </w:r>
      <w:r>
        <w:rPr>
          <w:rFonts w:ascii="Arial" w:hAnsi="Arial" w:cs="Arial"/>
          <w:bCs/>
        </w:rPr>
        <w:t xml:space="preserve"> </w:t>
      </w:r>
      <w:r w:rsidRPr="00EB23E7">
        <w:rPr>
          <w:rFonts w:ascii="Arial" w:hAnsi="Arial" w:cs="Arial"/>
          <w:bCs/>
        </w:rPr>
        <w:t>A</w:t>
      </w:r>
      <w:r w:rsidR="00DB0DCF">
        <w:rPr>
          <w:rFonts w:ascii="Arial" w:hAnsi="Arial" w:cs="Arial"/>
          <w:bCs/>
        </w:rPr>
        <w:t>ufgabenstellung</w:t>
      </w:r>
      <w:r w:rsidR="00060232">
        <w:rPr>
          <w:rFonts w:ascii="Arial" w:hAnsi="Arial" w:cs="Arial"/>
          <w:bCs/>
        </w:rPr>
        <w:t xml:space="preserve">“, erklärt </w:t>
      </w:r>
      <w:r w:rsidR="009A24F4" w:rsidRPr="009A24F4">
        <w:rPr>
          <w:rFonts w:ascii="Arial" w:hAnsi="Arial" w:cs="Arial"/>
          <w:bCs/>
        </w:rPr>
        <w:t>Peter Bollinger, CEO der iTAC Software AG.</w:t>
      </w:r>
      <w:r w:rsidR="009A24F4" w:rsidRPr="009A24F4">
        <w:rPr>
          <w:rFonts w:ascii="Arial" w:hAnsi="Arial" w:cs="Arial"/>
          <w:bCs/>
        </w:rPr>
        <w:br/>
      </w:r>
    </w:p>
    <w:p w14:paraId="758CEC1F" w14:textId="4557F027" w:rsidR="00FB4BEE" w:rsidRDefault="002931F3" w:rsidP="00EB23E7">
      <w:pPr>
        <w:rPr>
          <w:rFonts w:ascii="Arial" w:hAnsi="Arial" w:cs="Arial"/>
          <w:bCs/>
        </w:rPr>
      </w:pPr>
      <w:r w:rsidRPr="00EB23E7">
        <w:rPr>
          <w:rFonts w:ascii="Arial" w:hAnsi="Arial" w:cs="Arial"/>
          <w:bCs/>
        </w:rPr>
        <w:t>Standard-Tools und Algorithm</w:t>
      </w:r>
      <w:r>
        <w:rPr>
          <w:rFonts w:ascii="Arial" w:hAnsi="Arial" w:cs="Arial"/>
          <w:bCs/>
        </w:rPr>
        <w:t>en</w:t>
      </w:r>
      <w:r w:rsidR="00E033AD">
        <w:rPr>
          <w:rFonts w:ascii="Arial" w:hAnsi="Arial" w:cs="Arial"/>
          <w:bCs/>
        </w:rPr>
        <w:t xml:space="preserve"> zur Analyse</w:t>
      </w:r>
      <w:r w:rsidRPr="00EB23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sind</w:t>
      </w:r>
      <w:r w:rsidR="00E033AD">
        <w:rPr>
          <w:rFonts w:ascii="Arial" w:hAnsi="Arial" w:cs="Arial"/>
          <w:bCs/>
        </w:rPr>
        <w:t xml:space="preserve"> heute</w:t>
      </w:r>
      <w:r w:rsidRPr="00EB23E7">
        <w:rPr>
          <w:rFonts w:ascii="Arial" w:hAnsi="Arial" w:cs="Arial"/>
          <w:bCs/>
        </w:rPr>
        <w:t xml:space="preserve"> im</w:t>
      </w:r>
      <w:r>
        <w:rPr>
          <w:rFonts w:ascii="Arial" w:hAnsi="Arial" w:cs="Arial"/>
          <w:bCs/>
        </w:rPr>
        <w:softHyphen/>
      </w:r>
      <w:r w:rsidRPr="00EB23E7">
        <w:rPr>
          <w:rFonts w:ascii="Arial" w:hAnsi="Arial" w:cs="Arial"/>
          <w:bCs/>
        </w:rPr>
        <w:t>mer ausgereifter</w:t>
      </w:r>
      <w:r>
        <w:rPr>
          <w:rFonts w:ascii="Arial" w:hAnsi="Arial" w:cs="Arial"/>
          <w:bCs/>
        </w:rPr>
        <w:t>.</w:t>
      </w:r>
      <w:r w:rsidRPr="00FB4BE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„</w:t>
      </w:r>
      <w:r w:rsidR="00FB4BEE" w:rsidRPr="00FB4BEE">
        <w:rPr>
          <w:rFonts w:ascii="Arial" w:hAnsi="Arial" w:cs="Arial"/>
          <w:bCs/>
        </w:rPr>
        <w:t xml:space="preserve">Für Maschinen </w:t>
      </w:r>
      <w:r w:rsidR="007939DF">
        <w:rPr>
          <w:rFonts w:ascii="Arial" w:hAnsi="Arial" w:cs="Arial"/>
          <w:bCs/>
        </w:rPr>
        <w:t xml:space="preserve">werden von den </w:t>
      </w:r>
      <w:r w:rsidR="00EE370A">
        <w:rPr>
          <w:rFonts w:ascii="Arial" w:hAnsi="Arial" w:cs="Arial"/>
          <w:bCs/>
        </w:rPr>
        <w:t>H</w:t>
      </w:r>
      <w:r w:rsidR="007939DF">
        <w:rPr>
          <w:rFonts w:ascii="Arial" w:hAnsi="Arial" w:cs="Arial"/>
          <w:bCs/>
        </w:rPr>
        <w:t xml:space="preserve">erstellern immer mehr Lösungen </w:t>
      </w:r>
      <w:r w:rsidR="0098614C">
        <w:rPr>
          <w:rFonts w:ascii="Arial" w:hAnsi="Arial" w:cs="Arial"/>
          <w:bCs/>
        </w:rPr>
        <w:t>angeboten und in die Maschinen integriert.</w:t>
      </w:r>
      <w:r w:rsidR="00FB4BEE" w:rsidRPr="00FB4BEE">
        <w:rPr>
          <w:rFonts w:ascii="Arial" w:hAnsi="Arial" w:cs="Arial"/>
          <w:bCs/>
        </w:rPr>
        <w:t xml:space="preserve"> Aber bei </w:t>
      </w:r>
      <w:r w:rsidR="00E033AD">
        <w:rPr>
          <w:rFonts w:ascii="Arial" w:hAnsi="Arial" w:cs="Arial"/>
          <w:bCs/>
        </w:rPr>
        <w:t xml:space="preserve">der </w:t>
      </w:r>
      <w:r w:rsidR="00EE370A">
        <w:rPr>
          <w:rFonts w:ascii="Arial" w:hAnsi="Arial" w:cs="Arial"/>
          <w:bCs/>
        </w:rPr>
        <w:t>A</w:t>
      </w:r>
      <w:r w:rsidR="0098614C">
        <w:rPr>
          <w:rFonts w:ascii="Arial" w:hAnsi="Arial" w:cs="Arial"/>
          <w:bCs/>
        </w:rPr>
        <w:t>bbildung von Fertigungspro</w:t>
      </w:r>
      <w:r w:rsidR="00EE370A">
        <w:rPr>
          <w:rFonts w:ascii="Arial" w:hAnsi="Arial" w:cs="Arial"/>
          <w:bCs/>
        </w:rPr>
        <w:softHyphen/>
      </w:r>
      <w:r w:rsidR="0098614C">
        <w:rPr>
          <w:rFonts w:ascii="Arial" w:hAnsi="Arial" w:cs="Arial"/>
          <w:bCs/>
        </w:rPr>
        <w:t xml:space="preserve">zessen mit verschieden Maschinen und Anlagen muss die Analyse der Daten zusätzlich zu den Maschineninformationen auch auf die Daten des </w:t>
      </w:r>
      <w:r w:rsidR="00EE370A">
        <w:rPr>
          <w:rFonts w:ascii="Arial" w:hAnsi="Arial" w:cs="Arial"/>
          <w:bCs/>
        </w:rPr>
        <w:t>F</w:t>
      </w:r>
      <w:r w:rsidR="0098614C">
        <w:rPr>
          <w:rFonts w:ascii="Arial" w:hAnsi="Arial" w:cs="Arial"/>
          <w:bCs/>
        </w:rPr>
        <w:t>ertigungs</w:t>
      </w:r>
      <w:r w:rsidR="00EE370A">
        <w:rPr>
          <w:rFonts w:ascii="Arial" w:hAnsi="Arial" w:cs="Arial"/>
          <w:bCs/>
        </w:rPr>
        <w:softHyphen/>
      </w:r>
      <w:r w:rsidR="0098614C">
        <w:rPr>
          <w:rFonts w:ascii="Arial" w:hAnsi="Arial" w:cs="Arial"/>
          <w:bCs/>
        </w:rPr>
        <w:t>prozess</w:t>
      </w:r>
      <w:r w:rsidR="00EE370A">
        <w:rPr>
          <w:rFonts w:ascii="Arial" w:hAnsi="Arial" w:cs="Arial"/>
          <w:bCs/>
        </w:rPr>
        <w:t>es –</w:t>
      </w:r>
      <w:r w:rsidR="0098614C">
        <w:rPr>
          <w:rFonts w:ascii="Arial" w:hAnsi="Arial" w:cs="Arial"/>
          <w:bCs/>
        </w:rPr>
        <w:t xml:space="preserve"> die </w:t>
      </w:r>
      <w:r w:rsidR="00EE370A">
        <w:rPr>
          <w:rFonts w:ascii="Arial" w:hAnsi="Arial" w:cs="Arial"/>
          <w:bCs/>
        </w:rPr>
        <w:t>z.B. in</w:t>
      </w:r>
      <w:r w:rsidR="0098614C">
        <w:rPr>
          <w:rFonts w:ascii="Arial" w:hAnsi="Arial" w:cs="Arial"/>
          <w:bCs/>
        </w:rPr>
        <w:t xml:space="preserve"> einem MES vorhanden sind</w:t>
      </w:r>
      <w:r w:rsidR="00EE370A">
        <w:rPr>
          <w:rFonts w:ascii="Arial" w:hAnsi="Arial" w:cs="Arial"/>
          <w:bCs/>
        </w:rPr>
        <w:t xml:space="preserve"> –</w:t>
      </w:r>
      <w:r w:rsidR="0098614C">
        <w:rPr>
          <w:rFonts w:ascii="Arial" w:hAnsi="Arial" w:cs="Arial"/>
          <w:bCs/>
        </w:rPr>
        <w:t xml:space="preserve"> zurückgreifen. Da Ferti</w:t>
      </w:r>
      <w:r w:rsidR="00EE370A">
        <w:rPr>
          <w:rFonts w:ascii="Arial" w:hAnsi="Arial" w:cs="Arial"/>
          <w:bCs/>
        </w:rPr>
        <w:softHyphen/>
      </w:r>
      <w:r w:rsidR="0098614C">
        <w:rPr>
          <w:rFonts w:ascii="Arial" w:hAnsi="Arial" w:cs="Arial"/>
          <w:bCs/>
        </w:rPr>
        <w:t>gungsprozess</w:t>
      </w:r>
      <w:r w:rsidR="00EE370A">
        <w:rPr>
          <w:rFonts w:ascii="Arial" w:hAnsi="Arial" w:cs="Arial"/>
          <w:bCs/>
        </w:rPr>
        <w:t>e</w:t>
      </w:r>
      <w:r w:rsidR="0098614C">
        <w:rPr>
          <w:rFonts w:ascii="Arial" w:hAnsi="Arial" w:cs="Arial"/>
          <w:bCs/>
        </w:rPr>
        <w:t xml:space="preserve"> in vielen Bereiche</w:t>
      </w:r>
      <w:r w:rsidR="00EE370A">
        <w:rPr>
          <w:rFonts w:ascii="Arial" w:hAnsi="Arial" w:cs="Arial"/>
          <w:bCs/>
        </w:rPr>
        <w:t>n</w:t>
      </w:r>
      <w:r w:rsidR="0098614C">
        <w:rPr>
          <w:rFonts w:ascii="Arial" w:hAnsi="Arial" w:cs="Arial"/>
          <w:bCs/>
        </w:rPr>
        <w:t xml:space="preserve"> unterschiedlich sind un</w:t>
      </w:r>
      <w:r w:rsidR="00EE370A">
        <w:rPr>
          <w:rFonts w:ascii="Arial" w:hAnsi="Arial" w:cs="Arial"/>
          <w:bCs/>
        </w:rPr>
        <w:t>d immer individuelle</w:t>
      </w:r>
      <w:r w:rsidR="0098614C">
        <w:rPr>
          <w:rFonts w:ascii="Arial" w:hAnsi="Arial" w:cs="Arial"/>
          <w:bCs/>
        </w:rPr>
        <w:t xml:space="preserve"> Probl</w:t>
      </w:r>
      <w:r w:rsidR="00EE370A">
        <w:rPr>
          <w:rFonts w:ascii="Arial" w:hAnsi="Arial" w:cs="Arial"/>
          <w:bCs/>
        </w:rPr>
        <w:t>emstellungen</w:t>
      </w:r>
      <w:r w:rsidR="0098614C">
        <w:rPr>
          <w:rFonts w:ascii="Arial" w:hAnsi="Arial" w:cs="Arial"/>
          <w:bCs/>
        </w:rPr>
        <w:t xml:space="preserve"> von Werk zu </w:t>
      </w:r>
      <w:r w:rsidR="00EE370A">
        <w:rPr>
          <w:rFonts w:ascii="Arial" w:hAnsi="Arial" w:cs="Arial"/>
          <w:bCs/>
        </w:rPr>
        <w:t>W</w:t>
      </w:r>
      <w:r w:rsidR="0098614C">
        <w:rPr>
          <w:rFonts w:ascii="Arial" w:hAnsi="Arial" w:cs="Arial"/>
          <w:bCs/>
        </w:rPr>
        <w:t>erk aufweisen können</w:t>
      </w:r>
      <w:r w:rsidR="00EE370A">
        <w:rPr>
          <w:rFonts w:ascii="Arial" w:hAnsi="Arial" w:cs="Arial"/>
          <w:bCs/>
        </w:rPr>
        <w:t>,</w:t>
      </w:r>
      <w:r w:rsidR="0098614C">
        <w:rPr>
          <w:rFonts w:ascii="Arial" w:hAnsi="Arial" w:cs="Arial"/>
          <w:bCs/>
        </w:rPr>
        <w:t xml:space="preserve"> </w:t>
      </w:r>
      <w:r w:rsidR="00FB4BEE" w:rsidRPr="00FB4BEE">
        <w:rPr>
          <w:rFonts w:ascii="Arial" w:hAnsi="Arial" w:cs="Arial"/>
          <w:bCs/>
        </w:rPr>
        <w:t>sind die Anforde</w:t>
      </w:r>
      <w:r w:rsidR="00E033AD">
        <w:rPr>
          <w:rFonts w:ascii="Arial" w:hAnsi="Arial" w:cs="Arial"/>
          <w:bCs/>
        </w:rPr>
        <w:softHyphen/>
      </w:r>
      <w:r w:rsidR="00FB4BEE" w:rsidRPr="00FB4BEE">
        <w:rPr>
          <w:rFonts w:ascii="Arial" w:hAnsi="Arial" w:cs="Arial"/>
          <w:bCs/>
        </w:rPr>
        <w:t xml:space="preserve">rungen </w:t>
      </w:r>
      <w:r w:rsidR="0098614C">
        <w:rPr>
          <w:rFonts w:ascii="Arial" w:hAnsi="Arial" w:cs="Arial"/>
          <w:bCs/>
        </w:rPr>
        <w:t xml:space="preserve">teilweise sehr </w:t>
      </w:r>
      <w:r w:rsidR="00EE370A">
        <w:rPr>
          <w:rFonts w:ascii="Arial" w:hAnsi="Arial" w:cs="Arial"/>
          <w:bCs/>
        </w:rPr>
        <w:t>spezifisch</w:t>
      </w:r>
      <w:r w:rsidR="00FB4BEE" w:rsidRPr="00FB4BEE">
        <w:rPr>
          <w:rFonts w:ascii="Arial" w:hAnsi="Arial" w:cs="Arial"/>
          <w:bCs/>
        </w:rPr>
        <w:t xml:space="preserve">. </w:t>
      </w:r>
      <w:r w:rsidR="00FB4BEE">
        <w:rPr>
          <w:rFonts w:ascii="Arial" w:hAnsi="Arial" w:cs="Arial"/>
          <w:bCs/>
        </w:rPr>
        <w:t>Wird bei</w:t>
      </w:r>
      <w:r w:rsidR="003009DE">
        <w:rPr>
          <w:rFonts w:ascii="Arial" w:hAnsi="Arial" w:cs="Arial"/>
          <w:bCs/>
        </w:rPr>
        <w:softHyphen/>
      </w:r>
      <w:r w:rsidR="00FB4BEE">
        <w:rPr>
          <w:rFonts w:ascii="Arial" w:hAnsi="Arial" w:cs="Arial"/>
          <w:bCs/>
        </w:rPr>
        <w:t xml:space="preserve">spielsweise ein </w:t>
      </w:r>
      <w:r w:rsidR="00FB4BEE" w:rsidRPr="00FB4BEE">
        <w:rPr>
          <w:rFonts w:ascii="Arial" w:hAnsi="Arial" w:cs="Arial"/>
          <w:bCs/>
        </w:rPr>
        <w:t xml:space="preserve">Prozess mit </w:t>
      </w:r>
      <w:r w:rsidR="00EE370A">
        <w:rPr>
          <w:rFonts w:ascii="Arial" w:hAnsi="Arial" w:cs="Arial"/>
          <w:bCs/>
        </w:rPr>
        <w:t>verschie</w:t>
      </w:r>
      <w:r w:rsidR="00EE370A">
        <w:rPr>
          <w:rFonts w:ascii="Arial" w:hAnsi="Arial" w:cs="Arial"/>
          <w:bCs/>
        </w:rPr>
        <w:softHyphen/>
        <w:t>denen Maschinen</w:t>
      </w:r>
      <w:r w:rsidR="00FB4BEE">
        <w:rPr>
          <w:rFonts w:ascii="Arial" w:hAnsi="Arial" w:cs="Arial"/>
          <w:bCs/>
        </w:rPr>
        <w:t xml:space="preserve"> aufgebaut</w:t>
      </w:r>
      <w:r w:rsidR="00FB4BEE" w:rsidRPr="00FB4BE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so </w:t>
      </w:r>
      <w:r w:rsidR="0098614C">
        <w:rPr>
          <w:rFonts w:ascii="Arial" w:hAnsi="Arial" w:cs="Arial"/>
          <w:bCs/>
        </w:rPr>
        <w:t xml:space="preserve">kann es unterschiedliche </w:t>
      </w:r>
      <w:r w:rsidR="00EE370A">
        <w:rPr>
          <w:rFonts w:ascii="Arial" w:hAnsi="Arial" w:cs="Arial"/>
          <w:bCs/>
        </w:rPr>
        <w:t>Herausforderungen</w:t>
      </w:r>
      <w:r w:rsidR="0098614C">
        <w:rPr>
          <w:rFonts w:ascii="Arial" w:hAnsi="Arial" w:cs="Arial"/>
          <w:bCs/>
        </w:rPr>
        <w:t xml:space="preserve"> geben</w:t>
      </w:r>
      <w:r w:rsidR="00EE370A">
        <w:rPr>
          <w:rFonts w:ascii="Arial" w:hAnsi="Arial" w:cs="Arial"/>
          <w:bCs/>
        </w:rPr>
        <w:t>“,</w:t>
      </w:r>
      <w:r w:rsidR="00FB4BEE">
        <w:rPr>
          <w:rFonts w:ascii="Arial" w:hAnsi="Arial" w:cs="Arial"/>
          <w:bCs/>
        </w:rPr>
        <w:t xml:space="preserve"> ergänzt Peter Bollinger. </w:t>
      </w:r>
    </w:p>
    <w:p w14:paraId="3B2F2038" w14:textId="77777777" w:rsidR="00FB4BEE" w:rsidRPr="003009DE" w:rsidRDefault="00FB4BEE" w:rsidP="00EB23E7">
      <w:pPr>
        <w:rPr>
          <w:rFonts w:ascii="Arial" w:hAnsi="Arial" w:cs="Arial"/>
          <w:bCs/>
          <w:szCs w:val="22"/>
        </w:rPr>
      </w:pPr>
    </w:p>
    <w:p w14:paraId="57781568" w14:textId="54900329" w:rsidR="007F2F3D" w:rsidRDefault="0098614C" w:rsidP="00EB23E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Für die </w:t>
      </w:r>
      <w:r w:rsidR="007F2F3D">
        <w:rPr>
          <w:rFonts w:ascii="Arial" w:hAnsi="Arial" w:cs="Arial"/>
          <w:bCs/>
        </w:rPr>
        <w:t>s</w:t>
      </w:r>
      <w:r w:rsidR="00EB23E7" w:rsidRPr="00EB23E7">
        <w:rPr>
          <w:rFonts w:ascii="Arial" w:hAnsi="Arial" w:cs="Arial"/>
          <w:bCs/>
        </w:rPr>
        <w:t>pezifische</w:t>
      </w:r>
      <w:r w:rsidR="007F2F3D">
        <w:rPr>
          <w:rFonts w:ascii="Arial" w:hAnsi="Arial" w:cs="Arial"/>
          <w:bCs/>
        </w:rPr>
        <w:t>n</w:t>
      </w:r>
      <w:r w:rsidR="00EB23E7" w:rsidRPr="00EB23E7">
        <w:rPr>
          <w:rFonts w:ascii="Arial" w:hAnsi="Arial" w:cs="Arial"/>
          <w:bCs/>
        </w:rPr>
        <w:t xml:space="preserve"> Anforderungen lassen sich mit </w:t>
      </w:r>
      <w:r w:rsidR="002931F3">
        <w:rPr>
          <w:rFonts w:ascii="Arial" w:hAnsi="Arial" w:cs="Arial"/>
          <w:bCs/>
        </w:rPr>
        <w:t>den</w:t>
      </w:r>
      <w:r w:rsidR="002931F3" w:rsidRPr="00EB23E7">
        <w:rPr>
          <w:rFonts w:ascii="Arial" w:hAnsi="Arial" w:cs="Arial"/>
          <w:bCs/>
        </w:rPr>
        <w:t xml:space="preserve"> </w:t>
      </w:r>
      <w:r w:rsidR="00875B5E">
        <w:rPr>
          <w:rFonts w:ascii="Arial" w:hAnsi="Arial" w:cs="Arial"/>
          <w:bCs/>
        </w:rPr>
        <w:t>Standard-</w:t>
      </w:r>
      <w:r w:rsidR="002931F3">
        <w:rPr>
          <w:rFonts w:ascii="Arial" w:hAnsi="Arial" w:cs="Arial"/>
          <w:bCs/>
        </w:rPr>
        <w:t>Analyse-</w:t>
      </w:r>
      <w:r w:rsidR="00EB23E7" w:rsidRPr="00EB23E7">
        <w:rPr>
          <w:rFonts w:ascii="Arial" w:hAnsi="Arial" w:cs="Arial"/>
          <w:bCs/>
        </w:rPr>
        <w:t>Tools</w:t>
      </w:r>
      <w:r w:rsidR="002931F3">
        <w:rPr>
          <w:rFonts w:ascii="Arial" w:hAnsi="Arial" w:cs="Arial"/>
          <w:bCs/>
        </w:rPr>
        <w:t xml:space="preserve"> von iTAC</w:t>
      </w:r>
      <w:r w:rsidR="001E5AC4">
        <w:rPr>
          <w:rFonts w:ascii="Arial" w:hAnsi="Arial" w:cs="Arial"/>
          <w:bCs/>
        </w:rPr>
        <w:t xml:space="preserve"> wie dem iTAC.IIoT.Edge</w:t>
      </w:r>
      <w:r w:rsidR="00875B5E">
        <w:rPr>
          <w:rFonts w:ascii="Arial" w:hAnsi="Arial" w:cs="Arial"/>
          <w:bCs/>
        </w:rPr>
        <w:t xml:space="preserve"> </w:t>
      </w:r>
      <w:r w:rsidR="001160D3">
        <w:rPr>
          <w:rFonts w:ascii="Arial" w:hAnsi="Arial" w:cs="Arial"/>
          <w:bCs/>
        </w:rPr>
        <w:t xml:space="preserve">schnell und einfach </w:t>
      </w:r>
      <w:r>
        <w:rPr>
          <w:rFonts w:ascii="Arial" w:hAnsi="Arial" w:cs="Arial"/>
          <w:bCs/>
        </w:rPr>
        <w:t>Lösungen finden</w:t>
      </w:r>
      <w:r w:rsidR="00EB23E7" w:rsidRPr="00EB23E7">
        <w:rPr>
          <w:rFonts w:ascii="Arial" w:hAnsi="Arial" w:cs="Arial"/>
          <w:bCs/>
        </w:rPr>
        <w:t xml:space="preserve">. iTAC stellt </w:t>
      </w:r>
      <w:r w:rsidR="0076529A">
        <w:rPr>
          <w:rFonts w:ascii="Arial" w:hAnsi="Arial" w:cs="Arial"/>
          <w:bCs/>
        </w:rPr>
        <w:t xml:space="preserve">dafür </w:t>
      </w:r>
      <w:r w:rsidR="00EB23E7" w:rsidRPr="001E5AC4">
        <w:rPr>
          <w:rFonts w:ascii="Arial" w:hAnsi="Arial" w:cs="Arial"/>
          <w:bCs/>
        </w:rPr>
        <w:t>sowohl</w:t>
      </w:r>
      <w:r w:rsidR="002931F3" w:rsidRPr="001E5AC4">
        <w:rPr>
          <w:rFonts w:ascii="Arial" w:hAnsi="Arial" w:cs="Arial"/>
          <w:bCs/>
        </w:rPr>
        <w:t xml:space="preserve"> </w:t>
      </w:r>
      <w:r w:rsidR="00FC14D2" w:rsidRPr="001E5AC4">
        <w:rPr>
          <w:rFonts w:ascii="Arial" w:hAnsi="Arial" w:cs="Arial"/>
          <w:bCs/>
        </w:rPr>
        <w:t>integrierten MES</w:t>
      </w:r>
      <w:r w:rsidR="001E5AC4" w:rsidRPr="001E5AC4">
        <w:rPr>
          <w:rFonts w:ascii="Arial" w:hAnsi="Arial" w:cs="Arial"/>
          <w:bCs/>
        </w:rPr>
        <w:t>-</w:t>
      </w:r>
      <w:r w:rsidR="00FC14D2" w:rsidRPr="001E5AC4">
        <w:rPr>
          <w:rFonts w:ascii="Arial" w:hAnsi="Arial" w:cs="Arial"/>
          <w:bCs/>
        </w:rPr>
        <w:t>Datenbankzugriff</w:t>
      </w:r>
      <w:r w:rsidR="0069086D" w:rsidRPr="001E5AC4">
        <w:rPr>
          <w:rFonts w:ascii="Arial" w:hAnsi="Arial" w:cs="Arial"/>
          <w:bCs/>
        </w:rPr>
        <w:t>,</w:t>
      </w:r>
      <w:r w:rsidR="0069086D">
        <w:rPr>
          <w:rFonts w:ascii="Arial" w:hAnsi="Arial" w:cs="Arial"/>
          <w:bCs/>
        </w:rPr>
        <w:t xml:space="preserve"> </w:t>
      </w:r>
      <w:r w:rsidR="00EB23E7" w:rsidRPr="00EB23E7">
        <w:rPr>
          <w:rFonts w:ascii="Arial" w:hAnsi="Arial" w:cs="Arial"/>
          <w:bCs/>
        </w:rPr>
        <w:t>Batch Analytics und Streaming Analytics, inkl. Dataengineering und Data-Analysen</w:t>
      </w:r>
      <w:r w:rsidR="002931F3">
        <w:rPr>
          <w:rFonts w:ascii="Arial" w:hAnsi="Arial" w:cs="Arial"/>
          <w:bCs/>
        </w:rPr>
        <w:t>,</w:t>
      </w:r>
      <w:r w:rsidR="00EB23E7" w:rsidRPr="00EB23E7">
        <w:rPr>
          <w:rFonts w:ascii="Arial" w:hAnsi="Arial" w:cs="Arial"/>
          <w:bCs/>
        </w:rPr>
        <w:t xml:space="preserve"> zur Verfügung. </w:t>
      </w:r>
    </w:p>
    <w:p w14:paraId="3985DE4F" w14:textId="77777777" w:rsidR="0069086D" w:rsidRDefault="0069086D" w:rsidP="00EB23E7">
      <w:pPr>
        <w:rPr>
          <w:rFonts w:ascii="Arial" w:hAnsi="Arial" w:cs="Arial"/>
          <w:bCs/>
        </w:rPr>
      </w:pPr>
    </w:p>
    <w:p w14:paraId="07D22062" w14:textId="4B2A1304" w:rsidR="0024763F" w:rsidRPr="0024763F" w:rsidRDefault="0024763F" w:rsidP="007F2F3D">
      <w:pPr>
        <w:rPr>
          <w:rFonts w:ascii="Arial" w:hAnsi="Arial" w:cs="Arial"/>
          <w:b/>
        </w:rPr>
      </w:pPr>
      <w:r w:rsidRPr="0024763F">
        <w:rPr>
          <w:rFonts w:ascii="Arial" w:hAnsi="Arial" w:cs="Arial"/>
          <w:b/>
        </w:rPr>
        <w:t>Mit iTAC.MES.Suite Analyse und Auswertung von Daten in Echtzeit</w:t>
      </w:r>
    </w:p>
    <w:p w14:paraId="4FACB269" w14:textId="5A1BA603" w:rsidR="007F2F3D" w:rsidRPr="007F2F3D" w:rsidRDefault="002931F3" w:rsidP="007F2F3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EB23E7" w:rsidRPr="00EB23E7">
        <w:rPr>
          <w:rFonts w:ascii="Arial" w:hAnsi="Arial" w:cs="Arial"/>
          <w:bCs/>
        </w:rPr>
        <w:t>urch</w:t>
      </w:r>
      <w:r w:rsidR="007F2F3D">
        <w:rPr>
          <w:rFonts w:ascii="Arial" w:hAnsi="Arial" w:cs="Arial"/>
          <w:bCs/>
        </w:rPr>
        <w:t xml:space="preserve"> den</w:t>
      </w:r>
      <w:r w:rsidR="00EB23E7" w:rsidRPr="00EB23E7">
        <w:rPr>
          <w:rFonts w:ascii="Arial" w:hAnsi="Arial" w:cs="Arial"/>
          <w:bCs/>
        </w:rPr>
        <w:t xml:space="preserve"> Einsatz der iTAC.MES.Suite hat </w:t>
      </w:r>
      <w:r>
        <w:rPr>
          <w:rFonts w:ascii="Arial" w:hAnsi="Arial" w:cs="Arial"/>
          <w:bCs/>
        </w:rPr>
        <w:t>iTAC</w:t>
      </w:r>
      <w:r w:rsidRPr="00EB23E7">
        <w:rPr>
          <w:rFonts w:ascii="Arial" w:hAnsi="Arial" w:cs="Arial"/>
          <w:bCs/>
        </w:rPr>
        <w:t xml:space="preserve"> </w:t>
      </w:r>
      <w:r w:rsidR="00EB23E7" w:rsidRPr="00EB23E7">
        <w:rPr>
          <w:rFonts w:ascii="Arial" w:hAnsi="Arial" w:cs="Arial"/>
          <w:bCs/>
        </w:rPr>
        <w:t>Zugang zu MES-Daten.</w:t>
      </w:r>
      <w:r w:rsidR="007F2F3D">
        <w:rPr>
          <w:rFonts w:ascii="Arial" w:hAnsi="Arial" w:cs="Arial"/>
          <w:bCs/>
        </w:rPr>
        <w:t xml:space="preserve"> Das i</w:t>
      </w:r>
      <w:r w:rsidR="007F2F3D" w:rsidRPr="007F2F3D">
        <w:rPr>
          <w:rFonts w:ascii="Arial" w:hAnsi="Arial" w:cs="Arial"/>
          <w:bCs/>
        </w:rPr>
        <w:t xml:space="preserve">ntelligente Manufacturing Execution System </w:t>
      </w:r>
      <w:r w:rsidR="007F2F3D">
        <w:rPr>
          <w:rFonts w:ascii="Arial" w:hAnsi="Arial" w:cs="Arial"/>
          <w:bCs/>
        </w:rPr>
        <w:t xml:space="preserve">vereint </w:t>
      </w:r>
      <w:r w:rsidR="007F2F3D" w:rsidRPr="007F2F3D">
        <w:rPr>
          <w:rFonts w:ascii="Arial" w:hAnsi="Arial" w:cs="Arial"/>
          <w:bCs/>
        </w:rPr>
        <w:t>Funktionalitäten wie z.B. Production Planning (APS), Production Management, Quality Management, Materials and Logistics, Traceability, Tools zur Analyse und Auswertung von Daten in Echtzeit sowie die automatische Benachrich</w:t>
      </w:r>
      <w:r w:rsidR="007F2F3D" w:rsidRPr="007F2F3D">
        <w:rPr>
          <w:rFonts w:ascii="Arial" w:hAnsi="Arial" w:cs="Arial"/>
          <w:bCs/>
        </w:rPr>
        <w:softHyphen/>
        <w:t>tigung über Probleme. Das MES gewährleistet dabei einen durchgängigen Informationsfluss zur Sicher</w:t>
      </w:r>
      <w:r w:rsidR="007F2F3D" w:rsidRPr="007F2F3D">
        <w:rPr>
          <w:rFonts w:ascii="Arial" w:hAnsi="Arial" w:cs="Arial"/>
          <w:bCs/>
        </w:rPr>
        <w:softHyphen/>
        <w:t xml:space="preserve">stellung der Transparenz und Bewertung von Produktionsprozessen anhand von standardisierten und kundenspezifischen KPI’s. </w:t>
      </w:r>
    </w:p>
    <w:p w14:paraId="47C6214D" w14:textId="77777777" w:rsidR="007F2F3D" w:rsidRDefault="007F2F3D" w:rsidP="00EB23E7">
      <w:pPr>
        <w:rPr>
          <w:rFonts w:ascii="Arial" w:hAnsi="Arial" w:cs="Arial"/>
          <w:bCs/>
        </w:rPr>
      </w:pPr>
    </w:p>
    <w:p w14:paraId="2C8E12A1" w14:textId="69CA732C" w:rsidR="006B3E7C" w:rsidRPr="001E5AC4" w:rsidRDefault="007F2F3D" w:rsidP="001E5AC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Peter Bollinger </w:t>
      </w:r>
      <w:r w:rsidR="002931F3">
        <w:rPr>
          <w:rFonts w:ascii="Arial" w:hAnsi="Arial" w:cs="Arial"/>
          <w:bCs/>
        </w:rPr>
        <w:t>erklärt</w:t>
      </w:r>
      <w:r>
        <w:rPr>
          <w:rFonts w:ascii="Arial" w:hAnsi="Arial" w:cs="Arial"/>
          <w:bCs/>
        </w:rPr>
        <w:t>: „</w:t>
      </w:r>
      <w:r w:rsidR="002931F3">
        <w:rPr>
          <w:rFonts w:ascii="Arial" w:hAnsi="Arial" w:cs="Arial"/>
          <w:bCs/>
        </w:rPr>
        <w:t>Als MES-Spezialist</w:t>
      </w:r>
      <w:r w:rsidR="00EB23E7" w:rsidRPr="00EB23E7">
        <w:rPr>
          <w:rFonts w:ascii="Arial" w:hAnsi="Arial" w:cs="Arial"/>
          <w:bCs/>
        </w:rPr>
        <w:t xml:space="preserve"> versteh</w:t>
      </w:r>
      <w:r w:rsidR="002931F3">
        <w:rPr>
          <w:rFonts w:ascii="Arial" w:hAnsi="Arial" w:cs="Arial"/>
          <w:bCs/>
        </w:rPr>
        <w:t>en wir</w:t>
      </w:r>
      <w:r w:rsidR="00EB23E7" w:rsidRPr="00EB23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die </w:t>
      </w:r>
      <w:r w:rsidR="00EB23E7" w:rsidRPr="00EB23E7">
        <w:rPr>
          <w:rFonts w:ascii="Arial" w:hAnsi="Arial" w:cs="Arial"/>
          <w:bCs/>
        </w:rPr>
        <w:t xml:space="preserve">Daten </w:t>
      </w:r>
      <w:r w:rsidR="004F4CB8">
        <w:rPr>
          <w:rFonts w:ascii="Arial" w:hAnsi="Arial" w:cs="Arial"/>
          <w:bCs/>
        </w:rPr>
        <w:t xml:space="preserve">der </w:t>
      </w:r>
      <w:r>
        <w:rPr>
          <w:rFonts w:ascii="Arial" w:hAnsi="Arial" w:cs="Arial"/>
          <w:bCs/>
        </w:rPr>
        <w:t xml:space="preserve">Kunden </w:t>
      </w:r>
      <w:r w:rsidR="000E3BA5">
        <w:rPr>
          <w:rFonts w:ascii="Arial" w:hAnsi="Arial" w:cs="Arial"/>
          <w:bCs/>
        </w:rPr>
        <w:t xml:space="preserve">im </w:t>
      </w:r>
      <w:r w:rsidR="00EE370A">
        <w:rPr>
          <w:rFonts w:ascii="Arial" w:hAnsi="Arial" w:cs="Arial"/>
          <w:bCs/>
        </w:rPr>
        <w:t>Manufacturing Execution System</w:t>
      </w:r>
      <w:r w:rsidR="000E3BA5">
        <w:rPr>
          <w:rFonts w:ascii="Arial" w:hAnsi="Arial" w:cs="Arial"/>
          <w:bCs/>
        </w:rPr>
        <w:t xml:space="preserve"> am besten </w:t>
      </w:r>
      <w:r w:rsidR="00EB23E7" w:rsidRPr="00EB23E7">
        <w:rPr>
          <w:rFonts w:ascii="Arial" w:hAnsi="Arial" w:cs="Arial"/>
          <w:bCs/>
        </w:rPr>
        <w:t xml:space="preserve">und </w:t>
      </w:r>
      <w:r>
        <w:rPr>
          <w:rFonts w:ascii="Arial" w:hAnsi="Arial" w:cs="Arial"/>
          <w:bCs/>
        </w:rPr>
        <w:t>können exakt auf</w:t>
      </w:r>
      <w:r w:rsidR="004F4CB8">
        <w:rPr>
          <w:rFonts w:ascii="Arial" w:hAnsi="Arial" w:cs="Arial"/>
          <w:bCs/>
        </w:rPr>
        <w:t xml:space="preserve"> </w:t>
      </w:r>
      <w:r w:rsidR="00EE370A">
        <w:rPr>
          <w:rFonts w:ascii="Arial" w:hAnsi="Arial" w:cs="Arial"/>
          <w:bCs/>
        </w:rPr>
        <w:t>die</w:t>
      </w:r>
      <w:r>
        <w:rPr>
          <w:rFonts w:ascii="Arial" w:hAnsi="Arial" w:cs="Arial"/>
          <w:bCs/>
        </w:rPr>
        <w:t xml:space="preserve"> Bedürfnisse zugeschnittene</w:t>
      </w:r>
      <w:r w:rsidR="00EB23E7" w:rsidRPr="00EB23E7">
        <w:rPr>
          <w:rFonts w:ascii="Arial" w:hAnsi="Arial" w:cs="Arial"/>
          <w:bCs/>
        </w:rPr>
        <w:t xml:space="preserve"> Lösungen bieten</w:t>
      </w:r>
      <w:r>
        <w:rPr>
          <w:rFonts w:ascii="Arial" w:hAnsi="Arial" w:cs="Arial"/>
          <w:bCs/>
        </w:rPr>
        <w:t>. I</w:t>
      </w:r>
      <w:r w:rsidR="004D1A6A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 </w:t>
      </w:r>
      <w:r w:rsidR="001E5AC4">
        <w:rPr>
          <w:rFonts w:ascii="Arial" w:hAnsi="Arial" w:cs="Arial"/>
          <w:bCs/>
        </w:rPr>
        <w:t>diesem</w:t>
      </w:r>
      <w:r>
        <w:rPr>
          <w:rFonts w:ascii="Arial" w:hAnsi="Arial" w:cs="Arial"/>
          <w:bCs/>
        </w:rPr>
        <w:t xml:space="preserve"> Jahr</w:t>
      </w:r>
      <w:r w:rsidR="00EE370A">
        <w:rPr>
          <w:rFonts w:ascii="Arial" w:hAnsi="Arial" w:cs="Arial"/>
          <w:bCs/>
        </w:rPr>
        <w:t xml:space="preserve"> werden die</w:t>
      </w:r>
      <w:r w:rsidR="000E3BA5">
        <w:rPr>
          <w:rFonts w:ascii="Arial" w:hAnsi="Arial" w:cs="Arial"/>
          <w:bCs/>
        </w:rPr>
        <w:t xml:space="preserve"> </w:t>
      </w:r>
      <w:r w:rsidR="00EB23E7" w:rsidRPr="00EB23E7">
        <w:rPr>
          <w:rFonts w:ascii="Arial" w:hAnsi="Arial" w:cs="Arial"/>
          <w:bCs/>
        </w:rPr>
        <w:t xml:space="preserve">iTAC-Analytics-Lösungen </w:t>
      </w:r>
      <w:r w:rsidR="000E3BA5">
        <w:rPr>
          <w:rFonts w:ascii="Arial" w:hAnsi="Arial" w:cs="Arial"/>
          <w:bCs/>
        </w:rPr>
        <w:t xml:space="preserve">immer mehr in die Gesamtlösung von </w:t>
      </w:r>
      <w:r w:rsidR="000154B6">
        <w:rPr>
          <w:rFonts w:ascii="Arial" w:hAnsi="Arial" w:cs="Arial"/>
          <w:bCs/>
        </w:rPr>
        <w:t>i</w:t>
      </w:r>
      <w:r w:rsidR="000E3BA5">
        <w:rPr>
          <w:rFonts w:ascii="Arial" w:hAnsi="Arial" w:cs="Arial"/>
          <w:bCs/>
        </w:rPr>
        <w:t>TAC integ</w:t>
      </w:r>
      <w:r w:rsidR="00EE370A">
        <w:rPr>
          <w:rFonts w:ascii="Arial" w:hAnsi="Arial" w:cs="Arial"/>
          <w:bCs/>
        </w:rPr>
        <w:t>r</w:t>
      </w:r>
      <w:r w:rsidR="000E3BA5">
        <w:rPr>
          <w:rFonts w:ascii="Arial" w:hAnsi="Arial" w:cs="Arial"/>
          <w:bCs/>
        </w:rPr>
        <w:t>iert.</w:t>
      </w:r>
      <w:r w:rsidR="001E5AC4">
        <w:rPr>
          <w:rFonts w:ascii="Arial" w:hAnsi="Arial" w:cs="Arial"/>
          <w:bCs/>
        </w:rPr>
        <w:t>“</w:t>
      </w:r>
      <w:r>
        <w:rPr>
          <w:rFonts w:ascii="Arial" w:hAnsi="Arial" w:cs="Arial"/>
          <w:bCs/>
        </w:rPr>
        <w:t xml:space="preserve"> </w:t>
      </w:r>
    </w:p>
    <w:p w14:paraId="63C41F2A" w14:textId="7220ED18" w:rsidR="004855F5" w:rsidRDefault="004855F5" w:rsidP="00655B86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lastRenderedPageBreak/>
        <w:drawing>
          <wp:inline distT="0" distB="0" distL="0" distR="0" wp14:anchorId="53259EF1" wp14:editId="65F27F5D">
            <wp:extent cx="4335685" cy="2395034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3972" cy="2399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D24D0" w14:textId="17CF325A" w:rsidR="004855F5" w:rsidRPr="00797213" w:rsidRDefault="004855F5" w:rsidP="004855F5">
      <w:pPr>
        <w:pStyle w:val="Titel-Subline"/>
        <w:spacing w:after="0" w:line="240" w:lineRule="auto"/>
        <w:rPr>
          <w:bCs/>
          <w:i/>
          <w:iCs/>
          <w:color w:val="000000"/>
          <w:sz w:val="18"/>
          <w:szCs w:val="18"/>
        </w:rPr>
      </w:pPr>
      <w:r w:rsidRPr="00797213">
        <w:rPr>
          <w:bCs/>
          <w:i/>
          <w:iCs/>
          <w:color w:val="000000"/>
          <w:sz w:val="18"/>
          <w:szCs w:val="18"/>
        </w:rPr>
        <w:t xml:space="preserve">iTAC auf der HM 2021: Analytics-Anforderungen im MES-Umfeld werden immer </w:t>
      </w:r>
      <w:r w:rsidR="00797213">
        <w:rPr>
          <w:bCs/>
          <w:i/>
          <w:iCs/>
          <w:color w:val="000000"/>
          <w:sz w:val="18"/>
          <w:szCs w:val="18"/>
        </w:rPr>
        <w:t>i</w:t>
      </w:r>
      <w:r w:rsidRPr="00797213">
        <w:rPr>
          <w:bCs/>
          <w:i/>
          <w:iCs/>
          <w:color w:val="000000"/>
          <w:sz w:val="18"/>
          <w:szCs w:val="18"/>
        </w:rPr>
        <w:t>ndividueller</w:t>
      </w:r>
    </w:p>
    <w:p w14:paraId="7434AE79" w14:textId="44EB9B81" w:rsidR="004855F5" w:rsidRDefault="004855F5" w:rsidP="00655B86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1DB96D38" w14:textId="77777777" w:rsidR="004855F5" w:rsidRDefault="004855F5" w:rsidP="00655B86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5ACA2062" w14:textId="4D9A1D78" w:rsidR="00797213" w:rsidRDefault="00797213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3D94FA89" w14:textId="443906E4" w:rsidR="00D270AF" w:rsidRPr="00655B86" w:rsidRDefault="00D270AF" w:rsidP="00655B86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  <w:r w:rsidRPr="00310CAE">
        <w:rPr>
          <w:rFonts w:ascii="Arial" w:hAnsi="Arial" w:cs="Arial"/>
          <w:b/>
          <w:bCs/>
          <w:sz w:val="18"/>
          <w:szCs w:val="18"/>
        </w:rPr>
        <w:t>Kurzporträt</w:t>
      </w:r>
    </w:p>
    <w:p w14:paraId="175C333D" w14:textId="3CB87CCB" w:rsidR="00D270AF" w:rsidRDefault="00D270AF" w:rsidP="00D270AF">
      <w:pPr>
        <w:spacing w:line="240" w:lineRule="atLeast"/>
        <w:rPr>
          <w:rFonts w:ascii="Arial" w:hAnsi="Arial" w:cs="Arial"/>
          <w:sz w:val="18"/>
          <w:szCs w:val="18"/>
        </w:rPr>
      </w:pPr>
      <w:r w:rsidRPr="00E40D25">
        <w:rPr>
          <w:rFonts w:ascii="Arial" w:hAnsi="Arial" w:cs="Arial"/>
          <w:sz w:val="18"/>
          <w:szCs w:val="18"/>
        </w:rPr>
        <w:t>Die iTAC Software AG, ein eigenständiges Unternehmen des Maschinen- und Anlagenbau</w:t>
      </w:r>
      <w:r w:rsidR="007B2E24">
        <w:rPr>
          <w:rFonts w:ascii="Arial" w:hAnsi="Arial" w:cs="Arial"/>
          <w:sz w:val="18"/>
          <w:szCs w:val="18"/>
        </w:rPr>
        <w:softHyphen/>
      </w:r>
      <w:r w:rsidRPr="00E40D25">
        <w:rPr>
          <w:rFonts w:ascii="Arial" w:hAnsi="Arial" w:cs="Arial"/>
          <w:sz w:val="18"/>
          <w:szCs w:val="18"/>
        </w:rPr>
        <w:t>konzerns Dürr, bietet internetfähige Informations- und Kommunikationstechnologien für die produzierende Industrie. Das 1998 gegründete Unternehmen zählt heute zu den führenden MES-Herstellern. Die iTAC.MES.Suite ist ein Manufacturing Execution System, das weltweit bei Unternehmen unterschiedlicher Industriezweige wie Automotive, Elektronik/EMS, Telekommu</w:t>
      </w:r>
      <w:r w:rsidR="007B2E24">
        <w:rPr>
          <w:rFonts w:ascii="Arial" w:hAnsi="Arial" w:cs="Arial"/>
          <w:sz w:val="18"/>
          <w:szCs w:val="18"/>
        </w:rPr>
        <w:softHyphen/>
      </w:r>
      <w:r w:rsidRPr="00E40D25">
        <w:rPr>
          <w:rFonts w:ascii="Arial" w:hAnsi="Arial" w:cs="Arial"/>
          <w:sz w:val="18"/>
          <w:szCs w:val="18"/>
        </w:rPr>
        <w:t xml:space="preserve">nikation, Medizintechnik, Metallindustrie und Energie zum Einsatz kommt. Weitere Systeme und Lösungen zur Umsetzung der </w:t>
      </w:r>
      <w:r>
        <w:rPr>
          <w:rFonts w:ascii="Arial" w:hAnsi="Arial" w:cs="Arial"/>
          <w:sz w:val="18"/>
          <w:szCs w:val="18"/>
        </w:rPr>
        <w:t xml:space="preserve">IIoT- und </w:t>
      </w:r>
      <w:r w:rsidRPr="00E40D25">
        <w:rPr>
          <w:rFonts w:ascii="Arial" w:hAnsi="Arial" w:cs="Arial"/>
          <w:sz w:val="18"/>
          <w:szCs w:val="18"/>
        </w:rPr>
        <w:t>Industrie 4.0-Anforderungen runden das Portfolio ab.</w:t>
      </w:r>
      <w:r>
        <w:rPr>
          <w:rFonts w:ascii="Arial" w:hAnsi="Arial" w:cs="Arial"/>
          <w:sz w:val="18"/>
          <w:szCs w:val="18"/>
        </w:rPr>
        <w:t xml:space="preserve"> </w:t>
      </w:r>
      <w:r w:rsidRPr="00E40D25">
        <w:rPr>
          <w:rFonts w:ascii="Arial" w:hAnsi="Arial" w:cs="Arial"/>
          <w:sz w:val="18"/>
          <w:szCs w:val="18"/>
        </w:rPr>
        <w:t xml:space="preserve">Die iTAC Software AG hat ihren Hauptsitz in Montabaur in Deutschland sowie eine Niederlassung in den USA, China und Japan, und verfügt über ein weltweites Partnernetzwerk für Vertrieb und Service. </w:t>
      </w:r>
      <w:r w:rsidRPr="00234239">
        <w:rPr>
          <w:rFonts w:ascii="Arial" w:hAnsi="Arial" w:cs="Arial"/>
          <w:sz w:val="18"/>
          <w:szCs w:val="18"/>
        </w:rPr>
        <w:t>Die Philosophie von iTAC ist es, Menschen, Daten und Systeme miteinander zu verbinden.</w:t>
      </w:r>
    </w:p>
    <w:p w14:paraId="472659FD" w14:textId="77777777" w:rsidR="00D270AF" w:rsidRDefault="00D270AF" w:rsidP="00D270AF">
      <w:pPr>
        <w:spacing w:line="240" w:lineRule="atLeast"/>
        <w:rPr>
          <w:rFonts w:ascii="Arial" w:hAnsi="Arial" w:cs="Arial"/>
          <w:sz w:val="18"/>
          <w:szCs w:val="18"/>
        </w:rPr>
      </w:pPr>
    </w:p>
    <w:p w14:paraId="25572CE8" w14:textId="6244E784" w:rsidR="00D270AF" w:rsidRPr="00AC3283" w:rsidRDefault="00D270AF" w:rsidP="00D270AF">
      <w:pPr>
        <w:spacing w:line="240" w:lineRule="atLeast"/>
        <w:rPr>
          <w:sz w:val="18"/>
          <w:szCs w:val="18"/>
        </w:rPr>
      </w:pPr>
      <w:r w:rsidRPr="00AC3283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 xml:space="preserve">er Dürr Konzern </w:t>
      </w:r>
      <w:r w:rsidRPr="00AC3283">
        <w:rPr>
          <w:rFonts w:ascii="Arial" w:hAnsi="Arial" w:cs="Arial"/>
          <w:sz w:val="18"/>
          <w:szCs w:val="18"/>
        </w:rPr>
        <w:t xml:space="preserve">zählt zu den weltweit führenden Maschinen- und Anlagenbauern </w:t>
      </w:r>
      <w:r w:rsidRPr="00AC3283">
        <w:rPr>
          <w:sz w:val="18"/>
          <w:szCs w:val="18"/>
        </w:rPr>
        <w:t>mit ausge</w:t>
      </w:r>
      <w:r w:rsidR="007B2E24">
        <w:rPr>
          <w:sz w:val="18"/>
          <w:szCs w:val="18"/>
        </w:rPr>
        <w:softHyphen/>
      </w:r>
      <w:r w:rsidRPr="00AC3283">
        <w:rPr>
          <w:sz w:val="18"/>
          <w:szCs w:val="18"/>
        </w:rPr>
        <w:t xml:space="preserve">prägter Kompetenz in den Bereichen Automatisierung und Digitalisierung/Industrie 4.0. </w:t>
      </w:r>
      <w:r w:rsidRPr="00AC3283">
        <w:rPr>
          <w:rFonts w:ascii="Arial" w:hAnsi="Arial" w:cs="Arial"/>
          <w:sz w:val="18"/>
          <w:szCs w:val="18"/>
        </w:rPr>
        <w:t>Produkte, Systeme und Services von Dürr ermöglichen hocheffiziente Fertigungsprozesse in unterschied</w:t>
      </w:r>
      <w:r w:rsidR="007B2E24">
        <w:rPr>
          <w:rFonts w:ascii="Arial" w:hAnsi="Arial" w:cs="Arial"/>
          <w:sz w:val="18"/>
          <w:szCs w:val="18"/>
        </w:rPr>
        <w:softHyphen/>
      </w:r>
      <w:r w:rsidRPr="00AC3283">
        <w:rPr>
          <w:rFonts w:ascii="Arial" w:hAnsi="Arial" w:cs="Arial"/>
          <w:sz w:val="18"/>
          <w:szCs w:val="18"/>
        </w:rPr>
        <w:t xml:space="preserve">lichen Industrien. </w:t>
      </w:r>
      <w:r w:rsidRPr="00AC3283">
        <w:rPr>
          <w:sz w:val="18"/>
          <w:szCs w:val="18"/>
        </w:rPr>
        <w:t>Dürr beliefert Branchen wie die Automobilindustrie, den Maschinenbau, die Chemie, Pharma- und holzbearbeitende Industrie. Das Unternehmen verfügt über 92 Standorte in 3</w:t>
      </w:r>
      <w:r>
        <w:rPr>
          <w:sz w:val="18"/>
          <w:szCs w:val="18"/>
        </w:rPr>
        <w:t xml:space="preserve">2 </w:t>
      </w:r>
      <w:r w:rsidRPr="00AC3283">
        <w:rPr>
          <w:sz w:val="18"/>
          <w:szCs w:val="18"/>
        </w:rPr>
        <w:t>Ländern</w:t>
      </w:r>
      <w:r>
        <w:rPr>
          <w:sz w:val="18"/>
          <w:szCs w:val="18"/>
        </w:rPr>
        <w:t xml:space="preserve"> und zählt weltweit 16.500 Mitarbeiter</w:t>
      </w:r>
      <w:r w:rsidRPr="00AC3283">
        <w:rPr>
          <w:sz w:val="18"/>
          <w:szCs w:val="18"/>
        </w:rPr>
        <w:t xml:space="preserve">. </w:t>
      </w:r>
    </w:p>
    <w:p w14:paraId="1C628CA3" w14:textId="77777777" w:rsidR="00D270AF" w:rsidRPr="00AC3283" w:rsidRDefault="00D270AF" w:rsidP="00D270AF">
      <w:pPr>
        <w:pStyle w:val="Aufzhlungen1"/>
        <w:numPr>
          <w:ilvl w:val="0"/>
          <w:numId w:val="0"/>
        </w:numPr>
      </w:pPr>
    </w:p>
    <w:p w14:paraId="43FE0627" w14:textId="41909AFB" w:rsidR="005D5CD4" w:rsidRPr="00AC3283" w:rsidRDefault="004F65B3" w:rsidP="00D270AF">
      <w:pPr>
        <w:pStyle w:val="Flietext"/>
      </w:pPr>
      <w:r>
        <w:br w:type="page"/>
      </w:r>
    </w:p>
    <w:p w14:paraId="4E224914" w14:textId="77777777" w:rsidR="005D5CD4" w:rsidRPr="00B17605" w:rsidRDefault="005D5CD4" w:rsidP="00B143FE">
      <w:pPr>
        <w:spacing w:line="280" w:lineRule="atLeast"/>
        <w:rPr>
          <w:rStyle w:val="Fettung"/>
        </w:rPr>
      </w:pPr>
      <w:r w:rsidRPr="00B17605">
        <w:rPr>
          <w:rStyle w:val="Fettung"/>
        </w:rPr>
        <w:lastRenderedPageBreak/>
        <w:t>Kontakt</w:t>
      </w:r>
    </w:p>
    <w:p w14:paraId="0BCBE006" w14:textId="77777777" w:rsidR="00E81C9E" w:rsidRDefault="00D446D2" w:rsidP="00E81C9E">
      <w:pPr>
        <w:spacing w:line="280" w:lineRule="atLeast"/>
      </w:pPr>
      <w:r>
        <w:t>iTAC Software AG</w:t>
      </w:r>
    </w:p>
    <w:p w14:paraId="6B6E513E" w14:textId="55F3FA08" w:rsidR="00AC3283" w:rsidRPr="00E81C9E" w:rsidRDefault="004855F5" w:rsidP="00E81C9E">
      <w:pPr>
        <w:spacing w:line="280" w:lineRule="atLeast"/>
      </w:pPr>
      <w:r w:rsidRPr="00D9375D">
        <w:rPr>
          <w:rFonts w:ascii="Arial" w:hAnsi="Arial" w:cs="Arial"/>
          <w:szCs w:val="22"/>
        </w:rPr>
        <w:t>Natalie Wolodin</w:t>
      </w:r>
    </w:p>
    <w:p w14:paraId="0C801EBD" w14:textId="77777777" w:rsidR="00D9375D" w:rsidRDefault="00D9375D" w:rsidP="00B143FE">
      <w:pPr>
        <w:spacing w:line="280" w:lineRule="atLeast"/>
        <w:rPr>
          <w:lang w:val="en-US"/>
        </w:rPr>
      </w:pPr>
      <w:r w:rsidRPr="00D9375D">
        <w:rPr>
          <w:rFonts w:ascii="Arial" w:hAnsi="Arial" w:cs="Arial"/>
          <w:szCs w:val="22"/>
          <w:lang w:val="en-US"/>
        </w:rPr>
        <w:t>Inbound Marketing</w:t>
      </w:r>
      <w:r w:rsidRPr="00AC3283">
        <w:rPr>
          <w:lang w:val="en-US"/>
        </w:rPr>
        <w:t xml:space="preserve"> </w:t>
      </w:r>
    </w:p>
    <w:p w14:paraId="7ABF56DD" w14:textId="4CD11785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Tel.: </w:t>
      </w:r>
      <w:r w:rsidR="00D9375D" w:rsidRPr="004855F5">
        <w:rPr>
          <w:rFonts w:ascii="Arial" w:hAnsi="Arial" w:cs="Arial"/>
          <w:szCs w:val="22"/>
          <w:lang w:val="en-US"/>
        </w:rPr>
        <w:t>+49 2602 1065 216</w:t>
      </w:r>
    </w:p>
    <w:p w14:paraId="19745E84" w14:textId="726C2C5E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Fax: </w:t>
      </w:r>
      <w:r w:rsidR="00D9375D" w:rsidRPr="004855F5">
        <w:rPr>
          <w:rFonts w:ascii="Arial" w:hAnsi="Arial" w:cs="Arial"/>
          <w:szCs w:val="22"/>
          <w:lang w:val="en-US"/>
        </w:rPr>
        <w:t>+49 2602 1065 30</w:t>
      </w:r>
    </w:p>
    <w:p w14:paraId="205AACAC" w14:textId="6D20BFE4" w:rsidR="00A962D0" w:rsidRPr="004D1A6A" w:rsidRDefault="00D270AF" w:rsidP="00B143FE">
      <w:pPr>
        <w:spacing w:line="280" w:lineRule="atLeast"/>
        <w:rPr>
          <w:lang w:val="en-US"/>
        </w:rPr>
      </w:pPr>
      <w:r w:rsidRPr="004D1A6A">
        <w:rPr>
          <w:lang w:val="en-US"/>
        </w:rPr>
        <w:t xml:space="preserve">E-Mail: </w:t>
      </w:r>
      <w:hyperlink r:id="rId10" w:history="1">
        <w:r w:rsidR="00D9375D" w:rsidRPr="004D1A6A">
          <w:rPr>
            <w:rStyle w:val="Hyperlink"/>
            <w:rFonts w:ascii="Arial" w:hAnsi="Arial" w:cs="Arial"/>
            <w:color w:val="000000"/>
            <w:szCs w:val="22"/>
            <w:lang w:val="en-US"/>
          </w:rPr>
          <w:t>natalie.wolodin@itacsoftware.com</w:t>
        </w:r>
      </w:hyperlink>
    </w:p>
    <w:p w14:paraId="7C86E487" w14:textId="4E7AC5DB" w:rsidR="00D270AF" w:rsidRPr="00B4766B" w:rsidRDefault="00797213" w:rsidP="00B143FE">
      <w:pPr>
        <w:spacing w:line="280" w:lineRule="atLeast"/>
      </w:pPr>
      <w:hyperlink r:id="rId11" w:history="1">
        <w:r w:rsidR="00B4766B" w:rsidRPr="0007508B">
          <w:rPr>
            <w:rStyle w:val="Hyperlink"/>
          </w:rPr>
          <w:t>www.itacsoftware.com</w:t>
        </w:r>
      </w:hyperlink>
      <w:r w:rsidR="00B4766B" w:rsidRPr="0007508B">
        <w:rPr>
          <w:rStyle w:val="Hyperlink"/>
        </w:rPr>
        <w:t xml:space="preserve"> </w:t>
      </w:r>
      <w:hyperlink w:history="1"/>
    </w:p>
    <w:p w14:paraId="519EF73C" w14:textId="74366814" w:rsidR="00AC3283" w:rsidRPr="00B4766B" w:rsidRDefault="00AC3283" w:rsidP="00B143FE">
      <w:pPr>
        <w:spacing w:line="280" w:lineRule="atLeast"/>
      </w:pPr>
    </w:p>
    <w:p w14:paraId="6643B077" w14:textId="1018DE62" w:rsidR="00D270AF" w:rsidRPr="00B4766B" w:rsidRDefault="00D270AF" w:rsidP="00B143FE">
      <w:pPr>
        <w:spacing w:line="280" w:lineRule="atLeast"/>
      </w:pPr>
      <w:r w:rsidRPr="00B4766B">
        <w:t>PR-Agentur:</w:t>
      </w:r>
    </w:p>
    <w:p w14:paraId="5A7F8DD7" w14:textId="77777777" w:rsidR="00AC3283" w:rsidRPr="00960FC7" w:rsidRDefault="00AC3283" w:rsidP="00B143FE">
      <w:pPr>
        <w:spacing w:line="280" w:lineRule="atLeast"/>
      </w:pPr>
      <w:r w:rsidRPr="00960FC7">
        <w:t>punctum pr-agentur GmbH</w:t>
      </w:r>
    </w:p>
    <w:p w14:paraId="6A715129" w14:textId="77777777" w:rsidR="00AC3283" w:rsidRPr="00960FC7" w:rsidRDefault="00AC3283" w:rsidP="00B143FE">
      <w:pPr>
        <w:spacing w:line="280" w:lineRule="atLeast"/>
      </w:pPr>
      <w:r w:rsidRPr="00960FC7">
        <w:t>Frau Ulrike Peter</w:t>
      </w:r>
    </w:p>
    <w:p w14:paraId="18438CDB" w14:textId="77777777" w:rsidR="00AC3283" w:rsidRPr="00960FC7" w:rsidRDefault="00AC3283" w:rsidP="00B143FE">
      <w:pPr>
        <w:spacing w:line="280" w:lineRule="atLeast"/>
      </w:pPr>
      <w:r w:rsidRPr="00960FC7">
        <w:t>Geschäftsführung</w:t>
      </w:r>
    </w:p>
    <w:p w14:paraId="727F63CE" w14:textId="77777777" w:rsidR="00AC3283" w:rsidRPr="00960FC7" w:rsidRDefault="00AC3283" w:rsidP="00B143FE">
      <w:pPr>
        <w:spacing w:line="280" w:lineRule="atLeast"/>
      </w:pPr>
      <w:r w:rsidRPr="00960FC7">
        <w:t>Tel. +49 211 9717977-0</w:t>
      </w:r>
    </w:p>
    <w:p w14:paraId="1C24C329" w14:textId="61FF2B3C" w:rsidR="00AC3283" w:rsidRDefault="00D270AF" w:rsidP="00B143FE">
      <w:pPr>
        <w:spacing w:line="280" w:lineRule="atLeast"/>
      </w:pPr>
      <w:r>
        <w:t xml:space="preserve">E-Mail: </w:t>
      </w:r>
      <w:hyperlink r:id="rId12" w:history="1">
        <w:r w:rsidRPr="000D67C1">
          <w:rPr>
            <w:rStyle w:val="Hyperlink"/>
          </w:rPr>
          <w:t>pr@punctum-pr.de</w:t>
        </w:r>
      </w:hyperlink>
    </w:p>
    <w:p w14:paraId="0F1F1250" w14:textId="2F2B1209" w:rsidR="00D270AF" w:rsidRDefault="00797213" w:rsidP="00B143FE">
      <w:pPr>
        <w:spacing w:line="280" w:lineRule="atLeast"/>
      </w:pPr>
      <w:hyperlink r:id="rId13" w:history="1">
        <w:r w:rsidR="00D270AF" w:rsidRPr="000D67C1">
          <w:rPr>
            <w:rStyle w:val="Hyperlink"/>
          </w:rPr>
          <w:t>www.punctum-pr.de</w:t>
        </w:r>
      </w:hyperlink>
    </w:p>
    <w:p w14:paraId="459FFE8A" w14:textId="77777777" w:rsidR="00D270AF" w:rsidRDefault="00D270AF" w:rsidP="00B143FE">
      <w:pPr>
        <w:spacing w:line="280" w:lineRule="atLeast"/>
      </w:pPr>
    </w:p>
    <w:p w14:paraId="10DE3D84" w14:textId="77777777" w:rsidR="00D270AF" w:rsidRPr="00960FC7" w:rsidRDefault="00D270AF" w:rsidP="00B143FE">
      <w:pPr>
        <w:spacing w:line="280" w:lineRule="atLeast"/>
      </w:pPr>
    </w:p>
    <w:sectPr w:rsidR="00D270AF" w:rsidRPr="00960FC7" w:rsidSect="0057736C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686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8BA02" w14:textId="77777777" w:rsidR="004A2DE8" w:rsidRDefault="004A2DE8" w:rsidP="00D9165E">
      <w:r>
        <w:separator/>
      </w:r>
    </w:p>
  </w:endnote>
  <w:endnote w:type="continuationSeparator" w:id="0">
    <w:p w14:paraId="5920D109" w14:textId="77777777" w:rsidR="004A2DE8" w:rsidRDefault="004A2DE8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libri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F7EC1" w14:textId="1659E02E" w:rsidR="008E4294" w:rsidRPr="0085432F" w:rsidRDefault="008E4294" w:rsidP="004332CC">
    <w:pPr>
      <w:pStyle w:val="Kopfzeile"/>
    </w:pPr>
    <w:r>
      <w:rPr>
        <w:lang w:val="en-US" w:eastAsia="en-US"/>
      </w:rPr>
      <w:drawing>
        <wp:anchor distT="0" distB="0" distL="114300" distR="114300" simplePos="0" relativeHeight="251685888" behindDoc="0" locked="0" layoutInCell="1" allowOverlap="1" wp14:anchorId="6D6B643B" wp14:editId="4BF10AD1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3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fldChar w:fldCharType="begin"/>
    </w:r>
    <w:r w:rsidRPr="005218C8">
      <w:instrText xml:space="preserve"> IF  \* MERGEFORMAT </w:instrText>
    </w:r>
    <w:r w:rsidR="00797213">
      <w:fldChar w:fldCharType="begin"/>
    </w:r>
    <w:r w:rsidR="00797213">
      <w:instrText xml:space="preserve"> NUMPAGES  \* MERGEFORMAT </w:instrText>
    </w:r>
    <w:r w:rsidR="00797213">
      <w:fldChar w:fldCharType="separate"/>
    </w:r>
    <w:r w:rsidR="00797213">
      <w:instrText>4</w:instrText>
    </w:r>
    <w:r w:rsidR="00797213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797213">
      <w:instrText>4</w:instrText>
    </w:r>
    <w:r w:rsidRPr="005218C8">
      <w:fldChar w:fldCharType="end"/>
    </w:r>
    <w:r w:rsidRPr="005218C8">
      <w:instrText>/</w:instrText>
    </w:r>
    <w:r w:rsidR="00797213">
      <w:fldChar w:fldCharType="begin"/>
    </w:r>
    <w:r w:rsidR="00797213">
      <w:instrText xml:space="preserve"> NUMPAGES  \* MERGEFORMAT </w:instrText>
    </w:r>
    <w:r w:rsidR="00797213">
      <w:fldChar w:fldCharType="separate"/>
    </w:r>
    <w:r w:rsidR="00797213">
      <w:instrText>4</w:instrText>
    </w:r>
    <w:r w:rsidR="00797213">
      <w:fldChar w:fldCharType="end"/>
    </w:r>
    <w:r w:rsidRPr="005218C8">
      <w:instrText>" "</w:instrText>
    </w:r>
    <w:r w:rsidRPr="005218C8">
      <w:fldChar w:fldCharType="separate"/>
    </w:r>
    <w:r w:rsidR="00797213">
      <w:t>4</w:t>
    </w:r>
    <w:r w:rsidR="00797213" w:rsidRPr="005218C8">
      <w:t>/</w:t>
    </w:r>
    <w:r w:rsidR="00797213">
      <w:t>4</w:t>
    </w:r>
    <w:r w:rsidRPr="005218C8">
      <w:fldChar w:fldCharType="end"/>
    </w:r>
    <w:r w:rsidRPr="005218C8">
      <w:tab/>
      <w:t xml:space="preserve">Pressemitteilung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C6B9A" w14:textId="77777777" w:rsidR="008E4294" w:rsidRPr="005218C8" w:rsidRDefault="008E4294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797213">
      <w:fldChar w:fldCharType="begin"/>
    </w:r>
    <w:r w:rsidR="00797213">
      <w:instrText xml:space="preserve"> NUMPAGES  \* MERGEFORMAT </w:instrText>
    </w:r>
    <w:r w:rsidR="00797213">
      <w:fldChar w:fldCharType="separate"/>
    </w:r>
    <w:r>
      <w:instrText>3</w:instrText>
    </w:r>
    <w:r w:rsidR="00797213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r w:rsidR="00797213">
      <w:fldChar w:fldCharType="begin"/>
    </w:r>
    <w:r w:rsidR="00797213">
      <w:instrText xml:space="preserve"> NUMPAGES  \* MERGEFORMAT </w:instrText>
    </w:r>
    <w:r w:rsidR="00797213">
      <w:fldChar w:fldCharType="separate"/>
    </w:r>
    <w:r>
      <w:instrText>3</w:instrText>
    </w:r>
    <w:r w:rsidR="00797213">
      <w:fldChar w:fldCharType="end"/>
    </w:r>
    <w:r w:rsidRPr="005218C8">
      <w:instrText>" "</w:instrText>
    </w:r>
    <w:r w:rsidRPr="005218C8">
      <w:fldChar w:fldCharType="separate"/>
    </w:r>
    <w:r>
      <w:t>1</w:t>
    </w:r>
    <w:r w:rsidRPr="005218C8">
      <w:t>/</w:t>
    </w:r>
    <w:r>
      <w:t>3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AE46B" w14:textId="77777777" w:rsidR="004A2DE8" w:rsidRDefault="004A2DE8" w:rsidP="00D9165E">
      <w:r>
        <w:separator/>
      </w:r>
    </w:p>
  </w:footnote>
  <w:footnote w:type="continuationSeparator" w:id="0">
    <w:p w14:paraId="7774A4C5" w14:textId="77777777" w:rsidR="004A2DE8" w:rsidRDefault="004A2DE8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4B5EA" w14:textId="77777777" w:rsidR="008E4294" w:rsidRPr="00F73F1D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6912" behindDoc="0" locked="0" layoutInCell="1" allowOverlap="1" wp14:anchorId="3155D2F2" wp14:editId="448A53BF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09BBAB52" wp14:editId="7FA80F99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F2F29C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</w:rPr>
                          </w:pPr>
                          <w:r w:rsidRPr="007D0716">
                            <w:rPr>
                              <w:b/>
                              <w:w w:val="101"/>
                            </w:rPr>
                            <w:t>iTAC Software AG</w:t>
                          </w:r>
                        </w:p>
                        <w:p w14:paraId="32523F69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</w:pPr>
                          <w:r w:rsidRPr="007D0716">
                            <w:t>Aubachstr. 24</w:t>
                          </w:r>
                        </w:p>
                        <w:p w14:paraId="185778FC" w14:textId="77777777" w:rsidR="008E4294" w:rsidRPr="00932FBD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32FBD">
                            <w:rPr>
                              <w:lang w:val="en-US"/>
                            </w:rPr>
                            <w:t>56410 Montabaur</w:t>
                          </w:r>
                        </w:p>
                        <w:p w14:paraId="6EC92D37" w14:textId="77777777" w:rsidR="008E4294" w:rsidRPr="00932FBD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</w:p>
                        <w:p w14:paraId="36D896BC" w14:textId="77777777" w:rsidR="008E4294" w:rsidRPr="00932FBD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32FBD">
                            <w:rPr>
                              <w:lang w:val="en-US"/>
                            </w:rPr>
                            <w:t>Tel.: +49 2602-10 65-0</w:t>
                          </w:r>
                        </w:p>
                        <w:p w14:paraId="2E1B7899" w14:textId="77777777" w:rsidR="008E4294" w:rsidRPr="00942B48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 xml:space="preserve">Fax: +49 2602-10 65-30 </w:t>
                          </w:r>
                        </w:p>
                        <w:p w14:paraId="6EEE584D" w14:textId="59B4780E" w:rsidR="008E4294" w:rsidRPr="00942B48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>kontakt@itac</w:t>
                          </w:r>
                          <w:r>
                            <w:rPr>
                              <w:lang w:val="en-US"/>
                            </w:rPr>
                            <w:t>software</w:t>
                          </w:r>
                          <w:r w:rsidRPr="00942B48">
                            <w:rPr>
                              <w:lang w:val="en-US"/>
                            </w:rPr>
                            <w:t>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  <w:p w14:paraId="48BE7031" w14:textId="4044100C" w:rsidR="008E4294" w:rsidRPr="00D446D2" w:rsidRDefault="008E4294" w:rsidP="000148A8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446D2">
                            <w:rPr>
                              <w:lang w:val="en-US"/>
                            </w:rPr>
                            <w:t>www.itacsoftware.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BBAB5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" filled="f" stroked="f" strokeweight=".5pt">
              <v:textbox inset="0,0,0,0">
                <w:txbxContent>
                  <w:p w14:paraId="7BF2F29C" w14:textId="77777777" w:rsidR="008E4294" w:rsidRDefault="008E4294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</w:rPr>
                    </w:pPr>
                    <w:r w:rsidRPr="007D0716">
                      <w:rPr>
                        <w:b/>
                        <w:w w:val="101"/>
                      </w:rPr>
                      <w:t>iTAC Software AG</w:t>
                    </w:r>
                  </w:p>
                  <w:p w14:paraId="32523F69" w14:textId="77777777" w:rsidR="008E4294" w:rsidRDefault="008E4294" w:rsidP="005B344C">
                    <w:pPr>
                      <w:pStyle w:val="Kontaktdaten"/>
                      <w:spacing w:line="170" w:lineRule="exact"/>
                    </w:pPr>
                    <w:r w:rsidRPr="007D0716">
                      <w:t>Aubachstr. 24</w:t>
                    </w:r>
                  </w:p>
                  <w:p w14:paraId="185778FC" w14:textId="77777777" w:rsidR="008E4294" w:rsidRPr="00932FBD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32FBD">
                      <w:rPr>
                        <w:lang w:val="en-US"/>
                      </w:rPr>
                      <w:t>56410 Montabaur</w:t>
                    </w:r>
                  </w:p>
                  <w:p w14:paraId="6EC92D37" w14:textId="77777777" w:rsidR="008E4294" w:rsidRPr="00932FBD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</w:p>
                  <w:p w14:paraId="36D896BC" w14:textId="77777777" w:rsidR="008E4294" w:rsidRPr="00932FBD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32FBD">
                      <w:rPr>
                        <w:lang w:val="en-US"/>
                      </w:rPr>
                      <w:t>Tel.: +49 2602-10 65-0</w:t>
                    </w:r>
                  </w:p>
                  <w:p w14:paraId="2E1B7899" w14:textId="77777777" w:rsidR="008E4294" w:rsidRPr="00942B48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 xml:space="preserve">Fax: +49 2602-10 65-30 </w:t>
                    </w:r>
                  </w:p>
                  <w:p w14:paraId="6EEE584D" w14:textId="59B4780E" w:rsidR="008E4294" w:rsidRPr="00942B48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>kontakt@itac</w:t>
                    </w:r>
                    <w:r>
                      <w:rPr>
                        <w:lang w:val="en-US"/>
                      </w:rPr>
                      <w:t>software</w:t>
                    </w:r>
                    <w:r w:rsidRPr="00942B48">
                      <w:rPr>
                        <w:lang w:val="en-US"/>
                      </w:rPr>
                      <w:t>.</w:t>
                    </w:r>
                    <w:r>
                      <w:rPr>
                        <w:lang w:val="en-US"/>
                      </w:rPr>
                      <w:t>com</w:t>
                    </w:r>
                  </w:p>
                  <w:p w14:paraId="48BE7031" w14:textId="4044100C" w:rsidR="008E4294" w:rsidRPr="00D446D2" w:rsidRDefault="008E4294" w:rsidP="000148A8">
                    <w:pPr>
                      <w:pStyle w:val="Kontaktdaten"/>
                      <w:rPr>
                        <w:lang w:val="en-US"/>
                      </w:rPr>
                    </w:pPr>
                    <w:r w:rsidRPr="00D446D2">
                      <w:rPr>
                        <w:lang w:val="en-US"/>
                      </w:rPr>
                      <w:t>www.itacsoftware.</w:t>
                    </w:r>
                    <w:r>
                      <w:rPr>
                        <w:lang w:val="en-US"/>
                      </w:rPr>
                      <w:t>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70E1A" w14:textId="77777777" w:rsidR="008E4294" w:rsidRPr="005837F9" w:rsidRDefault="008E4294" w:rsidP="005218C8">
    <w:pPr>
      <w:pStyle w:val="Kopfzeile"/>
    </w:pPr>
  </w:p>
  <w:p w14:paraId="3424D4E9" w14:textId="77777777" w:rsidR="008E4294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2816" behindDoc="0" locked="0" layoutInCell="1" allowOverlap="1" wp14:anchorId="7938D69A" wp14:editId="148DDA9E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08C3D8" w14:textId="77777777" w:rsidR="008E4294" w:rsidRDefault="008E4294" w:rsidP="005218C8">
    <w:pPr>
      <w:pStyle w:val="Kopfzeile"/>
    </w:pPr>
  </w:p>
  <w:p w14:paraId="5F4DD6BC" w14:textId="77777777" w:rsidR="008E4294" w:rsidRDefault="008E4294" w:rsidP="005218C8">
    <w:pPr>
      <w:pStyle w:val="Kopfzeile"/>
    </w:pPr>
  </w:p>
  <w:p w14:paraId="4833DD03" w14:textId="77777777" w:rsidR="008E4294" w:rsidRDefault="008E4294" w:rsidP="00D9165E"/>
  <w:p w14:paraId="08B29974" w14:textId="77777777" w:rsidR="008E4294" w:rsidRDefault="008E4294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21089EDD" wp14:editId="62C3585A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169551" w14:textId="77777777" w:rsidR="008E4294" w:rsidRPr="006E7FBA" w:rsidRDefault="008E4294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556B27B4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0ADF1815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2BABA27D" w14:textId="77777777" w:rsidR="008E4294" w:rsidRPr="005D6506" w:rsidRDefault="008E4294" w:rsidP="000148A8">
                          <w:pPr>
                            <w:pStyle w:val="Kontaktdaten"/>
                          </w:pPr>
                        </w:p>
                        <w:p w14:paraId="72856C7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039F60B6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144DD83F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096DB03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89EDD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" filled="f" stroked="f" strokeweight=".5pt">
              <v:textbox inset="0,0,0,0">
                <w:txbxContent>
                  <w:p w14:paraId="38169551" w14:textId="77777777" w:rsidR="008E4294" w:rsidRPr="006E7FBA" w:rsidRDefault="008E4294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556B27B4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0ADF1815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2BABA27D" w14:textId="77777777" w:rsidR="008E4294" w:rsidRPr="005D6506" w:rsidRDefault="008E4294" w:rsidP="000148A8">
                    <w:pPr>
                      <w:pStyle w:val="Kontaktdaten"/>
                    </w:pPr>
                  </w:p>
                  <w:p w14:paraId="72856C7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039F60B6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144DD83F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096DB03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7B216D40" wp14:editId="4C693A6B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5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67F7"/>
    <w:multiLevelType w:val="hybridMultilevel"/>
    <w:tmpl w:val="9648D1B2"/>
    <w:lvl w:ilvl="0" w:tplc="959E4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3B7"/>
    <w:multiLevelType w:val="hybridMultilevel"/>
    <w:tmpl w:val="CEEE19FE"/>
    <w:lvl w:ilvl="0" w:tplc="F564B9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D7C15"/>
    <w:multiLevelType w:val="hybridMultilevel"/>
    <w:tmpl w:val="F7342692"/>
    <w:lvl w:ilvl="0" w:tplc="2CC4E2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411736"/>
    <w:multiLevelType w:val="hybridMultilevel"/>
    <w:tmpl w:val="087CB70E"/>
    <w:lvl w:ilvl="0" w:tplc="872AFA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8781F53"/>
    <w:multiLevelType w:val="multilevel"/>
    <w:tmpl w:val="B872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0A07855"/>
    <w:multiLevelType w:val="multilevel"/>
    <w:tmpl w:val="28F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0F36DF5"/>
    <w:multiLevelType w:val="hybridMultilevel"/>
    <w:tmpl w:val="3EC43C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C7F5B02"/>
    <w:multiLevelType w:val="hybridMultilevel"/>
    <w:tmpl w:val="1918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7FA4078"/>
    <w:multiLevelType w:val="hybridMultilevel"/>
    <w:tmpl w:val="967A2F86"/>
    <w:lvl w:ilvl="0" w:tplc="04070011">
      <w:start w:val="1"/>
      <w:numFmt w:val="decimal"/>
      <w:lvlText w:val="%1)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>
      <w:start w:val="1"/>
      <w:numFmt w:val="lowerLetter"/>
      <w:lvlText w:val="%5."/>
      <w:lvlJc w:val="left"/>
      <w:pPr>
        <w:ind w:left="3948" w:hanging="360"/>
      </w:pPr>
    </w:lvl>
    <w:lvl w:ilvl="5" w:tplc="0407001B">
      <w:start w:val="1"/>
      <w:numFmt w:val="lowerRoman"/>
      <w:lvlText w:val="%6."/>
      <w:lvlJc w:val="right"/>
      <w:pPr>
        <w:ind w:left="4668" w:hanging="180"/>
      </w:pPr>
    </w:lvl>
    <w:lvl w:ilvl="6" w:tplc="0407000F">
      <w:start w:val="1"/>
      <w:numFmt w:val="decimal"/>
      <w:lvlText w:val="%7."/>
      <w:lvlJc w:val="left"/>
      <w:pPr>
        <w:ind w:left="5388" w:hanging="360"/>
      </w:pPr>
    </w:lvl>
    <w:lvl w:ilvl="7" w:tplc="04070019">
      <w:start w:val="1"/>
      <w:numFmt w:val="lowerLetter"/>
      <w:lvlText w:val="%8."/>
      <w:lvlJc w:val="left"/>
      <w:pPr>
        <w:ind w:left="6108" w:hanging="360"/>
      </w:pPr>
    </w:lvl>
    <w:lvl w:ilvl="8" w:tplc="0407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0C338E4"/>
    <w:multiLevelType w:val="multilevel"/>
    <w:tmpl w:val="A1CC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5154ED"/>
    <w:multiLevelType w:val="hybridMultilevel"/>
    <w:tmpl w:val="A2028E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E02D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3"/>
  </w:num>
  <w:num w:numId="3">
    <w:abstractNumId w:val="8"/>
  </w:num>
  <w:num w:numId="4">
    <w:abstractNumId w:val="11"/>
  </w:num>
  <w:num w:numId="5">
    <w:abstractNumId w:val="19"/>
  </w:num>
  <w:num w:numId="6">
    <w:abstractNumId w:val="4"/>
  </w:num>
  <w:num w:numId="7">
    <w:abstractNumId w:val="27"/>
  </w:num>
  <w:num w:numId="8">
    <w:abstractNumId w:val="10"/>
  </w:num>
  <w:num w:numId="9">
    <w:abstractNumId w:val="26"/>
  </w:num>
  <w:num w:numId="10">
    <w:abstractNumId w:val="9"/>
  </w:num>
  <w:num w:numId="11">
    <w:abstractNumId w:val="1"/>
  </w:num>
  <w:num w:numId="12">
    <w:abstractNumId w:val="7"/>
  </w:num>
  <w:num w:numId="13">
    <w:abstractNumId w:val="15"/>
  </w:num>
  <w:num w:numId="14">
    <w:abstractNumId w:val="18"/>
  </w:num>
  <w:num w:numId="15">
    <w:abstractNumId w:val="22"/>
  </w:num>
  <w:num w:numId="16">
    <w:abstractNumId w:val="21"/>
  </w:num>
  <w:num w:numId="17">
    <w:abstractNumId w:val="17"/>
  </w:num>
  <w:num w:numId="18">
    <w:abstractNumId w:val="3"/>
  </w:num>
  <w:num w:numId="19">
    <w:abstractNumId w:val="5"/>
  </w:num>
  <w:num w:numId="20">
    <w:abstractNumId w:val="2"/>
  </w:num>
  <w:num w:numId="21">
    <w:abstractNumId w:val="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5"/>
  </w:num>
  <w:num w:numId="25">
    <w:abstractNumId w:val="14"/>
  </w:num>
  <w:num w:numId="26">
    <w:abstractNumId w:val="13"/>
  </w:num>
  <w:num w:numId="27">
    <w:abstractNumId w:val="24"/>
  </w:num>
  <w:num w:numId="28">
    <w:abstractNumId w:val="13"/>
  </w:num>
  <w:num w:numId="29">
    <w:abstractNumId w:val="12"/>
  </w:num>
  <w:num w:numId="30">
    <w:abstractNumId w:val="16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C7"/>
    <w:rsid w:val="00000278"/>
    <w:rsid w:val="000042E4"/>
    <w:rsid w:val="00004D92"/>
    <w:rsid w:val="00004FAC"/>
    <w:rsid w:val="000059FF"/>
    <w:rsid w:val="00005A57"/>
    <w:rsid w:val="00005AF4"/>
    <w:rsid w:val="00007737"/>
    <w:rsid w:val="0001039C"/>
    <w:rsid w:val="00011659"/>
    <w:rsid w:val="000137F9"/>
    <w:rsid w:val="00013B23"/>
    <w:rsid w:val="000148A8"/>
    <w:rsid w:val="000154B6"/>
    <w:rsid w:val="00015F92"/>
    <w:rsid w:val="000174F4"/>
    <w:rsid w:val="000211C9"/>
    <w:rsid w:val="0002273A"/>
    <w:rsid w:val="00026B8C"/>
    <w:rsid w:val="00030020"/>
    <w:rsid w:val="00030C1A"/>
    <w:rsid w:val="00031B66"/>
    <w:rsid w:val="0003225E"/>
    <w:rsid w:val="0003543C"/>
    <w:rsid w:val="00036125"/>
    <w:rsid w:val="000361EA"/>
    <w:rsid w:val="00036336"/>
    <w:rsid w:val="00037BB3"/>
    <w:rsid w:val="00037FF7"/>
    <w:rsid w:val="00040FEA"/>
    <w:rsid w:val="0004140A"/>
    <w:rsid w:val="00041A09"/>
    <w:rsid w:val="000429FB"/>
    <w:rsid w:val="000436AB"/>
    <w:rsid w:val="000450AE"/>
    <w:rsid w:val="00045EE7"/>
    <w:rsid w:val="00052813"/>
    <w:rsid w:val="00053978"/>
    <w:rsid w:val="000557D8"/>
    <w:rsid w:val="00056B6F"/>
    <w:rsid w:val="00060232"/>
    <w:rsid w:val="00061A0B"/>
    <w:rsid w:val="00062BC6"/>
    <w:rsid w:val="00062C8E"/>
    <w:rsid w:val="00064547"/>
    <w:rsid w:val="0006513F"/>
    <w:rsid w:val="0006654A"/>
    <w:rsid w:val="000667BB"/>
    <w:rsid w:val="000679B5"/>
    <w:rsid w:val="00067A27"/>
    <w:rsid w:val="00073211"/>
    <w:rsid w:val="0007508B"/>
    <w:rsid w:val="000750E4"/>
    <w:rsid w:val="00077087"/>
    <w:rsid w:val="000830E8"/>
    <w:rsid w:val="00083371"/>
    <w:rsid w:val="0008411D"/>
    <w:rsid w:val="00085186"/>
    <w:rsid w:val="00090C8B"/>
    <w:rsid w:val="00090E7A"/>
    <w:rsid w:val="00091F90"/>
    <w:rsid w:val="000920AE"/>
    <w:rsid w:val="0009500E"/>
    <w:rsid w:val="00095F60"/>
    <w:rsid w:val="00097770"/>
    <w:rsid w:val="00097924"/>
    <w:rsid w:val="000A0684"/>
    <w:rsid w:val="000A0BBC"/>
    <w:rsid w:val="000A42C2"/>
    <w:rsid w:val="000A5962"/>
    <w:rsid w:val="000A6420"/>
    <w:rsid w:val="000A7106"/>
    <w:rsid w:val="000A779F"/>
    <w:rsid w:val="000A799A"/>
    <w:rsid w:val="000A79A3"/>
    <w:rsid w:val="000A7C2A"/>
    <w:rsid w:val="000B122D"/>
    <w:rsid w:val="000B17AC"/>
    <w:rsid w:val="000B33CA"/>
    <w:rsid w:val="000B6E58"/>
    <w:rsid w:val="000C009A"/>
    <w:rsid w:val="000C2A85"/>
    <w:rsid w:val="000C3AF3"/>
    <w:rsid w:val="000C3B7F"/>
    <w:rsid w:val="000C74C8"/>
    <w:rsid w:val="000D1867"/>
    <w:rsid w:val="000D4047"/>
    <w:rsid w:val="000E318C"/>
    <w:rsid w:val="000E3BA5"/>
    <w:rsid w:val="000F1B6F"/>
    <w:rsid w:val="000F215E"/>
    <w:rsid w:val="000F52E1"/>
    <w:rsid w:val="000F599A"/>
    <w:rsid w:val="000F5F2C"/>
    <w:rsid w:val="001006E7"/>
    <w:rsid w:val="00100C0C"/>
    <w:rsid w:val="00100C48"/>
    <w:rsid w:val="0010134F"/>
    <w:rsid w:val="00102066"/>
    <w:rsid w:val="00103EE3"/>
    <w:rsid w:val="00104CA9"/>
    <w:rsid w:val="0010510E"/>
    <w:rsid w:val="001052E0"/>
    <w:rsid w:val="001076E4"/>
    <w:rsid w:val="0011040B"/>
    <w:rsid w:val="00110E26"/>
    <w:rsid w:val="00112DF3"/>
    <w:rsid w:val="0011374D"/>
    <w:rsid w:val="00114E74"/>
    <w:rsid w:val="00114FB1"/>
    <w:rsid w:val="00115190"/>
    <w:rsid w:val="001160D3"/>
    <w:rsid w:val="001167D1"/>
    <w:rsid w:val="00116F3F"/>
    <w:rsid w:val="00116F84"/>
    <w:rsid w:val="00117904"/>
    <w:rsid w:val="00117C7F"/>
    <w:rsid w:val="00120055"/>
    <w:rsid w:val="00121F3E"/>
    <w:rsid w:val="0012222B"/>
    <w:rsid w:val="0012404C"/>
    <w:rsid w:val="00124E6A"/>
    <w:rsid w:val="0013167B"/>
    <w:rsid w:val="001324AA"/>
    <w:rsid w:val="00135319"/>
    <w:rsid w:val="00142FDB"/>
    <w:rsid w:val="001440F5"/>
    <w:rsid w:val="001443E4"/>
    <w:rsid w:val="00144C1D"/>
    <w:rsid w:val="0014549B"/>
    <w:rsid w:val="00145826"/>
    <w:rsid w:val="0014600D"/>
    <w:rsid w:val="00147965"/>
    <w:rsid w:val="0015096A"/>
    <w:rsid w:val="00150DC4"/>
    <w:rsid w:val="00151506"/>
    <w:rsid w:val="001518F2"/>
    <w:rsid w:val="00156161"/>
    <w:rsid w:val="00157242"/>
    <w:rsid w:val="001613B9"/>
    <w:rsid w:val="0016147F"/>
    <w:rsid w:val="001622F8"/>
    <w:rsid w:val="0016271C"/>
    <w:rsid w:val="00162C3D"/>
    <w:rsid w:val="00162EEF"/>
    <w:rsid w:val="0016325F"/>
    <w:rsid w:val="00163B9D"/>
    <w:rsid w:val="001703CA"/>
    <w:rsid w:val="00171308"/>
    <w:rsid w:val="00171420"/>
    <w:rsid w:val="001723B1"/>
    <w:rsid w:val="00176661"/>
    <w:rsid w:val="00176D8A"/>
    <w:rsid w:val="00180D0F"/>
    <w:rsid w:val="001877A6"/>
    <w:rsid w:val="0019057F"/>
    <w:rsid w:val="001924EA"/>
    <w:rsid w:val="001935AE"/>
    <w:rsid w:val="00194AC6"/>
    <w:rsid w:val="00196966"/>
    <w:rsid w:val="00197009"/>
    <w:rsid w:val="001A131C"/>
    <w:rsid w:val="001A297C"/>
    <w:rsid w:val="001A5B15"/>
    <w:rsid w:val="001A65EE"/>
    <w:rsid w:val="001A76C9"/>
    <w:rsid w:val="001B309C"/>
    <w:rsid w:val="001B578A"/>
    <w:rsid w:val="001C0A26"/>
    <w:rsid w:val="001C0A39"/>
    <w:rsid w:val="001C1854"/>
    <w:rsid w:val="001C5EB3"/>
    <w:rsid w:val="001D0887"/>
    <w:rsid w:val="001D0F2E"/>
    <w:rsid w:val="001D1958"/>
    <w:rsid w:val="001D1D7E"/>
    <w:rsid w:val="001D2CDA"/>
    <w:rsid w:val="001D4A44"/>
    <w:rsid w:val="001D5C73"/>
    <w:rsid w:val="001D5C83"/>
    <w:rsid w:val="001D697E"/>
    <w:rsid w:val="001D776F"/>
    <w:rsid w:val="001D7DDE"/>
    <w:rsid w:val="001E12EC"/>
    <w:rsid w:val="001E1BFC"/>
    <w:rsid w:val="001E5AC4"/>
    <w:rsid w:val="001F212D"/>
    <w:rsid w:val="001F28C9"/>
    <w:rsid w:val="001F3730"/>
    <w:rsid w:val="001F6276"/>
    <w:rsid w:val="001F7DE5"/>
    <w:rsid w:val="001F7E95"/>
    <w:rsid w:val="0020322F"/>
    <w:rsid w:val="0020370E"/>
    <w:rsid w:val="00205B62"/>
    <w:rsid w:val="0020631B"/>
    <w:rsid w:val="00206375"/>
    <w:rsid w:val="00210187"/>
    <w:rsid w:val="002118EB"/>
    <w:rsid w:val="00216BD0"/>
    <w:rsid w:val="00216FC6"/>
    <w:rsid w:val="002176DB"/>
    <w:rsid w:val="00220819"/>
    <w:rsid w:val="0022385F"/>
    <w:rsid w:val="0022453A"/>
    <w:rsid w:val="0022562A"/>
    <w:rsid w:val="00226865"/>
    <w:rsid w:val="00231A54"/>
    <w:rsid w:val="002333EE"/>
    <w:rsid w:val="00234AF2"/>
    <w:rsid w:val="0023563A"/>
    <w:rsid w:val="0024290B"/>
    <w:rsid w:val="00243F9B"/>
    <w:rsid w:val="0024763F"/>
    <w:rsid w:val="00252189"/>
    <w:rsid w:val="00254003"/>
    <w:rsid w:val="0025441C"/>
    <w:rsid w:val="0026127D"/>
    <w:rsid w:val="00263A29"/>
    <w:rsid w:val="002655A1"/>
    <w:rsid w:val="002714A1"/>
    <w:rsid w:val="002717A8"/>
    <w:rsid w:val="00275350"/>
    <w:rsid w:val="00275C12"/>
    <w:rsid w:val="0027650C"/>
    <w:rsid w:val="00280819"/>
    <w:rsid w:val="00281646"/>
    <w:rsid w:val="00282680"/>
    <w:rsid w:val="00282EA8"/>
    <w:rsid w:val="00284746"/>
    <w:rsid w:val="00284C18"/>
    <w:rsid w:val="002878A3"/>
    <w:rsid w:val="0029212D"/>
    <w:rsid w:val="00292501"/>
    <w:rsid w:val="002931F3"/>
    <w:rsid w:val="00294020"/>
    <w:rsid w:val="00294B59"/>
    <w:rsid w:val="00294D3C"/>
    <w:rsid w:val="00296AD3"/>
    <w:rsid w:val="002A1286"/>
    <w:rsid w:val="002A1717"/>
    <w:rsid w:val="002A172B"/>
    <w:rsid w:val="002A2BC9"/>
    <w:rsid w:val="002A2DE7"/>
    <w:rsid w:val="002A49F2"/>
    <w:rsid w:val="002A5671"/>
    <w:rsid w:val="002A5D25"/>
    <w:rsid w:val="002A635C"/>
    <w:rsid w:val="002A639F"/>
    <w:rsid w:val="002A7C1F"/>
    <w:rsid w:val="002B06E7"/>
    <w:rsid w:val="002B18CE"/>
    <w:rsid w:val="002B71FB"/>
    <w:rsid w:val="002C00EB"/>
    <w:rsid w:val="002C0163"/>
    <w:rsid w:val="002C5677"/>
    <w:rsid w:val="002C750F"/>
    <w:rsid w:val="002C753D"/>
    <w:rsid w:val="002C7D9B"/>
    <w:rsid w:val="002D0CAE"/>
    <w:rsid w:val="002D0F47"/>
    <w:rsid w:val="002D1880"/>
    <w:rsid w:val="002D2E6A"/>
    <w:rsid w:val="002D33B7"/>
    <w:rsid w:val="002D4939"/>
    <w:rsid w:val="002D506A"/>
    <w:rsid w:val="002D60E0"/>
    <w:rsid w:val="002D6FDB"/>
    <w:rsid w:val="002D74D4"/>
    <w:rsid w:val="002D7EB6"/>
    <w:rsid w:val="002E2125"/>
    <w:rsid w:val="002F15D7"/>
    <w:rsid w:val="002F4FDE"/>
    <w:rsid w:val="002F6BF1"/>
    <w:rsid w:val="002F7140"/>
    <w:rsid w:val="002F7424"/>
    <w:rsid w:val="0030067C"/>
    <w:rsid w:val="003009BF"/>
    <w:rsid w:val="003009DE"/>
    <w:rsid w:val="00302DB1"/>
    <w:rsid w:val="003033C8"/>
    <w:rsid w:val="003035A6"/>
    <w:rsid w:val="00303E34"/>
    <w:rsid w:val="00304541"/>
    <w:rsid w:val="0031048C"/>
    <w:rsid w:val="00310726"/>
    <w:rsid w:val="00311ECA"/>
    <w:rsid w:val="00312376"/>
    <w:rsid w:val="00315D8F"/>
    <w:rsid w:val="003166BA"/>
    <w:rsid w:val="0031725A"/>
    <w:rsid w:val="00322B03"/>
    <w:rsid w:val="0032650D"/>
    <w:rsid w:val="00330683"/>
    <w:rsid w:val="00332C88"/>
    <w:rsid w:val="00333CF4"/>
    <w:rsid w:val="00335617"/>
    <w:rsid w:val="0033769D"/>
    <w:rsid w:val="00341EDA"/>
    <w:rsid w:val="003437BD"/>
    <w:rsid w:val="00343EC0"/>
    <w:rsid w:val="00344BA5"/>
    <w:rsid w:val="00345773"/>
    <w:rsid w:val="00346305"/>
    <w:rsid w:val="003473D1"/>
    <w:rsid w:val="00351562"/>
    <w:rsid w:val="00351665"/>
    <w:rsid w:val="00351AF4"/>
    <w:rsid w:val="00352E30"/>
    <w:rsid w:val="00354C04"/>
    <w:rsid w:val="00356008"/>
    <w:rsid w:val="00356188"/>
    <w:rsid w:val="00357644"/>
    <w:rsid w:val="00357B59"/>
    <w:rsid w:val="00360089"/>
    <w:rsid w:val="0036088A"/>
    <w:rsid w:val="0036125D"/>
    <w:rsid w:val="00362153"/>
    <w:rsid w:val="00362739"/>
    <w:rsid w:val="003630E9"/>
    <w:rsid w:val="00366A8E"/>
    <w:rsid w:val="00373B73"/>
    <w:rsid w:val="00373E56"/>
    <w:rsid w:val="00375576"/>
    <w:rsid w:val="00375D1A"/>
    <w:rsid w:val="0038263A"/>
    <w:rsid w:val="00384112"/>
    <w:rsid w:val="003849ED"/>
    <w:rsid w:val="00390130"/>
    <w:rsid w:val="0039367F"/>
    <w:rsid w:val="00395574"/>
    <w:rsid w:val="0039654F"/>
    <w:rsid w:val="00396CBE"/>
    <w:rsid w:val="003A046C"/>
    <w:rsid w:val="003A2989"/>
    <w:rsid w:val="003A4F93"/>
    <w:rsid w:val="003A548D"/>
    <w:rsid w:val="003A692D"/>
    <w:rsid w:val="003B0692"/>
    <w:rsid w:val="003B160B"/>
    <w:rsid w:val="003B1684"/>
    <w:rsid w:val="003B2110"/>
    <w:rsid w:val="003B3530"/>
    <w:rsid w:val="003C22C4"/>
    <w:rsid w:val="003C3EA8"/>
    <w:rsid w:val="003C4403"/>
    <w:rsid w:val="003C4711"/>
    <w:rsid w:val="003C492A"/>
    <w:rsid w:val="003C60F4"/>
    <w:rsid w:val="003D0E9B"/>
    <w:rsid w:val="003D50EB"/>
    <w:rsid w:val="003D576D"/>
    <w:rsid w:val="003D6F0E"/>
    <w:rsid w:val="003D770A"/>
    <w:rsid w:val="003E06FE"/>
    <w:rsid w:val="003E0C21"/>
    <w:rsid w:val="003E3DDD"/>
    <w:rsid w:val="003E5B52"/>
    <w:rsid w:val="003E738F"/>
    <w:rsid w:val="003E793D"/>
    <w:rsid w:val="003E7CF8"/>
    <w:rsid w:val="003F0CD8"/>
    <w:rsid w:val="003F1873"/>
    <w:rsid w:val="003F482A"/>
    <w:rsid w:val="003F5515"/>
    <w:rsid w:val="00400846"/>
    <w:rsid w:val="00402949"/>
    <w:rsid w:val="00402AD2"/>
    <w:rsid w:val="0040381F"/>
    <w:rsid w:val="00404174"/>
    <w:rsid w:val="0040784F"/>
    <w:rsid w:val="00407CD3"/>
    <w:rsid w:val="00413E99"/>
    <w:rsid w:val="00424A3C"/>
    <w:rsid w:val="00426B9D"/>
    <w:rsid w:val="00427A7A"/>
    <w:rsid w:val="00430189"/>
    <w:rsid w:val="004307F4"/>
    <w:rsid w:val="00432275"/>
    <w:rsid w:val="004332CC"/>
    <w:rsid w:val="0043346C"/>
    <w:rsid w:val="00434DA2"/>
    <w:rsid w:val="00435A1E"/>
    <w:rsid w:val="004370EF"/>
    <w:rsid w:val="004400ED"/>
    <w:rsid w:val="0044013C"/>
    <w:rsid w:val="004404FF"/>
    <w:rsid w:val="004427AF"/>
    <w:rsid w:val="00445167"/>
    <w:rsid w:val="004461FE"/>
    <w:rsid w:val="00447C6A"/>
    <w:rsid w:val="00450174"/>
    <w:rsid w:val="00450D7A"/>
    <w:rsid w:val="00451CA7"/>
    <w:rsid w:val="00452B60"/>
    <w:rsid w:val="004535D9"/>
    <w:rsid w:val="00455402"/>
    <w:rsid w:val="00456256"/>
    <w:rsid w:val="004562D7"/>
    <w:rsid w:val="004606AC"/>
    <w:rsid w:val="00461AD2"/>
    <w:rsid w:val="0046201D"/>
    <w:rsid w:val="00462DDC"/>
    <w:rsid w:val="004651E1"/>
    <w:rsid w:val="004667BA"/>
    <w:rsid w:val="00466954"/>
    <w:rsid w:val="00467800"/>
    <w:rsid w:val="00470EFD"/>
    <w:rsid w:val="00473AEC"/>
    <w:rsid w:val="0047559A"/>
    <w:rsid w:val="00476060"/>
    <w:rsid w:val="004762B9"/>
    <w:rsid w:val="0047652B"/>
    <w:rsid w:val="00476746"/>
    <w:rsid w:val="00477801"/>
    <w:rsid w:val="00484231"/>
    <w:rsid w:val="004855F5"/>
    <w:rsid w:val="00486F5D"/>
    <w:rsid w:val="00494EE7"/>
    <w:rsid w:val="00494F19"/>
    <w:rsid w:val="004A227A"/>
    <w:rsid w:val="004A2DE8"/>
    <w:rsid w:val="004A30F0"/>
    <w:rsid w:val="004A3A5F"/>
    <w:rsid w:val="004A5938"/>
    <w:rsid w:val="004A5C1F"/>
    <w:rsid w:val="004B0774"/>
    <w:rsid w:val="004B2ADC"/>
    <w:rsid w:val="004B3B78"/>
    <w:rsid w:val="004B3D7E"/>
    <w:rsid w:val="004B4E20"/>
    <w:rsid w:val="004B5037"/>
    <w:rsid w:val="004B641B"/>
    <w:rsid w:val="004C09FD"/>
    <w:rsid w:val="004C5A98"/>
    <w:rsid w:val="004C6EBC"/>
    <w:rsid w:val="004D0DF5"/>
    <w:rsid w:val="004D1A6A"/>
    <w:rsid w:val="004D1D0E"/>
    <w:rsid w:val="004D3165"/>
    <w:rsid w:val="004D3C94"/>
    <w:rsid w:val="004D5237"/>
    <w:rsid w:val="004D7B9E"/>
    <w:rsid w:val="004E074E"/>
    <w:rsid w:val="004E0D94"/>
    <w:rsid w:val="004E2175"/>
    <w:rsid w:val="004E3101"/>
    <w:rsid w:val="004E3872"/>
    <w:rsid w:val="004E5029"/>
    <w:rsid w:val="004E5E7F"/>
    <w:rsid w:val="004E7C0B"/>
    <w:rsid w:val="004F206E"/>
    <w:rsid w:val="004F249F"/>
    <w:rsid w:val="004F2A79"/>
    <w:rsid w:val="004F36BA"/>
    <w:rsid w:val="004F39B4"/>
    <w:rsid w:val="004F3E59"/>
    <w:rsid w:val="004F4CB8"/>
    <w:rsid w:val="004F4E97"/>
    <w:rsid w:val="004F50F4"/>
    <w:rsid w:val="004F639D"/>
    <w:rsid w:val="004F65B3"/>
    <w:rsid w:val="004F6D74"/>
    <w:rsid w:val="004F7795"/>
    <w:rsid w:val="0050054D"/>
    <w:rsid w:val="0050056C"/>
    <w:rsid w:val="005046C5"/>
    <w:rsid w:val="005052EB"/>
    <w:rsid w:val="00505786"/>
    <w:rsid w:val="00506130"/>
    <w:rsid w:val="00506BD5"/>
    <w:rsid w:val="00510FF5"/>
    <w:rsid w:val="00511067"/>
    <w:rsid w:val="00513534"/>
    <w:rsid w:val="005137DE"/>
    <w:rsid w:val="0051492B"/>
    <w:rsid w:val="00514ABF"/>
    <w:rsid w:val="00515153"/>
    <w:rsid w:val="00520BFA"/>
    <w:rsid w:val="00521429"/>
    <w:rsid w:val="005218C8"/>
    <w:rsid w:val="00521CF5"/>
    <w:rsid w:val="00521FD5"/>
    <w:rsid w:val="00522CA8"/>
    <w:rsid w:val="00524BE9"/>
    <w:rsid w:val="00526915"/>
    <w:rsid w:val="00527030"/>
    <w:rsid w:val="005309B6"/>
    <w:rsid w:val="0053448B"/>
    <w:rsid w:val="0053461D"/>
    <w:rsid w:val="00534A8B"/>
    <w:rsid w:val="00534C1A"/>
    <w:rsid w:val="00535DF5"/>
    <w:rsid w:val="0053612C"/>
    <w:rsid w:val="005365B4"/>
    <w:rsid w:val="00537E26"/>
    <w:rsid w:val="00540B85"/>
    <w:rsid w:val="00541EF7"/>
    <w:rsid w:val="0054450D"/>
    <w:rsid w:val="00545F01"/>
    <w:rsid w:val="00547B31"/>
    <w:rsid w:val="00550920"/>
    <w:rsid w:val="00554864"/>
    <w:rsid w:val="00555999"/>
    <w:rsid w:val="00555E2A"/>
    <w:rsid w:val="00562493"/>
    <w:rsid w:val="00564109"/>
    <w:rsid w:val="0056734E"/>
    <w:rsid w:val="005673B5"/>
    <w:rsid w:val="005674E8"/>
    <w:rsid w:val="005755BD"/>
    <w:rsid w:val="0057736C"/>
    <w:rsid w:val="00580070"/>
    <w:rsid w:val="00581106"/>
    <w:rsid w:val="00581C8C"/>
    <w:rsid w:val="00582C39"/>
    <w:rsid w:val="0058357F"/>
    <w:rsid w:val="005837F9"/>
    <w:rsid w:val="00583DC4"/>
    <w:rsid w:val="00584007"/>
    <w:rsid w:val="00584B9D"/>
    <w:rsid w:val="00585C71"/>
    <w:rsid w:val="00587179"/>
    <w:rsid w:val="005911E0"/>
    <w:rsid w:val="005913CF"/>
    <w:rsid w:val="00591C76"/>
    <w:rsid w:val="00591CEB"/>
    <w:rsid w:val="00592D83"/>
    <w:rsid w:val="00593AA7"/>
    <w:rsid w:val="00594B29"/>
    <w:rsid w:val="00595B9F"/>
    <w:rsid w:val="00597F78"/>
    <w:rsid w:val="005A1C80"/>
    <w:rsid w:val="005A55C5"/>
    <w:rsid w:val="005B002D"/>
    <w:rsid w:val="005B01C4"/>
    <w:rsid w:val="005B184A"/>
    <w:rsid w:val="005B19FD"/>
    <w:rsid w:val="005B344C"/>
    <w:rsid w:val="005B34DA"/>
    <w:rsid w:val="005B3CCD"/>
    <w:rsid w:val="005B7814"/>
    <w:rsid w:val="005C0AD3"/>
    <w:rsid w:val="005C13A1"/>
    <w:rsid w:val="005C5CB1"/>
    <w:rsid w:val="005D074C"/>
    <w:rsid w:val="005D1745"/>
    <w:rsid w:val="005D1F94"/>
    <w:rsid w:val="005D3490"/>
    <w:rsid w:val="005D3872"/>
    <w:rsid w:val="005D3A5C"/>
    <w:rsid w:val="005D5830"/>
    <w:rsid w:val="005D5940"/>
    <w:rsid w:val="005D5A38"/>
    <w:rsid w:val="005D5CD4"/>
    <w:rsid w:val="005D6A17"/>
    <w:rsid w:val="005E041B"/>
    <w:rsid w:val="005E200B"/>
    <w:rsid w:val="005E348C"/>
    <w:rsid w:val="005E70A5"/>
    <w:rsid w:val="005F010B"/>
    <w:rsid w:val="005F0BF4"/>
    <w:rsid w:val="005F182E"/>
    <w:rsid w:val="005F19F0"/>
    <w:rsid w:val="005F4FBF"/>
    <w:rsid w:val="005F5E9E"/>
    <w:rsid w:val="005F7CEF"/>
    <w:rsid w:val="00601DDC"/>
    <w:rsid w:val="006026EA"/>
    <w:rsid w:val="00602E06"/>
    <w:rsid w:val="006074EB"/>
    <w:rsid w:val="0060792D"/>
    <w:rsid w:val="006117A1"/>
    <w:rsid w:val="00612099"/>
    <w:rsid w:val="0061211B"/>
    <w:rsid w:val="00612180"/>
    <w:rsid w:val="006134FC"/>
    <w:rsid w:val="00614527"/>
    <w:rsid w:val="00614890"/>
    <w:rsid w:val="00614B83"/>
    <w:rsid w:val="00615ED0"/>
    <w:rsid w:val="00617EA4"/>
    <w:rsid w:val="006200F4"/>
    <w:rsid w:val="00625F8A"/>
    <w:rsid w:val="00626A28"/>
    <w:rsid w:val="006311E0"/>
    <w:rsid w:val="00631BDE"/>
    <w:rsid w:val="006320C7"/>
    <w:rsid w:val="00632F11"/>
    <w:rsid w:val="006340BD"/>
    <w:rsid w:val="00635ABF"/>
    <w:rsid w:val="006401F7"/>
    <w:rsid w:val="00641F88"/>
    <w:rsid w:val="006438A8"/>
    <w:rsid w:val="00643A04"/>
    <w:rsid w:val="00643F8A"/>
    <w:rsid w:val="0064408D"/>
    <w:rsid w:val="006449CA"/>
    <w:rsid w:val="00645074"/>
    <w:rsid w:val="00646096"/>
    <w:rsid w:val="006478FE"/>
    <w:rsid w:val="00651536"/>
    <w:rsid w:val="00655B86"/>
    <w:rsid w:val="00664318"/>
    <w:rsid w:val="006648B2"/>
    <w:rsid w:val="0066573F"/>
    <w:rsid w:val="006673F5"/>
    <w:rsid w:val="006708CC"/>
    <w:rsid w:val="00670E84"/>
    <w:rsid w:val="00674DB7"/>
    <w:rsid w:val="0068106C"/>
    <w:rsid w:val="00681ECE"/>
    <w:rsid w:val="00683E9E"/>
    <w:rsid w:val="0068636E"/>
    <w:rsid w:val="0068714B"/>
    <w:rsid w:val="0069085B"/>
    <w:rsid w:val="0069086D"/>
    <w:rsid w:val="00691B0A"/>
    <w:rsid w:val="00691F9E"/>
    <w:rsid w:val="0069361A"/>
    <w:rsid w:val="00694B98"/>
    <w:rsid w:val="0069531F"/>
    <w:rsid w:val="00695F99"/>
    <w:rsid w:val="0069656D"/>
    <w:rsid w:val="006A1538"/>
    <w:rsid w:val="006A4345"/>
    <w:rsid w:val="006A5A75"/>
    <w:rsid w:val="006A6348"/>
    <w:rsid w:val="006A688E"/>
    <w:rsid w:val="006A6C3C"/>
    <w:rsid w:val="006A79B0"/>
    <w:rsid w:val="006A7C8A"/>
    <w:rsid w:val="006B1808"/>
    <w:rsid w:val="006B3E7C"/>
    <w:rsid w:val="006B592D"/>
    <w:rsid w:val="006B5C6C"/>
    <w:rsid w:val="006B6DD8"/>
    <w:rsid w:val="006C2364"/>
    <w:rsid w:val="006C2A31"/>
    <w:rsid w:val="006C2ABE"/>
    <w:rsid w:val="006C2E4C"/>
    <w:rsid w:val="006C38E6"/>
    <w:rsid w:val="006C3AA3"/>
    <w:rsid w:val="006C50E1"/>
    <w:rsid w:val="006C6111"/>
    <w:rsid w:val="006D2A72"/>
    <w:rsid w:val="006D38A5"/>
    <w:rsid w:val="006D3AC0"/>
    <w:rsid w:val="006D6C1A"/>
    <w:rsid w:val="006D7F10"/>
    <w:rsid w:val="006D7FC6"/>
    <w:rsid w:val="006E2573"/>
    <w:rsid w:val="006E2EF2"/>
    <w:rsid w:val="006E5A21"/>
    <w:rsid w:val="006E5C09"/>
    <w:rsid w:val="006E7EA8"/>
    <w:rsid w:val="006E7FBA"/>
    <w:rsid w:val="006F0473"/>
    <w:rsid w:val="006F2DE4"/>
    <w:rsid w:val="006F4577"/>
    <w:rsid w:val="006F4C75"/>
    <w:rsid w:val="006F4F0E"/>
    <w:rsid w:val="006F66DA"/>
    <w:rsid w:val="006F6A7A"/>
    <w:rsid w:val="006F77C7"/>
    <w:rsid w:val="00705074"/>
    <w:rsid w:val="007065A6"/>
    <w:rsid w:val="00706900"/>
    <w:rsid w:val="00706D58"/>
    <w:rsid w:val="00710899"/>
    <w:rsid w:val="00712070"/>
    <w:rsid w:val="007122E3"/>
    <w:rsid w:val="007125A4"/>
    <w:rsid w:val="00713E2E"/>
    <w:rsid w:val="00714EEF"/>
    <w:rsid w:val="007159BE"/>
    <w:rsid w:val="00716622"/>
    <w:rsid w:val="00720139"/>
    <w:rsid w:val="00720C27"/>
    <w:rsid w:val="0072121D"/>
    <w:rsid w:val="00722A77"/>
    <w:rsid w:val="007238F1"/>
    <w:rsid w:val="00723DE6"/>
    <w:rsid w:val="00724249"/>
    <w:rsid w:val="00725451"/>
    <w:rsid w:val="0072590D"/>
    <w:rsid w:val="007261A2"/>
    <w:rsid w:val="00726540"/>
    <w:rsid w:val="00726A89"/>
    <w:rsid w:val="00726BFA"/>
    <w:rsid w:val="00727E16"/>
    <w:rsid w:val="00727F78"/>
    <w:rsid w:val="00733020"/>
    <w:rsid w:val="00734321"/>
    <w:rsid w:val="00736291"/>
    <w:rsid w:val="00742345"/>
    <w:rsid w:val="00744943"/>
    <w:rsid w:val="007464E4"/>
    <w:rsid w:val="00746A8A"/>
    <w:rsid w:val="007475DE"/>
    <w:rsid w:val="00751AF1"/>
    <w:rsid w:val="00753666"/>
    <w:rsid w:val="00753908"/>
    <w:rsid w:val="00754739"/>
    <w:rsid w:val="007579FC"/>
    <w:rsid w:val="00761B2A"/>
    <w:rsid w:val="007620F5"/>
    <w:rsid w:val="007624B8"/>
    <w:rsid w:val="00762C5B"/>
    <w:rsid w:val="00762FDB"/>
    <w:rsid w:val="0076529A"/>
    <w:rsid w:val="007712E7"/>
    <w:rsid w:val="00771469"/>
    <w:rsid w:val="00772BCD"/>
    <w:rsid w:val="00773BF3"/>
    <w:rsid w:val="007741EB"/>
    <w:rsid w:val="00774286"/>
    <w:rsid w:val="0077460D"/>
    <w:rsid w:val="007747A8"/>
    <w:rsid w:val="00775358"/>
    <w:rsid w:val="007761C1"/>
    <w:rsid w:val="007769A8"/>
    <w:rsid w:val="00776B09"/>
    <w:rsid w:val="00780D30"/>
    <w:rsid w:val="0078405F"/>
    <w:rsid w:val="0078480F"/>
    <w:rsid w:val="0078694C"/>
    <w:rsid w:val="00786C56"/>
    <w:rsid w:val="0079205C"/>
    <w:rsid w:val="00792BBC"/>
    <w:rsid w:val="007939DF"/>
    <w:rsid w:val="00794234"/>
    <w:rsid w:val="00795457"/>
    <w:rsid w:val="007965A0"/>
    <w:rsid w:val="00797213"/>
    <w:rsid w:val="00797E62"/>
    <w:rsid w:val="007A0268"/>
    <w:rsid w:val="007A1645"/>
    <w:rsid w:val="007A357D"/>
    <w:rsid w:val="007A76B6"/>
    <w:rsid w:val="007A7F56"/>
    <w:rsid w:val="007B2E24"/>
    <w:rsid w:val="007B2E7B"/>
    <w:rsid w:val="007B447D"/>
    <w:rsid w:val="007B67AD"/>
    <w:rsid w:val="007B6C2B"/>
    <w:rsid w:val="007C0C38"/>
    <w:rsid w:val="007C1E0C"/>
    <w:rsid w:val="007C1F06"/>
    <w:rsid w:val="007C1FA4"/>
    <w:rsid w:val="007C44E9"/>
    <w:rsid w:val="007C45F7"/>
    <w:rsid w:val="007C4752"/>
    <w:rsid w:val="007C4E8C"/>
    <w:rsid w:val="007C5A94"/>
    <w:rsid w:val="007C695C"/>
    <w:rsid w:val="007C6FA7"/>
    <w:rsid w:val="007C723B"/>
    <w:rsid w:val="007C726C"/>
    <w:rsid w:val="007C7E8E"/>
    <w:rsid w:val="007D0796"/>
    <w:rsid w:val="007D1C32"/>
    <w:rsid w:val="007D220B"/>
    <w:rsid w:val="007D39DF"/>
    <w:rsid w:val="007D3EB6"/>
    <w:rsid w:val="007D439C"/>
    <w:rsid w:val="007D48DE"/>
    <w:rsid w:val="007D49EB"/>
    <w:rsid w:val="007D5E15"/>
    <w:rsid w:val="007E1C18"/>
    <w:rsid w:val="007E25AD"/>
    <w:rsid w:val="007E4D9A"/>
    <w:rsid w:val="007E54C0"/>
    <w:rsid w:val="007E60EB"/>
    <w:rsid w:val="007E627D"/>
    <w:rsid w:val="007E64A3"/>
    <w:rsid w:val="007F1693"/>
    <w:rsid w:val="007F29BF"/>
    <w:rsid w:val="007F2F3D"/>
    <w:rsid w:val="007F402B"/>
    <w:rsid w:val="007F4972"/>
    <w:rsid w:val="007F4CF1"/>
    <w:rsid w:val="007F770C"/>
    <w:rsid w:val="00800B39"/>
    <w:rsid w:val="0080459B"/>
    <w:rsid w:val="00804E3F"/>
    <w:rsid w:val="00805099"/>
    <w:rsid w:val="0080683B"/>
    <w:rsid w:val="00807AC2"/>
    <w:rsid w:val="00814018"/>
    <w:rsid w:val="00814940"/>
    <w:rsid w:val="00816302"/>
    <w:rsid w:val="00817EDB"/>
    <w:rsid w:val="00821292"/>
    <w:rsid w:val="008226B1"/>
    <w:rsid w:val="00823165"/>
    <w:rsid w:val="0082437B"/>
    <w:rsid w:val="00825029"/>
    <w:rsid w:val="00826567"/>
    <w:rsid w:val="00826C30"/>
    <w:rsid w:val="00827948"/>
    <w:rsid w:val="00830A26"/>
    <w:rsid w:val="00834D0F"/>
    <w:rsid w:val="00835BAD"/>
    <w:rsid w:val="00836305"/>
    <w:rsid w:val="0084128C"/>
    <w:rsid w:val="00841E04"/>
    <w:rsid w:val="0084518C"/>
    <w:rsid w:val="0084627F"/>
    <w:rsid w:val="00850309"/>
    <w:rsid w:val="008523FC"/>
    <w:rsid w:val="0085354B"/>
    <w:rsid w:val="0085432F"/>
    <w:rsid w:val="00856B67"/>
    <w:rsid w:val="00857665"/>
    <w:rsid w:val="00857E8E"/>
    <w:rsid w:val="00861947"/>
    <w:rsid w:val="0086392C"/>
    <w:rsid w:val="008649EE"/>
    <w:rsid w:val="00864EE2"/>
    <w:rsid w:val="00866CA8"/>
    <w:rsid w:val="00867E79"/>
    <w:rsid w:val="00871D76"/>
    <w:rsid w:val="00872D08"/>
    <w:rsid w:val="00873697"/>
    <w:rsid w:val="00874B27"/>
    <w:rsid w:val="00874C03"/>
    <w:rsid w:val="00875B5E"/>
    <w:rsid w:val="008761F6"/>
    <w:rsid w:val="00876DD1"/>
    <w:rsid w:val="00882925"/>
    <w:rsid w:val="008856CC"/>
    <w:rsid w:val="0088695A"/>
    <w:rsid w:val="00890887"/>
    <w:rsid w:val="00890E39"/>
    <w:rsid w:val="00891292"/>
    <w:rsid w:val="00897E2C"/>
    <w:rsid w:val="008A2326"/>
    <w:rsid w:val="008A4C24"/>
    <w:rsid w:val="008A5BF3"/>
    <w:rsid w:val="008A6CEC"/>
    <w:rsid w:val="008A70B7"/>
    <w:rsid w:val="008A7149"/>
    <w:rsid w:val="008B0BF6"/>
    <w:rsid w:val="008B0BF8"/>
    <w:rsid w:val="008B0D22"/>
    <w:rsid w:val="008B0E2E"/>
    <w:rsid w:val="008B30DE"/>
    <w:rsid w:val="008B3491"/>
    <w:rsid w:val="008B50B9"/>
    <w:rsid w:val="008B59FF"/>
    <w:rsid w:val="008C11E5"/>
    <w:rsid w:val="008C343A"/>
    <w:rsid w:val="008C4110"/>
    <w:rsid w:val="008C5157"/>
    <w:rsid w:val="008C7054"/>
    <w:rsid w:val="008C707A"/>
    <w:rsid w:val="008C7F2C"/>
    <w:rsid w:val="008D0426"/>
    <w:rsid w:val="008D1FD2"/>
    <w:rsid w:val="008D540C"/>
    <w:rsid w:val="008D67AF"/>
    <w:rsid w:val="008D7BC0"/>
    <w:rsid w:val="008E4294"/>
    <w:rsid w:val="008E5F87"/>
    <w:rsid w:val="008E7656"/>
    <w:rsid w:val="008E777A"/>
    <w:rsid w:val="008F2812"/>
    <w:rsid w:val="008F4796"/>
    <w:rsid w:val="008F5E48"/>
    <w:rsid w:val="009017DC"/>
    <w:rsid w:val="00901D5D"/>
    <w:rsid w:val="00902358"/>
    <w:rsid w:val="00905B45"/>
    <w:rsid w:val="00915132"/>
    <w:rsid w:val="00915251"/>
    <w:rsid w:val="00915DA4"/>
    <w:rsid w:val="009163C0"/>
    <w:rsid w:val="00917AA8"/>
    <w:rsid w:val="00921CF1"/>
    <w:rsid w:val="00922CF1"/>
    <w:rsid w:val="009230E1"/>
    <w:rsid w:val="00924CB3"/>
    <w:rsid w:val="009250CD"/>
    <w:rsid w:val="0092544D"/>
    <w:rsid w:val="00925F7D"/>
    <w:rsid w:val="0093025F"/>
    <w:rsid w:val="00931A39"/>
    <w:rsid w:val="0093254F"/>
    <w:rsid w:val="00932FBD"/>
    <w:rsid w:val="00933393"/>
    <w:rsid w:val="00933B86"/>
    <w:rsid w:val="00935FDE"/>
    <w:rsid w:val="00940128"/>
    <w:rsid w:val="00943DB7"/>
    <w:rsid w:val="00944105"/>
    <w:rsid w:val="00944A84"/>
    <w:rsid w:val="00946C6C"/>
    <w:rsid w:val="009518D2"/>
    <w:rsid w:val="009527FF"/>
    <w:rsid w:val="0095391B"/>
    <w:rsid w:val="009547D1"/>
    <w:rsid w:val="00955993"/>
    <w:rsid w:val="00960FC7"/>
    <w:rsid w:val="009633E0"/>
    <w:rsid w:val="00963E16"/>
    <w:rsid w:val="00965F78"/>
    <w:rsid w:val="00967AD9"/>
    <w:rsid w:val="00972120"/>
    <w:rsid w:val="00972EBA"/>
    <w:rsid w:val="00974ACB"/>
    <w:rsid w:val="009761D0"/>
    <w:rsid w:val="00976EEA"/>
    <w:rsid w:val="00980499"/>
    <w:rsid w:val="00982D5C"/>
    <w:rsid w:val="00984C10"/>
    <w:rsid w:val="0098614C"/>
    <w:rsid w:val="009863DF"/>
    <w:rsid w:val="0099038A"/>
    <w:rsid w:val="00991E0E"/>
    <w:rsid w:val="009959BC"/>
    <w:rsid w:val="00997A89"/>
    <w:rsid w:val="009A111C"/>
    <w:rsid w:val="009A24F4"/>
    <w:rsid w:val="009A306C"/>
    <w:rsid w:val="009A351B"/>
    <w:rsid w:val="009A454E"/>
    <w:rsid w:val="009A45C0"/>
    <w:rsid w:val="009A4A60"/>
    <w:rsid w:val="009A7A17"/>
    <w:rsid w:val="009A7B8B"/>
    <w:rsid w:val="009B0061"/>
    <w:rsid w:val="009B2C39"/>
    <w:rsid w:val="009B2D9D"/>
    <w:rsid w:val="009B5337"/>
    <w:rsid w:val="009B7627"/>
    <w:rsid w:val="009C0868"/>
    <w:rsid w:val="009C1F30"/>
    <w:rsid w:val="009C3C81"/>
    <w:rsid w:val="009C542F"/>
    <w:rsid w:val="009D0715"/>
    <w:rsid w:val="009D2DBA"/>
    <w:rsid w:val="009D32EA"/>
    <w:rsid w:val="009D62BE"/>
    <w:rsid w:val="009E1681"/>
    <w:rsid w:val="009E330F"/>
    <w:rsid w:val="009E4826"/>
    <w:rsid w:val="009E664B"/>
    <w:rsid w:val="009E666A"/>
    <w:rsid w:val="009E6723"/>
    <w:rsid w:val="009F18FC"/>
    <w:rsid w:val="009F21D0"/>
    <w:rsid w:val="009F252D"/>
    <w:rsid w:val="009F369E"/>
    <w:rsid w:val="009F3735"/>
    <w:rsid w:val="009F5FB8"/>
    <w:rsid w:val="009F6743"/>
    <w:rsid w:val="00A00F8D"/>
    <w:rsid w:val="00A029DB"/>
    <w:rsid w:val="00A03D1A"/>
    <w:rsid w:val="00A050D1"/>
    <w:rsid w:val="00A06101"/>
    <w:rsid w:val="00A152A9"/>
    <w:rsid w:val="00A16BD5"/>
    <w:rsid w:val="00A1711B"/>
    <w:rsid w:val="00A20FEC"/>
    <w:rsid w:val="00A21AB0"/>
    <w:rsid w:val="00A2544A"/>
    <w:rsid w:val="00A27132"/>
    <w:rsid w:val="00A27EFC"/>
    <w:rsid w:val="00A309FB"/>
    <w:rsid w:val="00A31DB8"/>
    <w:rsid w:val="00A36FE0"/>
    <w:rsid w:val="00A40E17"/>
    <w:rsid w:val="00A427A6"/>
    <w:rsid w:val="00A435D7"/>
    <w:rsid w:val="00A46AB1"/>
    <w:rsid w:val="00A46F54"/>
    <w:rsid w:val="00A55AED"/>
    <w:rsid w:val="00A562F7"/>
    <w:rsid w:val="00A5700C"/>
    <w:rsid w:val="00A57063"/>
    <w:rsid w:val="00A60E32"/>
    <w:rsid w:val="00A624FA"/>
    <w:rsid w:val="00A632D9"/>
    <w:rsid w:val="00A65AE5"/>
    <w:rsid w:val="00A661FA"/>
    <w:rsid w:val="00A702CD"/>
    <w:rsid w:val="00A70A5F"/>
    <w:rsid w:val="00A722EE"/>
    <w:rsid w:val="00A7493F"/>
    <w:rsid w:val="00A80C52"/>
    <w:rsid w:val="00A81731"/>
    <w:rsid w:val="00A82F57"/>
    <w:rsid w:val="00A832D3"/>
    <w:rsid w:val="00A851B1"/>
    <w:rsid w:val="00A873A1"/>
    <w:rsid w:val="00A9208D"/>
    <w:rsid w:val="00A93B09"/>
    <w:rsid w:val="00A95057"/>
    <w:rsid w:val="00A962D0"/>
    <w:rsid w:val="00A96C66"/>
    <w:rsid w:val="00A976CC"/>
    <w:rsid w:val="00A97E72"/>
    <w:rsid w:val="00AA2EC0"/>
    <w:rsid w:val="00AA4D33"/>
    <w:rsid w:val="00AA6A54"/>
    <w:rsid w:val="00AA6B47"/>
    <w:rsid w:val="00AB1B65"/>
    <w:rsid w:val="00AB1CAB"/>
    <w:rsid w:val="00AB384A"/>
    <w:rsid w:val="00AB5C73"/>
    <w:rsid w:val="00AB6134"/>
    <w:rsid w:val="00AB7342"/>
    <w:rsid w:val="00AC0C0A"/>
    <w:rsid w:val="00AC1795"/>
    <w:rsid w:val="00AC25D2"/>
    <w:rsid w:val="00AC3283"/>
    <w:rsid w:val="00AC4932"/>
    <w:rsid w:val="00AC6378"/>
    <w:rsid w:val="00AD1522"/>
    <w:rsid w:val="00AD3753"/>
    <w:rsid w:val="00AD7AEE"/>
    <w:rsid w:val="00AD7E8E"/>
    <w:rsid w:val="00AE0CC8"/>
    <w:rsid w:val="00AE2D7F"/>
    <w:rsid w:val="00AE447F"/>
    <w:rsid w:val="00AE5481"/>
    <w:rsid w:val="00AE5695"/>
    <w:rsid w:val="00AE58D2"/>
    <w:rsid w:val="00AF13BD"/>
    <w:rsid w:val="00AF2556"/>
    <w:rsid w:val="00AF3BB9"/>
    <w:rsid w:val="00AF4F8B"/>
    <w:rsid w:val="00AF50E0"/>
    <w:rsid w:val="00AF5371"/>
    <w:rsid w:val="00B01ACF"/>
    <w:rsid w:val="00B030B8"/>
    <w:rsid w:val="00B032C3"/>
    <w:rsid w:val="00B117C4"/>
    <w:rsid w:val="00B14034"/>
    <w:rsid w:val="00B143FE"/>
    <w:rsid w:val="00B14642"/>
    <w:rsid w:val="00B17605"/>
    <w:rsid w:val="00B20920"/>
    <w:rsid w:val="00B20D48"/>
    <w:rsid w:val="00B21281"/>
    <w:rsid w:val="00B25EDF"/>
    <w:rsid w:val="00B25F7B"/>
    <w:rsid w:val="00B27FCB"/>
    <w:rsid w:val="00B33267"/>
    <w:rsid w:val="00B332C3"/>
    <w:rsid w:val="00B34292"/>
    <w:rsid w:val="00B34A9F"/>
    <w:rsid w:val="00B34C62"/>
    <w:rsid w:val="00B34F57"/>
    <w:rsid w:val="00B35C82"/>
    <w:rsid w:val="00B35EAA"/>
    <w:rsid w:val="00B361C2"/>
    <w:rsid w:val="00B37658"/>
    <w:rsid w:val="00B40BB2"/>
    <w:rsid w:val="00B432AF"/>
    <w:rsid w:val="00B43EA7"/>
    <w:rsid w:val="00B448B5"/>
    <w:rsid w:val="00B45242"/>
    <w:rsid w:val="00B4766B"/>
    <w:rsid w:val="00B47703"/>
    <w:rsid w:val="00B52C33"/>
    <w:rsid w:val="00B52C47"/>
    <w:rsid w:val="00B53721"/>
    <w:rsid w:val="00B57C05"/>
    <w:rsid w:val="00B608D1"/>
    <w:rsid w:val="00B60D1B"/>
    <w:rsid w:val="00B60D46"/>
    <w:rsid w:val="00B61893"/>
    <w:rsid w:val="00B622E5"/>
    <w:rsid w:val="00B639BB"/>
    <w:rsid w:val="00B63B39"/>
    <w:rsid w:val="00B64E8F"/>
    <w:rsid w:val="00B67227"/>
    <w:rsid w:val="00B67ADF"/>
    <w:rsid w:val="00B715F0"/>
    <w:rsid w:val="00B71702"/>
    <w:rsid w:val="00B73D48"/>
    <w:rsid w:val="00B74EEC"/>
    <w:rsid w:val="00B75BE3"/>
    <w:rsid w:val="00B76499"/>
    <w:rsid w:val="00B76AC4"/>
    <w:rsid w:val="00B779F2"/>
    <w:rsid w:val="00B77DFE"/>
    <w:rsid w:val="00B827AD"/>
    <w:rsid w:val="00B85361"/>
    <w:rsid w:val="00B901A4"/>
    <w:rsid w:val="00B90801"/>
    <w:rsid w:val="00B93E22"/>
    <w:rsid w:val="00B94E62"/>
    <w:rsid w:val="00B95A5D"/>
    <w:rsid w:val="00B965A1"/>
    <w:rsid w:val="00B966C9"/>
    <w:rsid w:val="00B9690E"/>
    <w:rsid w:val="00BA105F"/>
    <w:rsid w:val="00BA1A1C"/>
    <w:rsid w:val="00BA375C"/>
    <w:rsid w:val="00BA38A7"/>
    <w:rsid w:val="00BA434B"/>
    <w:rsid w:val="00BA49C1"/>
    <w:rsid w:val="00BA70C3"/>
    <w:rsid w:val="00BA7850"/>
    <w:rsid w:val="00BB1B9A"/>
    <w:rsid w:val="00BB1EAF"/>
    <w:rsid w:val="00BB3F15"/>
    <w:rsid w:val="00BB4C55"/>
    <w:rsid w:val="00BB60CB"/>
    <w:rsid w:val="00BB6D1A"/>
    <w:rsid w:val="00BC0833"/>
    <w:rsid w:val="00BC08F3"/>
    <w:rsid w:val="00BC0CC5"/>
    <w:rsid w:val="00BC12DE"/>
    <w:rsid w:val="00BC159C"/>
    <w:rsid w:val="00BC3D63"/>
    <w:rsid w:val="00BC4401"/>
    <w:rsid w:val="00BC45DD"/>
    <w:rsid w:val="00BC5DB0"/>
    <w:rsid w:val="00BD1BE0"/>
    <w:rsid w:val="00BD1C30"/>
    <w:rsid w:val="00BD1F58"/>
    <w:rsid w:val="00BD37F9"/>
    <w:rsid w:val="00BD410D"/>
    <w:rsid w:val="00BD6FDE"/>
    <w:rsid w:val="00BD7267"/>
    <w:rsid w:val="00BD7431"/>
    <w:rsid w:val="00BD7772"/>
    <w:rsid w:val="00BE0AE7"/>
    <w:rsid w:val="00BE2D16"/>
    <w:rsid w:val="00BE3832"/>
    <w:rsid w:val="00BE4FEB"/>
    <w:rsid w:val="00BF26AF"/>
    <w:rsid w:val="00BF56B6"/>
    <w:rsid w:val="00BF5882"/>
    <w:rsid w:val="00BF62A8"/>
    <w:rsid w:val="00BF6615"/>
    <w:rsid w:val="00C10168"/>
    <w:rsid w:val="00C14D86"/>
    <w:rsid w:val="00C155DA"/>
    <w:rsid w:val="00C15C40"/>
    <w:rsid w:val="00C15E83"/>
    <w:rsid w:val="00C22B04"/>
    <w:rsid w:val="00C23E18"/>
    <w:rsid w:val="00C26419"/>
    <w:rsid w:val="00C2685C"/>
    <w:rsid w:val="00C26C3B"/>
    <w:rsid w:val="00C2727A"/>
    <w:rsid w:val="00C30243"/>
    <w:rsid w:val="00C330E3"/>
    <w:rsid w:val="00C34E1D"/>
    <w:rsid w:val="00C40000"/>
    <w:rsid w:val="00C41149"/>
    <w:rsid w:val="00C4131C"/>
    <w:rsid w:val="00C4167B"/>
    <w:rsid w:val="00C416F6"/>
    <w:rsid w:val="00C41892"/>
    <w:rsid w:val="00C4390B"/>
    <w:rsid w:val="00C4707B"/>
    <w:rsid w:val="00C51005"/>
    <w:rsid w:val="00C54CD4"/>
    <w:rsid w:val="00C5652E"/>
    <w:rsid w:val="00C602D3"/>
    <w:rsid w:val="00C62ACC"/>
    <w:rsid w:val="00C62EAD"/>
    <w:rsid w:val="00C705CE"/>
    <w:rsid w:val="00C710E3"/>
    <w:rsid w:val="00C729B4"/>
    <w:rsid w:val="00C73524"/>
    <w:rsid w:val="00C773EA"/>
    <w:rsid w:val="00C77BFB"/>
    <w:rsid w:val="00C80BD5"/>
    <w:rsid w:val="00C814CF"/>
    <w:rsid w:val="00C85B1A"/>
    <w:rsid w:val="00C86EB7"/>
    <w:rsid w:val="00C877B9"/>
    <w:rsid w:val="00C915A2"/>
    <w:rsid w:val="00C956CF"/>
    <w:rsid w:val="00C963C9"/>
    <w:rsid w:val="00CA151B"/>
    <w:rsid w:val="00CA2C80"/>
    <w:rsid w:val="00CA3ED0"/>
    <w:rsid w:val="00CA43BE"/>
    <w:rsid w:val="00CA59A1"/>
    <w:rsid w:val="00CA765E"/>
    <w:rsid w:val="00CB1E5B"/>
    <w:rsid w:val="00CB1E91"/>
    <w:rsid w:val="00CB4447"/>
    <w:rsid w:val="00CB725A"/>
    <w:rsid w:val="00CC1881"/>
    <w:rsid w:val="00CC1B9E"/>
    <w:rsid w:val="00CC49F4"/>
    <w:rsid w:val="00CD05DC"/>
    <w:rsid w:val="00CD2BC2"/>
    <w:rsid w:val="00CD33CD"/>
    <w:rsid w:val="00CD5D15"/>
    <w:rsid w:val="00CD6D31"/>
    <w:rsid w:val="00CD6F05"/>
    <w:rsid w:val="00CE04CF"/>
    <w:rsid w:val="00CE0BA4"/>
    <w:rsid w:val="00CE68CF"/>
    <w:rsid w:val="00CE71C0"/>
    <w:rsid w:val="00CF25A9"/>
    <w:rsid w:val="00CF2651"/>
    <w:rsid w:val="00CF34DB"/>
    <w:rsid w:val="00CF4451"/>
    <w:rsid w:val="00CF5472"/>
    <w:rsid w:val="00CF7929"/>
    <w:rsid w:val="00D00FC4"/>
    <w:rsid w:val="00D01954"/>
    <w:rsid w:val="00D024B4"/>
    <w:rsid w:val="00D04131"/>
    <w:rsid w:val="00D04A4C"/>
    <w:rsid w:val="00D0567D"/>
    <w:rsid w:val="00D066A4"/>
    <w:rsid w:val="00D06D68"/>
    <w:rsid w:val="00D104C6"/>
    <w:rsid w:val="00D1136F"/>
    <w:rsid w:val="00D11B3F"/>
    <w:rsid w:val="00D12CC6"/>
    <w:rsid w:val="00D1529F"/>
    <w:rsid w:val="00D15767"/>
    <w:rsid w:val="00D16D90"/>
    <w:rsid w:val="00D24C4F"/>
    <w:rsid w:val="00D26132"/>
    <w:rsid w:val="00D270AF"/>
    <w:rsid w:val="00D2759C"/>
    <w:rsid w:val="00D338E0"/>
    <w:rsid w:val="00D34986"/>
    <w:rsid w:val="00D36FC5"/>
    <w:rsid w:val="00D3730B"/>
    <w:rsid w:val="00D4098D"/>
    <w:rsid w:val="00D42310"/>
    <w:rsid w:val="00D42955"/>
    <w:rsid w:val="00D432D6"/>
    <w:rsid w:val="00D446D2"/>
    <w:rsid w:val="00D44B55"/>
    <w:rsid w:val="00D44DF4"/>
    <w:rsid w:val="00D44E90"/>
    <w:rsid w:val="00D4535E"/>
    <w:rsid w:val="00D45CE9"/>
    <w:rsid w:val="00D51AA6"/>
    <w:rsid w:val="00D53E6A"/>
    <w:rsid w:val="00D5550F"/>
    <w:rsid w:val="00D610A2"/>
    <w:rsid w:val="00D65157"/>
    <w:rsid w:val="00D6684F"/>
    <w:rsid w:val="00D6698C"/>
    <w:rsid w:val="00D7185B"/>
    <w:rsid w:val="00D72E7C"/>
    <w:rsid w:val="00D7760C"/>
    <w:rsid w:val="00D854A6"/>
    <w:rsid w:val="00D85B9B"/>
    <w:rsid w:val="00D861BB"/>
    <w:rsid w:val="00D86880"/>
    <w:rsid w:val="00D86DD5"/>
    <w:rsid w:val="00D86FD0"/>
    <w:rsid w:val="00D9165E"/>
    <w:rsid w:val="00D9375D"/>
    <w:rsid w:val="00D95A45"/>
    <w:rsid w:val="00D97B9E"/>
    <w:rsid w:val="00DA0B86"/>
    <w:rsid w:val="00DA271A"/>
    <w:rsid w:val="00DA59EA"/>
    <w:rsid w:val="00DB0DCF"/>
    <w:rsid w:val="00DB1452"/>
    <w:rsid w:val="00DB5E3C"/>
    <w:rsid w:val="00DB74F9"/>
    <w:rsid w:val="00DC1757"/>
    <w:rsid w:val="00DC2C62"/>
    <w:rsid w:val="00DC443F"/>
    <w:rsid w:val="00DC7857"/>
    <w:rsid w:val="00DD054A"/>
    <w:rsid w:val="00DD0BF1"/>
    <w:rsid w:val="00DD155D"/>
    <w:rsid w:val="00DD1673"/>
    <w:rsid w:val="00DD1790"/>
    <w:rsid w:val="00DD30AE"/>
    <w:rsid w:val="00DD5EA5"/>
    <w:rsid w:val="00DD64E3"/>
    <w:rsid w:val="00DD6B3F"/>
    <w:rsid w:val="00DD7101"/>
    <w:rsid w:val="00DE04D3"/>
    <w:rsid w:val="00DE0E6D"/>
    <w:rsid w:val="00DE21B2"/>
    <w:rsid w:val="00DE21EB"/>
    <w:rsid w:val="00DE446F"/>
    <w:rsid w:val="00DE5FF1"/>
    <w:rsid w:val="00DE6965"/>
    <w:rsid w:val="00DE6E13"/>
    <w:rsid w:val="00DE71EC"/>
    <w:rsid w:val="00DF1442"/>
    <w:rsid w:val="00DF17A5"/>
    <w:rsid w:val="00DF1A6E"/>
    <w:rsid w:val="00DF1CAF"/>
    <w:rsid w:val="00DF3299"/>
    <w:rsid w:val="00DF5A64"/>
    <w:rsid w:val="00DF6C27"/>
    <w:rsid w:val="00E0085E"/>
    <w:rsid w:val="00E00C76"/>
    <w:rsid w:val="00E02081"/>
    <w:rsid w:val="00E02414"/>
    <w:rsid w:val="00E033AD"/>
    <w:rsid w:val="00E0346E"/>
    <w:rsid w:val="00E04BDF"/>
    <w:rsid w:val="00E06223"/>
    <w:rsid w:val="00E10E38"/>
    <w:rsid w:val="00E10ECE"/>
    <w:rsid w:val="00E11790"/>
    <w:rsid w:val="00E12807"/>
    <w:rsid w:val="00E137A5"/>
    <w:rsid w:val="00E15015"/>
    <w:rsid w:val="00E153AC"/>
    <w:rsid w:val="00E16554"/>
    <w:rsid w:val="00E1737D"/>
    <w:rsid w:val="00E17385"/>
    <w:rsid w:val="00E17750"/>
    <w:rsid w:val="00E21343"/>
    <w:rsid w:val="00E23A3C"/>
    <w:rsid w:val="00E23CAC"/>
    <w:rsid w:val="00E23F25"/>
    <w:rsid w:val="00E23FF1"/>
    <w:rsid w:val="00E24CD8"/>
    <w:rsid w:val="00E25073"/>
    <w:rsid w:val="00E27430"/>
    <w:rsid w:val="00E32156"/>
    <w:rsid w:val="00E37544"/>
    <w:rsid w:val="00E40D25"/>
    <w:rsid w:val="00E4280B"/>
    <w:rsid w:val="00E42C3C"/>
    <w:rsid w:val="00E43141"/>
    <w:rsid w:val="00E43913"/>
    <w:rsid w:val="00E45906"/>
    <w:rsid w:val="00E465E8"/>
    <w:rsid w:val="00E51050"/>
    <w:rsid w:val="00E53AB2"/>
    <w:rsid w:val="00E5415E"/>
    <w:rsid w:val="00E5583D"/>
    <w:rsid w:val="00E55891"/>
    <w:rsid w:val="00E55F88"/>
    <w:rsid w:val="00E56B97"/>
    <w:rsid w:val="00E6101F"/>
    <w:rsid w:val="00E61CEB"/>
    <w:rsid w:val="00E61F7D"/>
    <w:rsid w:val="00E70CDF"/>
    <w:rsid w:val="00E710F1"/>
    <w:rsid w:val="00E72AB0"/>
    <w:rsid w:val="00E746F0"/>
    <w:rsid w:val="00E74FCE"/>
    <w:rsid w:val="00E756EB"/>
    <w:rsid w:val="00E76671"/>
    <w:rsid w:val="00E769FE"/>
    <w:rsid w:val="00E76E32"/>
    <w:rsid w:val="00E80572"/>
    <w:rsid w:val="00E80A4E"/>
    <w:rsid w:val="00E8196D"/>
    <w:rsid w:val="00E81C9E"/>
    <w:rsid w:val="00E84AA4"/>
    <w:rsid w:val="00E85E08"/>
    <w:rsid w:val="00E8638F"/>
    <w:rsid w:val="00E86E05"/>
    <w:rsid w:val="00E8737B"/>
    <w:rsid w:val="00E90C2A"/>
    <w:rsid w:val="00E90FEA"/>
    <w:rsid w:val="00E91128"/>
    <w:rsid w:val="00E919A0"/>
    <w:rsid w:val="00E9434C"/>
    <w:rsid w:val="00E95F59"/>
    <w:rsid w:val="00E96BA5"/>
    <w:rsid w:val="00E96EF2"/>
    <w:rsid w:val="00EA3D58"/>
    <w:rsid w:val="00EA3FC9"/>
    <w:rsid w:val="00EA448D"/>
    <w:rsid w:val="00EA5300"/>
    <w:rsid w:val="00EA7A96"/>
    <w:rsid w:val="00EB150A"/>
    <w:rsid w:val="00EB21DB"/>
    <w:rsid w:val="00EB23E7"/>
    <w:rsid w:val="00EB2996"/>
    <w:rsid w:val="00EB31BC"/>
    <w:rsid w:val="00EB575F"/>
    <w:rsid w:val="00EB5975"/>
    <w:rsid w:val="00EB61DD"/>
    <w:rsid w:val="00EC0B30"/>
    <w:rsid w:val="00EC149A"/>
    <w:rsid w:val="00EC3F33"/>
    <w:rsid w:val="00EC46F6"/>
    <w:rsid w:val="00EC4E78"/>
    <w:rsid w:val="00EC5AEA"/>
    <w:rsid w:val="00EC5CAB"/>
    <w:rsid w:val="00EC6F6F"/>
    <w:rsid w:val="00EC742B"/>
    <w:rsid w:val="00EC7DCA"/>
    <w:rsid w:val="00EC7EFE"/>
    <w:rsid w:val="00ED54C6"/>
    <w:rsid w:val="00ED6237"/>
    <w:rsid w:val="00EE01DA"/>
    <w:rsid w:val="00EE370A"/>
    <w:rsid w:val="00EE4850"/>
    <w:rsid w:val="00EE541C"/>
    <w:rsid w:val="00EE5685"/>
    <w:rsid w:val="00EE7406"/>
    <w:rsid w:val="00EE7480"/>
    <w:rsid w:val="00EE78B9"/>
    <w:rsid w:val="00EF213B"/>
    <w:rsid w:val="00EF2513"/>
    <w:rsid w:val="00EF25A9"/>
    <w:rsid w:val="00EF2B48"/>
    <w:rsid w:val="00EF2EFB"/>
    <w:rsid w:val="00EF2F57"/>
    <w:rsid w:val="00F01989"/>
    <w:rsid w:val="00F0306A"/>
    <w:rsid w:val="00F03AFA"/>
    <w:rsid w:val="00F049C3"/>
    <w:rsid w:val="00F075D6"/>
    <w:rsid w:val="00F126BE"/>
    <w:rsid w:val="00F13280"/>
    <w:rsid w:val="00F148AF"/>
    <w:rsid w:val="00F14B40"/>
    <w:rsid w:val="00F175B5"/>
    <w:rsid w:val="00F22E61"/>
    <w:rsid w:val="00F233FD"/>
    <w:rsid w:val="00F26205"/>
    <w:rsid w:val="00F26D41"/>
    <w:rsid w:val="00F27EB0"/>
    <w:rsid w:val="00F311F6"/>
    <w:rsid w:val="00F32813"/>
    <w:rsid w:val="00F35618"/>
    <w:rsid w:val="00F357FA"/>
    <w:rsid w:val="00F359EA"/>
    <w:rsid w:val="00F35DBA"/>
    <w:rsid w:val="00F366DD"/>
    <w:rsid w:val="00F42E35"/>
    <w:rsid w:val="00F43A83"/>
    <w:rsid w:val="00F43D07"/>
    <w:rsid w:val="00F44AB9"/>
    <w:rsid w:val="00F450E0"/>
    <w:rsid w:val="00F503FA"/>
    <w:rsid w:val="00F51AD6"/>
    <w:rsid w:val="00F51F2A"/>
    <w:rsid w:val="00F51FD8"/>
    <w:rsid w:val="00F5300C"/>
    <w:rsid w:val="00F56988"/>
    <w:rsid w:val="00F56BB9"/>
    <w:rsid w:val="00F6042C"/>
    <w:rsid w:val="00F607ED"/>
    <w:rsid w:val="00F60D29"/>
    <w:rsid w:val="00F6135B"/>
    <w:rsid w:val="00F6364A"/>
    <w:rsid w:val="00F63B99"/>
    <w:rsid w:val="00F6489E"/>
    <w:rsid w:val="00F648E0"/>
    <w:rsid w:val="00F7077A"/>
    <w:rsid w:val="00F73F1D"/>
    <w:rsid w:val="00F74D7A"/>
    <w:rsid w:val="00F755B1"/>
    <w:rsid w:val="00F7774F"/>
    <w:rsid w:val="00F8163B"/>
    <w:rsid w:val="00F81C71"/>
    <w:rsid w:val="00F8306A"/>
    <w:rsid w:val="00F830E4"/>
    <w:rsid w:val="00F87CB1"/>
    <w:rsid w:val="00F87E0D"/>
    <w:rsid w:val="00F90178"/>
    <w:rsid w:val="00F916ED"/>
    <w:rsid w:val="00F91A06"/>
    <w:rsid w:val="00F96900"/>
    <w:rsid w:val="00F9711F"/>
    <w:rsid w:val="00FA026B"/>
    <w:rsid w:val="00FA2184"/>
    <w:rsid w:val="00FA4E42"/>
    <w:rsid w:val="00FA716D"/>
    <w:rsid w:val="00FA7889"/>
    <w:rsid w:val="00FB0B61"/>
    <w:rsid w:val="00FB0B93"/>
    <w:rsid w:val="00FB3D58"/>
    <w:rsid w:val="00FB4BEE"/>
    <w:rsid w:val="00FB61FB"/>
    <w:rsid w:val="00FC10E5"/>
    <w:rsid w:val="00FC14D2"/>
    <w:rsid w:val="00FC1B67"/>
    <w:rsid w:val="00FC272A"/>
    <w:rsid w:val="00FC690C"/>
    <w:rsid w:val="00FC78B8"/>
    <w:rsid w:val="00FD012F"/>
    <w:rsid w:val="00FD1F1C"/>
    <w:rsid w:val="00FD3226"/>
    <w:rsid w:val="00FD3F17"/>
    <w:rsid w:val="00FD3FEF"/>
    <w:rsid w:val="00FD6827"/>
    <w:rsid w:val="00FD7285"/>
    <w:rsid w:val="00FD7347"/>
    <w:rsid w:val="00FE1B1F"/>
    <w:rsid w:val="00FE2594"/>
    <w:rsid w:val="00FE2F7C"/>
    <w:rsid w:val="00FE2FBF"/>
    <w:rsid w:val="00FE4559"/>
    <w:rsid w:val="00FE5EDA"/>
    <w:rsid w:val="00FE6879"/>
    <w:rsid w:val="00FF369F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B595268"/>
  <w14:defaultImageDpi w14:val="32767"/>
  <w15:docId w15:val="{D322E1DC-67F2-4955-99E4-FCE8A23F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22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22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22E3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22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22E3"/>
    <w:rPr>
      <w:rFonts w:cs="Times New Roman (Textkörper CS)"/>
      <w:b/>
      <w:bCs/>
      <w:color w:val="000000"/>
      <w:sz w:val="20"/>
      <w:szCs w:val="20"/>
    </w:rPr>
  </w:style>
  <w:style w:type="character" w:customStyle="1" w:styleId="ilfuvd">
    <w:name w:val="ilfuvd"/>
    <w:basedOn w:val="Absatz-Standardschriftart"/>
    <w:rsid w:val="00A851B1"/>
  </w:style>
  <w:style w:type="character" w:customStyle="1" w:styleId="e24kjd">
    <w:name w:val="e24kjd"/>
    <w:basedOn w:val="Absatz-Standardschriftart"/>
    <w:rsid w:val="00F27EB0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4766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9A7A17"/>
    <w:rPr>
      <w:color w:val="605E5C"/>
      <w:shd w:val="clear" w:color="auto" w:fill="E1DFDD"/>
    </w:rPr>
  </w:style>
  <w:style w:type="paragraph" w:customStyle="1" w:styleId="Default">
    <w:name w:val="Default"/>
    <w:rsid w:val="0061209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erarbeitung">
    <w:name w:val="Revision"/>
    <w:hidden/>
    <w:uiPriority w:val="99"/>
    <w:semiHidden/>
    <w:rsid w:val="0012222B"/>
    <w:rPr>
      <w:rFonts w:cs="Times New Roman (Textkörper CS)"/>
      <w:color w:val="000000"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5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csoftware.com" TargetMode="External"/><Relationship Id="rId13" Type="http://schemas.openxmlformats.org/officeDocument/2006/relationships/hyperlink" Target="http://www.punctum-pr.d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punctum-pr.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acsoftwar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atalie.wolodin@itacsoftware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arketing\02_public\corporate_identity\iTAC_Vorlagen-Templates\iTAC-CI19DE_Pressemitteilung.dotx" TargetMode="External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73661C-50AE-41C3-9F88-125657EC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iTAC-CI19DE_Pressemitteilung</Template>
  <TotalTime>0</TotalTime>
  <Pages>4</Pages>
  <Words>820</Words>
  <Characters>4972</Characters>
  <Application>Microsoft Office Word</Application>
  <DocSecurity>0</DocSecurity>
  <Lines>118</Lines>
  <Paragraphs>40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Gartner positioniert MES-Anbieter iTAC</vt:lpstr>
      <vt:lpstr>Gartner positioniert MES-Anbieter iTAC</vt:lpstr>
    </vt:vector>
  </TitlesOfParts>
  <Company>iTAC Software AG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punctum pr</dc:creator>
  <cp:keywords/>
  <dc:description/>
  <cp:lastModifiedBy>Natalie Wolodin</cp:lastModifiedBy>
  <cp:revision>4</cp:revision>
  <cp:lastPrinted>2019-05-29T11:27:00Z</cp:lastPrinted>
  <dcterms:created xsi:type="dcterms:W3CDTF">2021-03-25T16:54:00Z</dcterms:created>
  <dcterms:modified xsi:type="dcterms:W3CDTF">2021-03-26T10:47:00Z</dcterms:modified>
</cp:coreProperties>
</file>