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24F112" w14:textId="77777777" w:rsidR="00282680" w:rsidRPr="001A0C50" w:rsidRDefault="00901D5D" w:rsidP="00064547">
      <w:pPr>
        <w:pStyle w:val="Titel-Headline"/>
        <w:rPr>
          <w:color w:val="003865"/>
        </w:rPr>
      </w:pPr>
      <w:r w:rsidRPr="001A0C50">
        <w:rPr>
          <w:color w:val="003865"/>
        </w:rPr>
        <w:t>Press release</w:t>
      </w:r>
    </w:p>
    <w:bookmarkStart w:id="0" w:name="Untertitel"/>
    <w:p w14:paraId="78411C26" w14:textId="77777777" w:rsidR="00CE71C0" w:rsidRPr="001A0C50" w:rsidRDefault="00CE71C0" w:rsidP="00064547">
      <w:pPr>
        <w:pStyle w:val="Linie"/>
      </w:pPr>
      <w:r w:rsidRPr="001A0C50">
        <w:rPr>
          <w:noProof/>
        </w:rPr>
        <mc:AlternateContent>
          <mc:Choice Requires="wps">
            <w:drawing>
              <wp:inline distT="0" distB="0" distL="0" distR="0" wp14:anchorId="39D9E789" wp14:editId="779457C5">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8950BE3"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p w14:paraId="10BB08A3" w14:textId="095E6997" w:rsidR="00DF6E96" w:rsidRPr="001A0C50" w:rsidRDefault="00382B01" w:rsidP="00DF6E96">
      <w:pPr>
        <w:pStyle w:val="Dachzeile"/>
      </w:pPr>
      <w:r w:rsidRPr="00382B01">
        <w:t>Increasing use of agile methods and integration of User Experience (UX) for MES and IIoT solutions</w:t>
      </w:r>
      <w:r w:rsidR="00CD7CDE">
        <w:t xml:space="preserve"> </w:t>
      </w:r>
    </w:p>
    <w:p w14:paraId="153A6511" w14:textId="0842FC16" w:rsidR="00A624FA" w:rsidRPr="001A0C50" w:rsidRDefault="00382B01" w:rsidP="00064547">
      <w:pPr>
        <w:pStyle w:val="Titel-Subline"/>
        <w:rPr>
          <w:color w:val="003865"/>
        </w:rPr>
      </w:pPr>
      <w:bookmarkStart w:id="1" w:name="_Hlk37756154"/>
      <w:bookmarkEnd w:id="0"/>
      <w:r w:rsidRPr="00382B01">
        <w:rPr>
          <w:color w:val="003865"/>
        </w:rPr>
        <w:t>iTAC increasingly integrates customers into the MES development processes</w:t>
      </w:r>
      <w:r w:rsidR="009A575D">
        <w:rPr>
          <w:color w:val="003865"/>
        </w:rPr>
        <w:t xml:space="preserve"> </w:t>
      </w:r>
    </w:p>
    <w:bookmarkEnd w:id="1"/>
    <w:p w14:paraId="23C0B5DD" w14:textId="0EE17182" w:rsidR="00A34A80" w:rsidRPr="00A34A80" w:rsidRDefault="005673AB" w:rsidP="00A34A80">
      <w:pPr>
        <w:pStyle w:val="Flietext"/>
        <w:rPr>
          <w:rStyle w:val="Fettung"/>
        </w:rPr>
      </w:pPr>
      <w:r w:rsidRPr="001A0C50">
        <w:rPr>
          <w:rStyle w:val="Fettung"/>
        </w:rPr>
        <w:t xml:space="preserve">Montabaur, </w:t>
      </w:r>
      <w:r w:rsidR="00382B01">
        <w:rPr>
          <w:rStyle w:val="Fettung"/>
        </w:rPr>
        <w:t>25</w:t>
      </w:r>
      <w:r w:rsidRPr="001A0C50">
        <w:rPr>
          <w:rStyle w:val="Fettung"/>
        </w:rPr>
        <w:t xml:space="preserve"> </w:t>
      </w:r>
      <w:r w:rsidR="00382B01">
        <w:rPr>
          <w:rStyle w:val="Fettung"/>
        </w:rPr>
        <w:t>June</w:t>
      </w:r>
      <w:r w:rsidRPr="001A0C50">
        <w:rPr>
          <w:rStyle w:val="Fettung"/>
        </w:rPr>
        <w:t xml:space="preserve"> 20</w:t>
      </w:r>
      <w:r w:rsidR="009A575D">
        <w:rPr>
          <w:rStyle w:val="Fettung"/>
        </w:rPr>
        <w:t>20</w:t>
      </w:r>
      <w:r w:rsidRPr="001A0C50">
        <w:rPr>
          <w:rStyle w:val="Fettung"/>
        </w:rPr>
        <w:t xml:space="preserve"> – </w:t>
      </w:r>
      <w:r w:rsidR="00983D4B" w:rsidRPr="00983D4B">
        <w:rPr>
          <w:rStyle w:val="Fettung"/>
        </w:rPr>
        <w:t xml:space="preserve">iTAC Software AG (www.itacsoftware.com) </w:t>
      </w:r>
      <w:r w:rsidR="00A34A80" w:rsidRPr="00A34A80">
        <w:rPr>
          <w:rStyle w:val="Fettung"/>
        </w:rPr>
        <w:t xml:space="preserve">will be increasingly relying on the use of agile methods in the future </w:t>
      </w:r>
      <w:proofErr w:type="gramStart"/>
      <w:r w:rsidR="00A34A80" w:rsidRPr="00A34A80">
        <w:rPr>
          <w:rStyle w:val="Fettung"/>
        </w:rPr>
        <w:t>in order to</w:t>
      </w:r>
      <w:proofErr w:type="gramEnd"/>
      <w:r w:rsidR="00A34A80" w:rsidRPr="00A34A80">
        <w:rPr>
          <w:rStyle w:val="Fettung"/>
        </w:rPr>
        <w:t xml:space="preserve"> involve customers even more in the development processes and increase user experience (UX). As part of this, there will be several changes within the company of the specialist for MES (Manufacturing Execution System) solutions. As an example, iTAC has created customer access to the development system, which means that new or revised modules such as </w:t>
      </w:r>
      <w:proofErr w:type="spellStart"/>
      <w:r w:rsidR="00A34A80" w:rsidRPr="00A34A80">
        <w:rPr>
          <w:rStyle w:val="Fettung"/>
        </w:rPr>
        <w:t>iTAC's</w:t>
      </w:r>
      <w:proofErr w:type="spellEnd"/>
      <w:r w:rsidR="00A34A80" w:rsidRPr="00A34A80">
        <w:rPr>
          <w:rStyle w:val="Fettung"/>
        </w:rPr>
        <w:t xml:space="preserve"> new QM module in the workbench are already available to selected customers prior to official release. In addition, a forum will be established for customers to exchange information and feedback on the product and new developments.</w:t>
      </w:r>
    </w:p>
    <w:p w14:paraId="35569CE0" w14:textId="77777777" w:rsidR="007C0BAC" w:rsidRPr="001A0C50" w:rsidRDefault="007C0BAC" w:rsidP="007C0BAC">
      <w:pPr>
        <w:pStyle w:val="Flietext"/>
        <w:rPr>
          <w:rStyle w:val="Fettung"/>
        </w:rPr>
      </w:pPr>
    </w:p>
    <w:p w14:paraId="116FBC18" w14:textId="5442B8F9" w:rsidR="0040309B" w:rsidRDefault="00FA3AF9" w:rsidP="00FA3AF9">
      <w:pPr>
        <w:pStyle w:val="Flietext"/>
      </w:pPr>
      <w:r>
        <w:t xml:space="preserve">iTAC offers MES and IIoT solutions for transparent, automated manufacturing processes. The iTAC.MES.Suite includes various services for the networking, automation and analysis of production processes and is constantly being further developed. Most recently, the company revised its iTAC.MES.Suite manufacturing execution system </w:t>
      </w:r>
      <w:proofErr w:type="gramStart"/>
      <w:r>
        <w:t>in the area of</w:t>
      </w:r>
      <w:proofErr w:type="gramEnd"/>
      <w:r>
        <w:t xml:space="preserve"> quality management. The new QM module includes optimized analysis and reporting functions for all product-relevant quality data.</w:t>
      </w:r>
    </w:p>
    <w:p w14:paraId="1EBF1422" w14:textId="12C23E08" w:rsidR="00FA3AF9" w:rsidRDefault="00FA3AF9" w:rsidP="00FA3AF9">
      <w:pPr>
        <w:pStyle w:val="Flietext"/>
      </w:pPr>
    </w:p>
    <w:p w14:paraId="181A3F8F" w14:textId="77777777" w:rsidR="00FA3AF9" w:rsidRDefault="00FA3AF9" w:rsidP="00FA3AF9">
      <w:pPr>
        <w:pStyle w:val="Flietext"/>
        <w:rPr>
          <w:b/>
          <w:bCs/>
        </w:rPr>
      </w:pPr>
    </w:p>
    <w:p w14:paraId="2F9B640C" w14:textId="0FE3254A" w:rsidR="00FA3AF9" w:rsidRPr="00FA3AF9" w:rsidRDefault="00FA3AF9" w:rsidP="00FA3AF9">
      <w:pPr>
        <w:pStyle w:val="Flietext"/>
        <w:rPr>
          <w:b/>
          <w:bCs/>
        </w:rPr>
      </w:pPr>
      <w:r w:rsidRPr="00FA3AF9">
        <w:rPr>
          <w:b/>
          <w:bCs/>
        </w:rPr>
        <w:lastRenderedPageBreak/>
        <w:t>Optimizing development processes according to user needs</w:t>
      </w:r>
    </w:p>
    <w:p w14:paraId="40D275C0" w14:textId="4C0CDF3C" w:rsidR="00FA3AF9" w:rsidRDefault="00FA3AF9" w:rsidP="00FA3AF9">
      <w:pPr>
        <w:pStyle w:val="Flietext"/>
      </w:pPr>
      <w:r>
        <w:t xml:space="preserve">The new QM functionalities have in fact already been created with the participation of customers in the development process. Within different </w:t>
      </w:r>
      <w:r>
        <w:t>workshops</w:t>
      </w:r>
      <w:r>
        <w:t xml:space="preserve"> the requirements of the users were gathered and evaluated. iTAC is also actively involving its customers in the design of future special MES and IIoT functions.</w:t>
      </w:r>
    </w:p>
    <w:p w14:paraId="44122751" w14:textId="19B50922" w:rsidR="00FA3AF9" w:rsidRDefault="00FA3AF9" w:rsidP="00FA3AF9">
      <w:pPr>
        <w:pStyle w:val="Flietext"/>
      </w:pPr>
    </w:p>
    <w:p w14:paraId="3941B888" w14:textId="1AF06E59" w:rsidR="008B3D06" w:rsidRDefault="00FA3AF9" w:rsidP="008B3D06">
      <w:pPr>
        <w:pStyle w:val="Flietext"/>
      </w:pPr>
      <w:r w:rsidRPr="00FA3AF9">
        <w:t>"The aim of the increased use of agile methods and the integration of user experience is to promote the development of tailor-made, requirement-oriented applications through user-centric design and to raise customer satisfaction to a very high level in the long term," explains Peter Bollinger, CEO of iTAC Software AG.</w:t>
      </w:r>
    </w:p>
    <w:p w14:paraId="1ECA2CA3" w14:textId="77777777" w:rsidR="00B76ADD" w:rsidRDefault="00B76ADD" w:rsidP="00B76ADD">
      <w:pPr>
        <w:pStyle w:val="Flietext"/>
      </w:pPr>
    </w:p>
    <w:p w14:paraId="5891B480" w14:textId="77777777" w:rsidR="00FA3AF9" w:rsidRPr="00FA3AF9" w:rsidRDefault="00FA3AF9" w:rsidP="00FA3AF9">
      <w:pPr>
        <w:pStyle w:val="Flietext"/>
        <w:rPr>
          <w:b/>
          <w:bCs/>
        </w:rPr>
      </w:pPr>
      <w:r w:rsidRPr="00FA3AF9">
        <w:rPr>
          <w:b/>
          <w:bCs/>
        </w:rPr>
        <w:t>Faster and better implementation of customer requirements</w:t>
      </w:r>
    </w:p>
    <w:p w14:paraId="54676BF2" w14:textId="77777777" w:rsidR="00D83B45" w:rsidRDefault="00FA3AF9" w:rsidP="00D83B45">
      <w:pPr>
        <w:pStyle w:val="Flietext"/>
      </w:pPr>
      <w:proofErr w:type="gramStart"/>
      <w:r>
        <w:t>In the course of</w:t>
      </w:r>
      <w:proofErr w:type="gramEnd"/>
      <w:r>
        <w:t xml:space="preserve"> this, there have been various changes within iTAC. </w:t>
      </w:r>
      <w:proofErr w:type="gramStart"/>
      <w:r>
        <w:t>In order to</w:t>
      </w:r>
      <w:proofErr w:type="gramEnd"/>
      <w:r>
        <w:t xml:space="preserve"> enable customers to participate in the process, iTAC has created a customer access to the development system. The customer can quickly and directly influence the desired development of the functionalities required by him based on his specific needs.</w:t>
      </w:r>
    </w:p>
    <w:p w14:paraId="0AFEAC1B" w14:textId="77777777" w:rsidR="00D83B45" w:rsidRDefault="00D83B45" w:rsidP="00D83B45">
      <w:pPr>
        <w:pStyle w:val="Flietext"/>
      </w:pPr>
    </w:p>
    <w:p w14:paraId="72FB2EC1" w14:textId="77777777" w:rsidR="00D83B45" w:rsidRDefault="00D83B45" w:rsidP="00D83B45">
      <w:pPr>
        <w:pStyle w:val="Flietext"/>
      </w:pPr>
      <w:r w:rsidRPr="00D83B45">
        <w:t xml:space="preserve">In addition, iTAC made the new QM module available in the workbench for selected customers prior to official release. In this context, a forum for exchange and feedback is also being established for these customers. "The forum is currently still in a test phase with selected </w:t>
      </w:r>
      <w:proofErr w:type="gramStart"/>
      <w:r w:rsidRPr="00D83B45">
        <w:t>customers</w:t>
      </w:r>
      <w:r>
        <w:t>,</w:t>
      </w:r>
      <w:r w:rsidRPr="00D83B45">
        <w:t xml:space="preserve"> but</w:t>
      </w:r>
      <w:proofErr w:type="gramEnd"/>
      <w:r w:rsidRPr="00D83B45">
        <w:t xml:space="preserve"> is to be made accessible to all users in the course of the year. We hope that the influence of the expertise provided by these specialists will enable us to develop even more customer-specific and user-oriented MES and IIoT solutions", explains Peter Bollinger. </w:t>
      </w:r>
    </w:p>
    <w:p w14:paraId="56F468F8" w14:textId="77777777" w:rsidR="00D83B45" w:rsidRDefault="00D83B45" w:rsidP="00D83B45">
      <w:pPr>
        <w:pStyle w:val="Flietext"/>
      </w:pPr>
    </w:p>
    <w:p w14:paraId="6856DE99" w14:textId="5B6F469A" w:rsidR="00382B01" w:rsidRDefault="00382B01" w:rsidP="00D83B45">
      <w:pPr>
        <w:pStyle w:val="Flietext"/>
      </w:pPr>
      <w:r>
        <w:br w:type="page"/>
      </w:r>
    </w:p>
    <w:p w14:paraId="75D6D732" w14:textId="45124110" w:rsidR="004F4FB9" w:rsidRPr="00626293" w:rsidRDefault="006C628D" w:rsidP="004F4FB9">
      <w:r>
        <w:rPr>
          <w:noProof/>
        </w:rPr>
        <w:lastRenderedPageBreak/>
        <w:drawing>
          <wp:inline distT="0" distB="0" distL="0" distR="0" wp14:anchorId="659AFF6F" wp14:editId="2C3D07C0">
            <wp:extent cx="4914900" cy="294322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4900" cy="2943225"/>
                    </a:xfrm>
                    <a:prstGeom prst="rect">
                      <a:avLst/>
                    </a:prstGeom>
                    <a:noFill/>
                    <a:ln>
                      <a:noFill/>
                    </a:ln>
                  </pic:spPr>
                </pic:pic>
              </a:graphicData>
            </a:graphic>
          </wp:inline>
        </w:drawing>
      </w:r>
    </w:p>
    <w:p w14:paraId="1DB2E2CE" w14:textId="2F2C62D2" w:rsidR="00317346" w:rsidRPr="00D83B45" w:rsidRDefault="00D83B45">
      <w:pPr>
        <w:tabs>
          <w:tab w:val="clear" w:pos="3572"/>
        </w:tabs>
        <w:spacing w:line="240" w:lineRule="auto"/>
        <w:rPr>
          <w:rFonts w:ascii="Arial" w:hAnsi="Arial"/>
          <w:b/>
          <w:bCs/>
          <w:color w:val="auto"/>
          <w:sz w:val="18"/>
          <w:szCs w:val="18"/>
        </w:rPr>
      </w:pPr>
      <w:r>
        <w:rPr>
          <w:b/>
          <w:bCs/>
          <w:i/>
          <w:iCs/>
          <w:sz w:val="18"/>
          <w:szCs w:val="20"/>
          <w:lang w:val="en-US"/>
        </w:rPr>
        <w:br/>
      </w:r>
      <w:r w:rsidRPr="00D83B45">
        <w:rPr>
          <w:b/>
          <w:bCs/>
          <w:i/>
          <w:iCs/>
          <w:sz w:val="18"/>
          <w:szCs w:val="20"/>
          <w:lang w:val="en-US"/>
        </w:rPr>
        <w:t>iTAC increasingly integrates customers into the MES development processes</w:t>
      </w:r>
    </w:p>
    <w:p w14:paraId="0A0F4A96" w14:textId="77777777" w:rsidR="00D83B45" w:rsidRDefault="00D83B45">
      <w:pPr>
        <w:tabs>
          <w:tab w:val="clear" w:pos="3572"/>
        </w:tabs>
        <w:spacing w:line="240" w:lineRule="auto"/>
        <w:rPr>
          <w:rFonts w:ascii="Arial" w:hAnsi="Arial"/>
          <w:bCs/>
          <w:color w:val="auto"/>
          <w:sz w:val="18"/>
          <w:szCs w:val="18"/>
          <w:lang w:val="en-US"/>
        </w:rPr>
      </w:pPr>
    </w:p>
    <w:p w14:paraId="2540DBEC" w14:textId="20417417" w:rsidR="00B56DBD" w:rsidRPr="004F4FB9" w:rsidRDefault="00B56DBD">
      <w:pPr>
        <w:tabs>
          <w:tab w:val="clear" w:pos="3572"/>
        </w:tabs>
        <w:spacing w:line="240" w:lineRule="auto"/>
        <w:rPr>
          <w:rFonts w:ascii="Arial" w:hAnsi="Arial"/>
          <w:b/>
          <w:bCs/>
          <w:color w:val="auto"/>
          <w:sz w:val="18"/>
          <w:szCs w:val="18"/>
          <w:lang w:val="en-US"/>
        </w:rPr>
      </w:pPr>
      <w:r w:rsidRPr="004F4FB9">
        <w:rPr>
          <w:rFonts w:ascii="Arial" w:hAnsi="Arial"/>
          <w:bCs/>
          <w:color w:val="auto"/>
          <w:sz w:val="18"/>
          <w:szCs w:val="18"/>
          <w:lang w:val="en-US"/>
        </w:rPr>
        <w:br w:type="page"/>
      </w:r>
    </w:p>
    <w:p w14:paraId="17513EE6" w14:textId="0F78B83E" w:rsidR="00310CAE" w:rsidRPr="001A0C50" w:rsidRDefault="00310CAE" w:rsidP="0006090A">
      <w:pPr>
        <w:pStyle w:val="Titel-Subline"/>
        <w:spacing w:after="0" w:line="240" w:lineRule="auto"/>
        <w:rPr>
          <w:i/>
          <w:iCs/>
          <w:color w:val="auto"/>
          <w:sz w:val="20"/>
          <w:szCs w:val="20"/>
        </w:rPr>
      </w:pPr>
      <w:r w:rsidRPr="001A0C50">
        <w:rPr>
          <w:rFonts w:ascii="Arial" w:hAnsi="Arial"/>
          <w:bCs/>
          <w:color w:val="auto"/>
          <w:sz w:val="18"/>
          <w:szCs w:val="18"/>
        </w:rPr>
        <w:lastRenderedPageBreak/>
        <w:t>About iTAC</w:t>
      </w:r>
    </w:p>
    <w:p w14:paraId="1BFC7505" w14:textId="3ACED814" w:rsidR="00AC3283" w:rsidRPr="001A0C50" w:rsidRDefault="00E40D25" w:rsidP="006762DA">
      <w:pPr>
        <w:spacing w:line="240" w:lineRule="atLeast"/>
        <w:rPr>
          <w:rFonts w:ascii="Arial" w:hAnsi="Arial" w:cs="Arial"/>
          <w:sz w:val="18"/>
          <w:szCs w:val="18"/>
        </w:rPr>
      </w:pPr>
      <w:r w:rsidRPr="001A0C50">
        <w:rPr>
          <w:rFonts w:ascii="Arial" w:hAnsi="Arial"/>
          <w:color w:val="auto"/>
          <w:sz w:val="18"/>
          <w:szCs w:val="18"/>
        </w:rPr>
        <w:t xml:space="preserve">iTAC Software </w:t>
      </w:r>
      <w:r w:rsidRPr="001A0C50">
        <w:rPr>
          <w:rFonts w:ascii="Arial" w:hAnsi="Arial"/>
          <w:sz w:val="18"/>
          <w:szCs w:val="18"/>
        </w:rPr>
        <w:t xml:space="preserve">AG, a stand-alone company of mechanical and plant engineering group </w:t>
      </w:r>
      <w:proofErr w:type="spellStart"/>
      <w:r w:rsidRPr="001A0C50">
        <w:rPr>
          <w:rFonts w:ascii="Arial" w:hAnsi="Arial"/>
          <w:sz w:val="18"/>
          <w:szCs w:val="18"/>
        </w:rPr>
        <w:t>Dürr</w:t>
      </w:r>
      <w:proofErr w:type="spellEnd"/>
      <w:r w:rsidRPr="001A0C50">
        <w:rPr>
          <w:rFonts w:ascii="Arial" w:hAnsi="Arial"/>
          <w:sz w:val="18"/>
          <w:szCs w:val="18"/>
        </w:rPr>
        <w:t xml:space="preserve">, offers Internet-enabled information and communication technologies for the manufacturing industry. Founded in 1998, the company is </w:t>
      </w:r>
      <w:r w:rsidR="00C70B0F" w:rsidRPr="001A0C50">
        <w:rPr>
          <w:rFonts w:ascii="Arial" w:hAnsi="Arial"/>
          <w:sz w:val="18"/>
          <w:szCs w:val="18"/>
        </w:rPr>
        <w:t xml:space="preserve">now </w:t>
      </w:r>
      <w:r w:rsidRPr="001A0C50">
        <w:rPr>
          <w:rFonts w:ascii="Arial" w:hAnsi="Arial"/>
          <w:sz w:val="18"/>
          <w:szCs w:val="18"/>
        </w:rPr>
        <w:t xml:space="preserve">a leading MES manufacturer. The iTAC.MES.Suite is a manufacturing execution system used worldwide by companies in various sectors, including the automotive, electronics/EMS, telecommunications, medical technology, </w:t>
      </w:r>
      <w:proofErr w:type="gramStart"/>
      <w:r w:rsidRPr="001A0C50">
        <w:rPr>
          <w:rFonts w:ascii="Arial" w:hAnsi="Arial"/>
          <w:sz w:val="18"/>
          <w:szCs w:val="18"/>
        </w:rPr>
        <w:t>metals</w:t>
      </w:r>
      <w:proofErr w:type="gramEnd"/>
      <w:r w:rsidRPr="001A0C50">
        <w:rPr>
          <w:rFonts w:ascii="Arial" w:hAnsi="Arial"/>
          <w:sz w:val="18"/>
          <w:szCs w:val="18"/>
        </w:rPr>
        <w:t xml:space="preserve"> and energy industries. Further systems and solutions for implementing IIoT and Industry 4.0 requirements complete the portfolio. iTAC Software AG is headquartered in Montabaur, Germany with offices in the USA, </w:t>
      </w:r>
      <w:proofErr w:type="gramStart"/>
      <w:r w:rsidRPr="001A0C50">
        <w:rPr>
          <w:rFonts w:ascii="Arial" w:hAnsi="Arial"/>
          <w:sz w:val="18"/>
          <w:szCs w:val="18"/>
        </w:rPr>
        <w:t>China</w:t>
      </w:r>
      <w:proofErr w:type="gramEnd"/>
      <w:r w:rsidRPr="001A0C50">
        <w:rPr>
          <w:rFonts w:ascii="Arial" w:hAnsi="Arial"/>
          <w:sz w:val="18"/>
          <w:szCs w:val="18"/>
        </w:rPr>
        <w:t xml:space="preserve"> and Japan, and has a worldwide partner network for sales and service. </w:t>
      </w:r>
      <w:proofErr w:type="spellStart"/>
      <w:r w:rsidRPr="001A0C50">
        <w:rPr>
          <w:rFonts w:ascii="Arial" w:hAnsi="Arial"/>
          <w:sz w:val="18"/>
          <w:szCs w:val="18"/>
        </w:rPr>
        <w:t>iTAC’s</w:t>
      </w:r>
      <w:proofErr w:type="spellEnd"/>
      <w:r w:rsidRPr="001A0C50">
        <w:rPr>
          <w:rFonts w:ascii="Arial" w:hAnsi="Arial"/>
          <w:sz w:val="18"/>
          <w:szCs w:val="18"/>
        </w:rPr>
        <w:t xml:space="preserve"> philosophy is to connect people, </w:t>
      </w:r>
      <w:proofErr w:type="gramStart"/>
      <w:r w:rsidRPr="001A0C50">
        <w:rPr>
          <w:rFonts w:ascii="Arial" w:hAnsi="Arial"/>
          <w:sz w:val="18"/>
          <w:szCs w:val="18"/>
        </w:rPr>
        <w:t>data</w:t>
      </w:r>
      <w:proofErr w:type="gramEnd"/>
      <w:r w:rsidRPr="001A0C50">
        <w:rPr>
          <w:rFonts w:ascii="Arial" w:hAnsi="Arial"/>
          <w:sz w:val="18"/>
          <w:szCs w:val="18"/>
        </w:rPr>
        <w:t xml:space="preserve"> and systems.</w:t>
      </w:r>
    </w:p>
    <w:p w14:paraId="3F2209DF" w14:textId="77777777" w:rsidR="006762DA" w:rsidRPr="001A0C50" w:rsidRDefault="006762DA" w:rsidP="006762DA">
      <w:pPr>
        <w:spacing w:line="240" w:lineRule="atLeast"/>
        <w:rPr>
          <w:rFonts w:ascii="Arial" w:hAnsi="Arial" w:cs="Arial"/>
          <w:sz w:val="18"/>
          <w:szCs w:val="18"/>
        </w:rPr>
      </w:pPr>
    </w:p>
    <w:p w14:paraId="17E18DAD" w14:textId="77777777" w:rsidR="005D5CD4" w:rsidRPr="001A0C50" w:rsidRDefault="00AC3283" w:rsidP="006762DA">
      <w:pPr>
        <w:spacing w:line="240" w:lineRule="atLeast"/>
        <w:rPr>
          <w:sz w:val="18"/>
          <w:szCs w:val="18"/>
        </w:rPr>
      </w:pPr>
      <w:r w:rsidRPr="001A0C50">
        <w:rPr>
          <w:rFonts w:ascii="Arial" w:hAnsi="Arial"/>
          <w:sz w:val="18"/>
          <w:szCs w:val="18"/>
        </w:rPr>
        <w:t xml:space="preserve">The </w:t>
      </w:r>
      <w:proofErr w:type="spellStart"/>
      <w:r w:rsidRPr="001A0C50">
        <w:rPr>
          <w:rFonts w:ascii="Arial" w:hAnsi="Arial"/>
          <w:sz w:val="18"/>
          <w:szCs w:val="18"/>
        </w:rPr>
        <w:t>Dürr</w:t>
      </w:r>
      <w:proofErr w:type="spellEnd"/>
      <w:r w:rsidRPr="001A0C50">
        <w:rPr>
          <w:rFonts w:ascii="Arial" w:hAnsi="Arial"/>
          <w:sz w:val="18"/>
          <w:szCs w:val="18"/>
        </w:rPr>
        <w:t xml:space="preserve"> Group is one of the world’s leading mechanical and plant engineering companies </w:t>
      </w:r>
      <w:r w:rsidRPr="001A0C50">
        <w:rPr>
          <w:sz w:val="18"/>
          <w:szCs w:val="18"/>
        </w:rPr>
        <w:t xml:space="preserve">with outstanding expertise in the fields of automation and digitalisation/Industry 4.0. </w:t>
      </w:r>
      <w:proofErr w:type="spellStart"/>
      <w:r w:rsidRPr="001A0C50">
        <w:rPr>
          <w:rFonts w:ascii="Arial" w:hAnsi="Arial"/>
          <w:sz w:val="18"/>
          <w:szCs w:val="18"/>
        </w:rPr>
        <w:t>Dürr</w:t>
      </w:r>
      <w:proofErr w:type="spellEnd"/>
      <w:r w:rsidRPr="001A0C50">
        <w:rPr>
          <w:rFonts w:ascii="Arial" w:hAnsi="Arial"/>
          <w:sz w:val="18"/>
          <w:szCs w:val="18"/>
        </w:rPr>
        <w:t xml:space="preserve"> products, systems and services facilitate highly efficient manufacturing processes in various industries. </w:t>
      </w:r>
      <w:proofErr w:type="spellStart"/>
      <w:r w:rsidRPr="001A0C50">
        <w:rPr>
          <w:sz w:val="18"/>
          <w:szCs w:val="18"/>
        </w:rPr>
        <w:t>Dürr</w:t>
      </w:r>
      <w:proofErr w:type="spellEnd"/>
      <w:r w:rsidRPr="001A0C50">
        <w:rPr>
          <w:sz w:val="18"/>
          <w:szCs w:val="18"/>
        </w:rPr>
        <w:t xml:space="preserve"> supplies many industries, including the automotive, mechanical engineering, chemical, </w:t>
      </w:r>
      <w:proofErr w:type="gramStart"/>
      <w:r w:rsidRPr="001A0C50">
        <w:rPr>
          <w:sz w:val="18"/>
          <w:szCs w:val="18"/>
        </w:rPr>
        <w:t>pharmaceutical</w:t>
      </w:r>
      <w:proofErr w:type="gramEnd"/>
      <w:r w:rsidRPr="001A0C50">
        <w:rPr>
          <w:sz w:val="18"/>
          <w:szCs w:val="18"/>
        </w:rPr>
        <w:t xml:space="preserve"> and wood processing sectors. The company has 92 locations in 32 countries and 16,500 employees worldwide. </w:t>
      </w:r>
    </w:p>
    <w:p w14:paraId="4304DB46" w14:textId="77777777" w:rsidR="005D5CD4" w:rsidRPr="001A0C50" w:rsidRDefault="005D5CD4" w:rsidP="00BD37F9">
      <w:pPr>
        <w:pStyle w:val="Aufzhlungen1"/>
        <w:numPr>
          <w:ilvl w:val="0"/>
          <w:numId w:val="0"/>
        </w:numPr>
      </w:pPr>
    </w:p>
    <w:p w14:paraId="2C5CD377" w14:textId="77777777" w:rsidR="005D5CD4" w:rsidRPr="001A0C50" w:rsidRDefault="005D5CD4" w:rsidP="00BD37F9">
      <w:pPr>
        <w:pStyle w:val="Aufzhlungen1"/>
        <w:numPr>
          <w:ilvl w:val="0"/>
          <w:numId w:val="0"/>
        </w:numPr>
      </w:pPr>
    </w:p>
    <w:p w14:paraId="00293734" w14:textId="77777777" w:rsidR="005D5CD4" w:rsidRPr="001A0C50" w:rsidRDefault="005D5CD4" w:rsidP="00BD37F9">
      <w:pPr>
        <w:pStyle w:val="Aufzhlungen1"/>
        <w:numPr>
          <w:ilvl w:val="0"/>
          <w:numId w:val="0"/>
        </w:numPr>
      </w:pPr>
    </w:p>
    <w:p w14:paraId="019A028E" w14:textId="77777777" w:rsidR="00B56DBD" w:rsidRDefault="00B56DBD">
      <w:pPr>
        <w:tabs>
          <w:tab w:val="clear" w:pos="3572"/>
        </w:tabs>
        <w:spacing w:line="240" w:lineRule="auto"/>
        <w:rPr>
          <w:rStyle w:val="Fettung"/>
        </w:rPr>
      </w:pPr>
      <w:r>
        <w:rPr>
          <w:rStyle w:val="Fettung"/>
        </w:rPr>
        <w:br w:type="page"/>
      </w:r>
    </w:p>
    <w:p w14:paraId="4837777E" w14:textId="3B77E507" w:rsidR="005D5CD4" w:rsidRPr="001A0C50" w:rsidRDefault="005D5CD4" w:rsidP="00B143FE">
      <w:pPr>
        <w:spacing w:line="280" w:lineRule="atLeast"/>
        <w:rPr>
          <w:rStyle w:val="Fettung"/>
        </w:rPr>
      </w:pPr>
      <w:r w:rsidRPr="001A0C50">
        <w:rPr>
          <w:rStyle w:val="Fettung"/>
        </w:rPr>
        <w:lastRenderedPageBreak/>
        <w:t>Contact</w:t>
      </w:r>
    </w:p>
    <w:p w14:paraId="12F0000F" w14:textId="77777777" w:rsidR="00D446D2" w:rsidRPr="001A0C50" w:rsidRDefault="00D446D2" w:rsidP="00B143FE">
      <w:pPr>
        <w:spacing w:line="280" w:lineRule="atLeast"/>
      </w:pPr>
      <w:r w:rsidRPr="001A0C50">
        <w:t>iTAC Software AG</w:t>
      </w:r>
    </w:p>
    <w:p w14:paraId="1C3EF4CD" w14:textId="77777777" w:rsidR="00AC3283" w:rsidRPr="001A0C50" w:rsidRDefault="00AC3283" w:rsidP="00B143FE">
      <w:pPr>
        <w:spacing w:line="280" w:lineRule="atLeast"/>
      </w:pPr>
      <w:r w:rsidRPr="001A0C50">
        <w:t>Michael Fischer</w:t>
      </w:r>
    </w:p>
    <w:p w14:paraId="36421C8A" w14:textId="77777777" w:rsidR="005D5CD4" w:rsidRPr="001A0C50" w:rsidRDefault="00AC3283" w:rsidP="00B143FE">
      <w:pPr>
        <w:spacing w:line="280" w:lineRule="atLeast"/>
      </w:pPr>
      <w:r w:rsidRPr="001A0C50">
        <w:t>Product Marketing</w:t>
      </w:r>
    </w:p>
    <w:p w14:paraId="214D993A" w14:textId="77777777" w:rsidR="005D5CD4" w:rsidRPr="001A0C50" w:rsidRDefault="005D5CD4" w:rsidP="00B143FE">
      <w:pPr>
        <w:spacing w:line="280" w:lineRule="atLeast"/>
      </w:pPr>
      <w:r w:rsidRPr="001A0C50">
        <w:t>Tel.: +49 2602 1065 217</w:t>
      </w:r>
    </w:p>
    <w:p w14:paraId="38FBF74D" w14:textId="77777777" w:rsidR="005D5CD4" w:rsidRPr="001A0C50" w:rsidRDefault="005D5CD4" w:rsidP="00B143FE">
      <w:pPr>
        <w:spacing w:line="280" w:lineRule="atLeast"/>
      </w:pPr>
      <w:r w:rsidRPr="001A0C50">
        <w:t>Fax: +49 2602 1065 30</w:t>
      </w:r>
    </w:p>
    <w:p w14:paraId="354B0569" w14:textId="6A0E993C" w:rsidR="00A962D0" w:rsidRPr="001A0C50" w:rsidRDefault="007C0BAC" w:rsidP="00B143FE">
      <w:pPr>
        <w:spacing w:line="280" w:lineRule="atLeast"/>
        <w:rPr>
          <w:rStyle w:val="Hyperlink"/>
        </w:rPr>
      </w:pPr>
      <w:r w:rsidRPr="001A0C50">
        <w:t xml:space="preserve">Email: </w:t>
      </w:r>
      <w:hyperlink r:id="rId9" w:history="1">
        <w:r w:rsidR="0073291B" w:rsidRPr="002B3871">
          <w:rPr>
            <w:rStyle w:val="Hyperlink"/>
          </w:rPr>
          <w:t>michael.fischer@itacsoftware.com</w:t>
        </w:r>
      </w:hyperlink>
      <w:r w:rsidR="0073291B">
        <w:t xml:space="preserve"> </w:t>
      </w:r>
    </w:p>
    <w:p w14:paraId="106BFF98" w14:textId="728C1442" w:rsidR="007C0BAC" w:rsidRPr="001A0C50" w:rsidRDefault="00D83B45" w:rsidP="00B143FE">
      <w:pPr>
        <w:spacing w:line="280" w:lineRule="atLeast"/>
      </w:pPr>
      <w:hyperlink r:id="rId10" w:history="1">
        <w:r w:rsidR="00106F1C" w:rsidRPr="001A0C50">
          <w:rPr>
            <w:rStyle w:val="Hyperlink"/>
          </w:rPr>
          <w:t>www.itacsoftware.com</w:t>
        </w:r>
      </w:hyperlink>
      <w:r w:rsidR="0073291B">
        <w:rPr>
          <w:rStyle w:val="Hyperlink"/>
        </w:rPr>
        <w:t xml:space="preserve"> </w:t>
      </w:r>
    </w:p>
    <w:p w14:paraId="1A1B6F14" w14:textId="77777777" w:rsidR="00AC3283" w:rsidRPr="001A0C50" w:rsidRDefault="00AC3283" w:rsidP="00B143FE">
      <w:pPr>
        <w:spacing w:line="280" w:lineRule="atLeast"/>
      </w:pPr>
    </w:p>
    <w:p w14:paraId="692AF910" w14:textId="671B1756" w:rsidR="00D120AA" w:rsidRPr="001A0C50" w:rsidRDefault="00D120AA" w:rsidP="00B143FE">
      <w:pPr>
        <w:spacing w:line="280" w:lineRule="atLeast"/>
      </w:pPr>
      <w:r w:rsidRPr="001A0C50">
        <w:t>PR agency:</w:t>
      </w:r>
    </w:p>
    <w:p w14:paraId="29811541" w14:textId="241F8B2D" w:rsidR="00AC3283" w:rsidRPr="001A0C50" w:rsidRDefault="00AC3283" w:rsidP="00B143FE">
      <w:pPr>
        <w:spacing w:line="280" w:lineRule="atLeast"/>
      </w:pPr>
      <w:r w:rsidRPr="001A0C50">
        <w:t>punctum pr-</w:t>
      </w:r>
      <w:proofErr w:type="spellStart"/>
      <w:r w:rsidRPr="001A0C50">
        <w:t>agentur</w:t>
      </w:r>
      <w:proofErr w:type="spellEnd"/>
      <w:r w:rsidRPr="001A0C50">
        <w:t xml:space="preserve"> GmbH</w:t>
      </w:r>
    </w:p>
    <w:p w14:paraId="581920EC" w14:textId="77777777" w:rsidR="00AC3283" w:rsidRPr="001A0C50" w:rsidRDefault="00AC3283" w:rsidP="00B143FE">
      <w:pPr>
        <w:spacing w:line="280" w:lineRule="atLeast"/>
      </w:pPr>
      <w:r w:rsidRPr="001A0C50">
        <w:t>Ms Ulrike Peter</w:t>
      </w:r>
    </w:p>
    <w:p w14:paraId="5710F46B" w14:textId="77777777" w:rsidR="00AC3283" w:rsidRPr="001A0C50" w:rsidRDefault="00AC3283" w:rsidP="00B143FE">
      <w:pPr>
        <w:spacing w:line="280" w:lineRule="atLeast"/>
      </w:pPr>
      <w:r w:rsidRPr="001A0C50">
        <w:t>Managing Director</w:t>
      </w:r>
    </w:p>
    <w:p w14:paraId="407DA249" w14:textId="506A3C2C" w:rsidR="00AC3283" w:rsidRPr="001A0C50" w:rsidRDefault="00AC3283" w:rsidP="00B143FE">
      <w:pPr>
        <w:spacing w:line="280" w:lineRule="atLeast"/>
      </w:pPr>
      <w:r w:rsidRPr="001A0C50">
        <w:t>Tel.: +49 211 971 7977 0</w:t>
      </w:r>
    </w:p>
    <w:p w14:paraId="2EC79633" w14:textId="3A5B47F4" w:rsidR="00AC3283" w:rsidRPr="001A0C50" w:rsidRDefault="007C0BAC" w:rsidP="00B143FE">
      <w:pPr>
        <w:spacing w:line="280" w:lineRule="atLeast"/>
      </w:pPr>
      <w:r w:rsidRPr="001A0C50">
        <w:t xml:space="preserve">Email: </w:t>
      </w:r>
      <w:hyperlink r:id="rId11" w:history="1">
        <w:r w:rsidR="0073291B" w:rsidRPr="002B3871">
          <w:rPr>
            <w:rStyle w:val="Hyperlink"/>
          </w:rPr>
          <w:t>pr@punctum-pr.de</w:t>
        </w:r>
      </w:hyperlink>
      <w:r w:rsidR="0073291B">
        <w:t xml:space="preserve"> </w:t>
      </w:r>
    </w:p>
    <w:p w14:paraId="3402AA71" w14:textId="58686E84" w:rsidR="007C0BAC" w:rsidRPr="001A0C50" w:rsidRDefault="00D83B45" w:rsidP="00B143FE">
      <w:pPr>
        <w:spacing w:line="280" w:lineRule="atLeast"/>
      </w:pPr>
      <w:hyperlink r:id="rId12" w:history="1">
        <w:r w:rsidR="00106F1C" w:rsidRPr="001A0C50">
          <w:rPr>
            <w:rStyle w:val="Hyperlink"/>
          </w:rPr>
          <w:t>www.punctum-pr.de</w:t>
        </w:r>
      </w:hyperlink>
    </w:p>
    <w:sectPr w:rsidR="007C0BAC" w:rsidRPr="001A0C50" w:rsidSect="004332CC">
      <w:headerReference w:type="default" r:id="rId13"/>
      <w:footerReference w:type="default" r:id="rId14"/>
      <w:headerReference w:type="first" r:id="rId15"/>
      <w:footerReference w:type="first" r:id="rId16"/>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A42DF8" w14:textId="77777777" w:rsidR="009929AE" w:rsidRDefault="009929AE" w:rsidP="00D9165E">
      <w:r>
        <w:separator/>
      </w:r>
    </w:p>
  </w:endnote>
  <w:endnote w:type="continuationSeparator" w:id="0">
    <w:p w14:paraId="5B4755FF" w14:textId="77777777" w:rsidR="009929AE" w:rsidRDefault="009929AE"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libri"/>
    <w:panose1 w:val="0204050305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14346" w14:textId="3A7B32C1" w:rsidR="00867325" w:rsidRPr="0085432F" w:rsidRDefault="00867325" w:rsidP="004332CC">
    <w:pPr>
      <w:pStyle w:val="Kopfzeile"/>
    </w:pPr>
    <w:r>
      <w:drawing>
        <wp:anchor distT="0" distB="0" distL="114300" distR="114300" simplePos="0" relativeHeight="251685888" behindDoc="0" locked="0" layoutInCell="1" allowOverlap="1" wp14:anchorId="5BADE784" wp14:editId="3997AA64">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r w:rsidR="00D83B45">
      <w:fldChar w:fldCharType="begin"/>
    </w:r>
    <w:r w:rsidR="00D83B45">
      <w:instrText xml:space="preserve"> NUMPAGES  \* MERGEFORMAT </w:instrText>
    </w:r>
    <w:r w:rsidR="00D83B45">
      <w:fldChar w:fldCharType="separate"/>
    </w:r>
    <w:r w:rsidR="00D83B45">
      <w:instrText>5</w:instrText>
    </w:r>
    <w:r w:rsidR="00D83B45">
      <w:fldChar w:fldCharType="end"/>
    </w:r>
    <w:r w:rsidRPr="005218C8">
      <w:instrText>&gt;"1" "</w:instrText>
    </w:r>
    <w:r w:rsidRPr="005218C8">
      <w:fldChar w:fldCharType="begin"/>
    </w:r>
    <w:r w:rsidRPr="005218C8">
      <w:instrText xml:space="preserve"> PAGE  \* MERGEFORMAT </w:instrText>
    </w:r>
    <w:r w:rsidRPr="005218C8">
      <w:fldChar w:fldCharType="separate"/>
    </w:r>
    <w:r w:rsidR="00D83B45">
      <w:instrText>5</w:instrText>
    </w:r>
    <w:r w:rsidRPr="005218C8">
      <w:fldChar w:fldCharType="end"/>
    </w:r>
    <w:r w:rsidRPr="005218C8">
      <w:instrText>/</w:instrText>
    </w:r>
    <w:r w:rsidR="00D83B45">
      <w:fldChar w:fldCharType="begin"/>
    </w:r>
    <w:r w:rsidR="00D83B45">
      <w:instrText xml:space="preserve"> NUMPAGES  \* MERGEFORMAT </w:instrText>
    </w:r>
    <w:r w:rsidR="00D83B45">
      <w:fldChar w:fldCharType="separate"/>
    </w:r>
    <w:r w:rsidR="00D83B45">
      <w:instrText>5</w:instrText>
    </w:r>
    <w:r w:rsidR="00D83B45">
      <w:fldChar w:fldCharType="end"/>
    </w:r>
    <w:r w:rsidRPr="005218C8">
      <w:instrText>" "</w:instrText>
    </w:r>
    <w:r w:rsidRPr="005218C8">
      <w:fldChar w:fldCharType="separate"/>
    </w:r>
    <w:r w:rsidR="00D83B45">
      <w:t>5</w:t>
    </w:r>
    <w:r w:rsidR="00D83B45" w:rsidRPr="005218C8">
      <w:t>/</w:t>
    </w:r>
    <w:r w:rsidR="00D83B45">
      <w:t>5</w:t>
    </w:r>
    <w:r w:rsidRPr="005218C8">
      <w:fldChar w:fldCharType="end"/>
    </w:r>
    <w:r>
      <w:tab/>
      <w:t xml:space="preserve">Press release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871F3" w14:textId="28AC4339" w:rsidR="00867325" w:rsidRPr="005218C8" w:rsidRDefault="00867325" w:rsidP="005218C8">
    <w:pPr>
      <w:pStyle w:val="Kopfzeile"/>
    </w:pPr>
    <w:r w:rsidRPr="005218C8">
      <w:fldChar w:fldCharType="begin"/>
    </w:r>
    <w:r w:rsidRPr="005218C8">
      <w:instrText xml:space="preserve"> IF  \* MERGEFORMAT </w:instrText>
    </w:r>
    <w:r w:rsidR="00D83B45">
      <w:fldChar w:fldCharType="begin"/>
    </w:r>
    <w:r w:rsidR="00D83B45">
      <w:instrText xml:space="preserve"> NUMPAGES  \* MERGEFORMAT </w:instrText>
    </w:r>
    <w:r w:rsidR="00D83B45">
      <w:fldChar w:fldCharType="separate"/>
    </w:r>
    <w:r w:rsidR="00667573">
      <w:instrText>4</w:instrText>
    </w:r>
    <w:r w:rsidR="00D83B45">
      <w:fldChar w:fldCharType="end"/>
    </w:r>
    <w:r w:rsidRPr="005218C8">
      <w:instrText>&gt;"1" "</w:instrText>
    </w:r>
    <w:r w:rsidRPr="005218C8">
      <w:fldChar w:fldCharType="begin"/>
    </w:r>
    <w:r w:rsidRPr="005218C8">
      <w:instrText xml:space="preserve"> PAGE  \* MERGEFORMAT </w:instrText>
    </w:r>
    <w:r w:rsidRPr="005218C8">
      <w:fldChar w:fldCharType="separate"/>
    </w:r>
    <w:r>
      <w:instrText>1</w:instrText>
    </w:r>
    <w:r w:rsidRPr="005218C8">
      <w:fldChar w:fldCharType="end"/>
    </w:r>
    <w:r w:rsidRPr="005218C8">
      <w:instrText>/</w:instrText>
    </w:r>
    <w:r w:rsidR="00D83B45">
      <w:fldChar w:fldCharType="begin"/>
    </w:r>
    <w:r w:rsidR="00D83B45">
      <w:instrText xml:space="preserve"> NUMPAGES  \* MERGEFORMAT </w:instrText>
    </w:r>
    <w:r w:rsidR="00D83B45">
      <w:fldChar w:fldCharType="separate"/>
    </w:r>
    <w:r w:rsidR="00667573">
      <w:instrText>4</w:instrText>
    </w:r>
    <w:r w:rsidR="00D83B45">
      <w:fldChar w:fldCharType="end"/>
    </w:r>
    <w:r w:rsidRPr="005218C8">
      <w:instrText>" "</w:instrText>
    </w:r>
    <w:r w:rsidRPr="005218C8">
      <w:fldChar w:fldCharType="separate"/>
    </w:r>
    <w:r w:rsidR="00667573">
      <w:t>1</w:t>
    </w:r>
    <w:r w:rsidR="00667573" w:rsidRPr="005218C8">
      <w:t>/</w:t>
    </w:r>
    <w:r w:rsidR="00667573">
      <w:t>4</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86D368" w14:textId="77777777" w:rsidR="009929AE" w:rsidRDefault="009929AE" w:rsidP="00D9165E">
      <w:r>
        <w:separator/>
      </w:r>
    </w:p>
  </w:footnote>
  <w:footnote w:type="continuationSeparator" w:id="0">
    <w:p w14:paraId="5F38E5AD" w14:textId="77777777" w:rsidR="009929AE" w:rsidRDefault="009929AE"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191AA6" w14:textId="77777777" w:rsidR="00867325" w:rsidRPr="00F73F1D" w:rsidRDefault="00867325" w:rsidP="005218C8">
    <w:pPr>
      <w:pStyle w:val="Kopfzeile"/>
    </w:pPr>
    <w:r>
      <w:drawing>
        <wp:anchor distT="0" distB="0" distL="114300" distR="114300" simplePos="0" relativeHeight="251686912" behindDoc="0" locked="0" layoutInCell="1" allowOverlap="1" wp14:anchorId="7CF0F29E" wp14:editId="42989B0D">
          <wp:simplePos x="0" y="0"/>
          <wp:positionH relativeFrom="page">
            <wp:posOffset>6094730</wp:posOffset>
          </wp:positionH>
          <wp:positionV relativeFrom="page">
            <wp:posOffset>617855</wp:posOffset>
          </wp:positionV>
          <wp:extent cx="599440" cy="356235"/>
          <wp:effectExtent l="0" t="0" r="10160" b="0"/>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684864" behindDoc="1" locked="0" layoutInCell="1" allowOverlap="1" wp14:anchorId="738111AB" wp14:editId="398FC60E">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1F45A1" w:rsidRDefault="00867325" w:rsidP="005B344C">
                          <w:pPr>
                            <w:pStyle w:val="Kontaktdaten"/>
                            <w:spacing w:line="170" w:lineRule="exact"/>
                            <w:rPr>
                              <w:lang w:val="de-DE"/>
                            </w:rPr>
                          </w:pPr>
                          <w:r w:rsidRPr="001F45A1">
                            <w:rPr>
                              <w:lang w:val="de-DE"/>
                            </w:rPr>
                            <w:t>56410 Montabaur, Germany</w:t>
                          </w:r>
                        </w:p>
                        <w:p w14:paraId="7E61A701" w14:textId="77777777" w:rsidR="00867325" w:rsidRPr="001F45A1" w:rsidRDefault="00867325" w:rsidP="005B344C">
                          <w:pPr>
                            <w:pStyle w:val="Kontaktdaten"/>
                            <w:spacing w:line="170" w:lineRule="exact"/>
                            <w:rPr>
                              <w:lang w:val="de-DE"/>
                            </w:rPr>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8111AB"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" filled="f" stroked="f" strokeweight=".5pt">
              <v:textbox inset="0,0,0,0">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1F45A1" w:rsidRDefault="00867325" w:rsidP="005B344C">
                    <w:pPr>
                      <w:pStyle w:val="Kontaktdaten"/>
                      <w:spacing w:line="170" w:lineRule="exact"/>
                      <w:rPr>
                        <w:lang w:val="de-DE"/>
                      </w:rPr>
                    </w:pPr>
                    <w:r w:rsidRPr="001F45A1">
                      <w:rPr>
                        <w:lang w:val="de-DE"/>
                      </w:rPr>
                      <w:t>56410 Montabaur, Germany</w:t>
                    </w:r>
                  </w:p>
                  <w:p w14:paraId="7E61A701" w14:textId="77777777" w:rsidR="00867325" w:rsidRPr="001F45A1" w:rsidRDefault="00867325" w:rsidP="005B344C">
                    <w:pPr>
                      <w:pStyle w:val="Kontaktdaten"/>
                      <w:spacing w:line="170" w:lineRule="exact"/>
                      <w:rPr>
                        <w:lang w:val="de-DE"/>
                      </w:rPr>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9BDE38" w14:textId="77777777" w:rsidR="00867325" w:rsidRPr="005837F9" w:rsidRDefault="00867325" w:rsidP="005218C8">
    <w:pPr>
      <w:pStyle w:val="Kopfzeile"/>
    </w:pPr>
  </w:p>
  <w:p w14:paraId="02A8F99E" w14:textId="77777777" w:rsidR="00867325" w:rsidRDefault="00867325" w:rsidP="005218C8">
    <w:pPr>
      <w:pStyle w:val="Kopfzeile"/>
    </w:pPr>
    <w:r>
      <w:drawing>
        <wp:anchor distT="0" distB="0" distL="114300" distR="114300" simplePos="0" relativeHeight="251682816" behindDoc="0" locked="0" layoutInCell="1" allowOverlap="1" wp14:anchorId="0A708656" wp14:editId="19DE5A13">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277CCBD6" w14:textId="77777777" w:rsidR="00867325" w:rsidRDefault="00867325" w:rsidP="005218C8">
    <w:pPr>
      <w:pStyle w:val="Kopfzeile"/>
    </w:pPr>
  </w:p>
  <w:p w14:paraId="79A49560" w14:textId="77777777" w:rsidR="00867325" w:rsidRDefault="00867325" w:rsidP="005218C8">
    <w:pPr>
      <w:pStyle w:val="Kopfzeile"/>
    </w:pPr>
  </w:p>
  <w:p w14:paraId="3A038367" w14:textId="77777777" w:rsidR="00867325" w:rsidRDefault="00867325" w:rsidP="00D9165E"/>
  <w:p w14:paraId="33D4E641" w14:textId="77777777" w:rsidR="00867325" w:rsidRDefault="00867325" w:rsidP="00D9165E">
    <w:r>
      <w:rPr>
        <w:noProof/>
      </w:rPr>
      <mc:AlternateContent>
        <mc:Choice Requires="wps">
          <w:drawing>
            <wp:anchor distT="0" distB="0" distL="114300" distR="114300" simplePos="0" relativeHeight="251680768" behindDoc="1" locked="0" layoutInCell="1" allowOverlap="1" wp14:anchorId="023253A9" wp14:editId="5FC03C2E">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 xml:space="preserve">74321 </w:t>
                          </w:r>
                          <w:proofErr w:type="spellStart"/>
                          <w:r>
                            <w:t>Bietigheim-Bissingen</w:t>
                          </w:r>
                          <w:proofErr w:type="spellEnd"/>
                          <w:r>
                            <w:t>,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3253A9" id="_x0000_t202" coordsize="21600,21600" o:spt="202" path="m,l,21600r21600,l21600,xe">
              <v:stroke joinstyle="miter"/>
              <v:path gradientshapeok="t" o:connecttype="rect"/>
            </v:shapetype>
            <v:shape id="Textfeld 35" o:spid="_x0000_s1027"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" filled="f" stroked="f" strokeweight=".5pt">
              <v:textbox inset="0,0,0,0">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 xml:space="preserve">74321 </w:t>
                    </w:r>
                    <w:proofErr w:type="spellStart"/>
                    <w:r>
                      <w:t>Bietigheim-Bissingen</w:t>
                    </w:r>
                    <w:proofErr w:type="spellEnd"/>
                    <w:r>
                      <w:t>,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v:textbox>
              <w10:wrap anchorx="page" anchory="page"/>
            </v:shape>
          </w:pict>
        </mc:Fallback>
      </mc:AlternateContent>
    </w:r>
    <w:r>
      <w:rPr>
        <w:noProof/>
      </w:rPr>
      <w:drawing>
        <wp:anchor distT="0" distB="0" distL="114300" distR="114300" simplePos="0" relativeHeight="251681792" behindDoc="0" locked="0" layoutInCell="1" allowOverlap="1" wp14:anchorId="6CD19CFB" wp14:editId="40804C15">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4"/>
  </w:num>
  <w:num w:numId="3">
    <w:abstractNumId w:val="4"/>
  </w:num>
  <w:num w:numId="4">
    <w:abstractNumId w:val="7"/>
  </w:num>
  <w:num w:numId="5">
    <w:abstractNumId w:val="11"/>
  </w:num>
  <w:num w:numId="6">
    <w:abstractNumId w:val="1"/>
  </w:num>
  <w:num w:numId="7">
    <w:abstractNumId w:val="16"/>
  </w:num>
  <w:num w:numId="8">
    <w:abstractNumId w:val="6"/>
  </w:num>
  <w:num w:numId="9">
    <w:abstractNumId w:val="15"/>
  </w:num>
  <w:num w:numId="10">
    <w:abstractNumId w:val="5"/>
  </w:num>
  <w:num w:numId="11">
    <w:abstractNumId w:val="0"/>
  </w:num>
  <w:num w:numId="12">
    <w:abstractNumId w:val="3"/>
  </w:num>
  <w:num w:numId="13">
    <w:abstractNumId w:val="8"/>
  </w:num>
  <w:num w:numId="14">
    <w:abstractNumId w:val="10"/>
  </w:num>
  <w:num w:numId="15">
    <w:abstractNumId w:val="13"/>
  </w:num>
  <w:num w:numId="16">
    <w:abstractNumId w:val="12"/>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3AB"/>
    <w:rsid w:val="000042E4"/>
    <w:rsid w:val="00004D92"/>
    <w:rsid w:val="00005AF4"/>
    <w:rsid w:val="0001039C"/>
    <w:rsid w:val="000104B5"/>
    <w:rsid w:val="000137F9"/>
    <w:rsid w:val="00013B23"/>
    <w:rsid w:val="000148A8"/>
    <w:rsid w:val="00015F92"/>
    <w:rsid w:val="00020DB0"/>
    <w:rsid w:val="0002273A"/>
    <w:rsid w:val="00023F0D"/>
    <w:rsid w:val="00026B8C"/>
    <w:rsid w:val="00030020"/>
    <w:rsid w:val="00030C1A"/>
    <w:rsid w:val="000346C5"/>
    <w:rsid w:val="0003543C"/>
    <w:rsid w:val="00036336"/>
    <w:rsid w:val="00037BB3"/>
    <w:rsid w:val="00037FF7"/>
    <w:rsid w:val="00040FEA"/>
    <w:rsid w:val="0004140A"/>
    <w:rsid w:val="000436AB"/>
    <w:rsid w:val="00045B99"/>
    <w:rsid w:val="00050245"/>
    <w:rsid w:val="000557D8"/>
    <w:rsid w:val="0006090A"/>
    <w:rsid w:val="00062BC6"/>
    <w:rsid w:val="00062C8E"/>
    <w:rsid w:val="00064547"/>
    <w:rsid w:val="00065589"/>
    <w:rsid w:val="0006654A"/>
    <w:rsid w:val="000667BB"/>
    <w:rsid w:val="000679B5"/>
    <w:rsid w:val="00067A27"/>
    <w:rsid w:val="00073211"/>
    <w:rsid w:val="000750E4"/>
    <w:rsid w:val="00077087"/>
    <w:rsid w:val="000830E8"/>
    <w:rsid w:val="0008469F"/>
    <w:rsid w:val="00090C8B"/>
    <w:rsid w:val="00093F65"/>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D7490"/>
    <w:rsid w:val="000F1B6F"/>
    <w:rsid w:val="000F215E"/>
    <w:rsid w:val="000F52E1"/>
    <w:rsid w:val="000F599A"/>
    <w:rsid w:val="00100C0C"/>
    <w:rsid w:val="0010134F"/>
    <w:rsid w:val="00102066"/>
    <w:rsid w:val="00103EE3"/>
    <w:rsid w:val="001052E0"/>
    <w:rsid w:val="00106F1C"/>
    <w:rsid w:val="001076E4"/>
    <w:rsid w:val="00112DEF"/>
    <w:rsid w:val="00112DF3"/>
    <w:rsid w:val="00114E74"/>
    <w:rsid w:val="00115190"/>
    <w:rsid w:val="001167D1"/>
    <w:rsid w:val="00116F3F"/>
    <w:rsid w:val="00116F84"/>
    <w:rsid w:val="00117904"/>
    <w:rsid w:val="00117C7F"/>
    <w:rsid w:val="00121333"/>
    <w:rsid w:val="0012359A"/>
    <w:rsid w:val="00124E6A"/>
    <w:rsid w:val="00135319"/>
    <w:rsid w:val="00142FDB"/>
    <w:rsid w:val="001440F5"/>
    <w:rsid w:val="00147965"/>
    <w:rsid w:val="0015096A"/>
    <w:rsid w:val="00151506"/>
    <w:rsid w:val="00156161"/>
    <w:rsid w:val="0016098E"/>
    <w:rsid w:val="0016271C"/>
    <w:rsid w:val="00162EEF"/>
    <w:rsid w:val="0016325F"/>
    <w:rsid w:val="00163B9D"/>
    <w:rsid w:val="00174FE2"/>
    <w:rsid w:val="00176D8A"/>
    <w:rsid w:val="00180D0F"/>
    <w:rsid w:val="001871DC"/>
    <w:rsid w:val="001877A6"/>
    <w:rsid w:val="001935AE"/>
    <w:rsid w:val="00194AC6"/>
    <w:rsid w:val="00197009"/>
    <w:rsid w:val="001A0707"/>
    <w:rsid w:val="001A0C50"/>
    <w:rsid w:val="001A297C"/>
    <w:rsid w:val="001A5B15"/>
    <w:rsid w:val="001A65EE"/>
    <w:rsid w:val="001B20AC"/>
    <w:rsid w:val="001C0A26"/>
    <w:rsid w:val="001C0A39"/>
    <w:rsid w:val="001C106D"/>
    <w:rsid w:val="001C5EB3"/>
    <w:rsid w:val="001C789C"/>
    <w:rsid w:val="001D0887"/>
    <w:rsid w:val="001D0F2E"/>
    <w:rsid w:val="001D697E"/>
    <w:rsid w:val="001D776F"/>
    <w:rsid w:val="001E54CA"/>
    <w:rsid w:val="001E5C84"/>
    <w:rsid w:val="001F0B86"/>
    <w:rsid w:val="001F3730"/>
    <w:rsid w:val="001F45A1"/>
    <w:rsid w:val="001F6276"/>
    <w:rsid w:val="001F7E95"/>
    <w:rsid w:val="0020309C"/>
    <w:rsid w:val="0020322F"/>
    <w:rsid w:val="00205B62"/>
    <w:rsid w:val="0020631B"/>
    <w:rsid w:val="00206375"/>
    <w:rsid w:val="00207E21"/>
    <w:rsid w:val="002118EB"/>
    <w:rsid w:val="00216BD0"/>
    <w:rsid w:val="00216FC6"/>
    <w:rsid w:val="002176DB"/>
    <w:rsid w:val="00226865"/>
    <w:rsid w:val="002302B1"/>
    <w:rsid w:val="00231A54"/>
    <w:rsid w:val="0023563A"/>
    <w:rsid w:val="00241C6D"/>
    <w:rsid w:val="002429B7"/>
    <w:rsid w:val="00243F9B"/>
    <w:rsid w:val="00252189"/>
    <w:rsid w:val="00252C12"/>
    <w:rsid w:val="0025441C"/>
    <w:rsid w:val="0026127D"/>
    <w:rsid w:val="00263DB6"/>
    <w:rsid w:val="002655A1"/>
    <w:rsid w:val="002714A1"/>
    <w:rsid w:val="002717A8"/>
    <w:rsid w:val="00271D80"/>
    <w:rsid w:val="00272E79"/>
    <w:rsid w:val="00274186"/>
    <w:rsid w:val="00275350"/>
    <w:rsid w:val="00280819"/>
    <w:rsid w:val="00282680"/>
    <w:rsid w:val="00284C18"/>
    <w:rsid w:val="0028777B"/>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662"/>
    <w:rsid w:val="002D2E6A"/>
    <w:rsid w:val="002D33B7"/>
    <w:rsid w:val="002D4939"/>
    <w:rsid w:val="002D506A"/>
    <w:rsid w:val="002D60E0"/>
    <w:rsid w:val="002D7EB6"/>
    <w:rsid w:val="002E2125"/>
    <w:rsid w:val="002E6BCA"/>
    <w:rsid w:val="002F482E"/>
    <w:rsid w:val="002F4DE5"/>
    <w:rsid w:val="002F6BF1"/>
    <w:rsid w:val="002F7140"/>
    <w:rsid w:val="002F7F2F"/>
    <w:rsid w:val="0030067C"/>
    <w:rsid w:val="00302DB1"/>
    <w:rsid w:val="003035A6"/>
    <w:rsid w:val="00310CAE"/>
    <w:rsid w:val="00317346"/>
    <w:rsid w:val="00330683"/>
    <w:rsid w:val="00333CF4"/>
    <w:rsid w:val="00335617"/>
    <w:rsid w:val="0033769D"/>
    <w:rsid w:val="00341ED1"/>
    <w:rsid w:val="00344BA5"/>
    <w:rsid w:val="00345773"/>
    <w:rsid w:val="003473D1"/>
    <w:rsid w:val="00351665"/>
    <w:rsid w:val="00351AF4"/>
    <w:rsid w:val="00352E30"/>
    <w:rsid w:val="00354C04"/>
    <w:rsid w:val="00356188"/>
    <w:rsid w:val="00356E9A"/>
    <w:rsid w:val="00357644"/>
    <w:rsid w:val="00360089"/>
    <w:rsid w:val="0036088A"/>
    <w:rsid w:val="0036125D"/>
    <w:rsid w:val="00362153"/>
    <w:rsid w:val="00362739"/>
    <w:rsid w:val="00364A84"/>
    <w:rsid w:val="00366A8E"/>
    <w:rsid w:val="00367721"/>
    <w:rsid w:val="00373E56"/>
    <w:rsid w:val="00375576"/>
    <w:rsid w:val="00375D1A"/>
    <w:rsid w:val="00382B01"/>
    <w:rsid w:val="003849ED"/>
    <w:rsid w:val="0039367F"/>
    <w:rsid w:val="00395574"/>
    <w:rsid w:val="0039654F"/>
    <w:rsid w:val="003A046C"/>
    <w:rsid w:val="003A080B"/>
    <w:rsid w:val="003A1800"/>
    <w:rsid w:val="003A2989"/>
    <w:rsid w:val="003A692D"/>
    <w:rsid w:val="003B0692"/>
    <w:rsid w:val="003B160B"/>
    <w:rsid w:val="003B1684"/>
    <w:rsid w:val="003B5A19"/>
    <w:rsid w:val="003C05C9"/>
    <w:rsid w:val="003C492A"/>
    <w:rsid w:val="003C60F4"/>
    <w:rsid w:val="003D50EB"/>
    <w:rsid w:val="003D770A"/>
    <w:rsid w:val="003E06FE"/>
    <w:rsid w:val="003E46AF"/>
    <w:rsid w:val="003E586E"/>
    <w:rsid w:val="003E5B52"/>
    <w:rsid w:val="003E738F"/>
    <w:rsid w:val="003E7CF8"/>
    <w:rsid w:val="003F0CD8"/>
    <w:rsid w:val="003F1873"/>
    <w:rsid w:val="003F3397"/>
    <w:rsid w:val="00402949"/>
    <w:rsid w:val="00402AD2"/>
    <w:rsid w:val="0040309B"/>
    <w:rsid w:val="0040381F"/>
    <w:rsid w:val="00404174"/>
    <w:rsid w:val="0040784F"/>
    <w:rsid w:val="00407CD3"/>
    <w:rsid w:val="00415275"/>
    <w:rsid w:val="00424A3C"/>
    <w:rsid w:val="00430F5A"/>
    <w:rsid w:val="004320AA"/>
    <w:rsid w:val="004332CC"/>
    <w:rsid w:val="0043346C"/>
    <w:rsid w:val="004370EF"/>
    <w:rsid w:val="004400ED"/>
    <w:rsid w:val="004404FF"/>
    <w:rsid w:val="00441C12"/>
    <w:rsid w:val="004427AF"/>
    <w:rsid w:val="004462D7"/>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A5C1F"/>
    <w:rsid w:val="004B3D7E"/>
    <w:rsid w:val="004C6EBC"/>
    <w:rsid w:val="004D1A9C"/>
    <w:rsid w:val="004D1D0E"/>
    <w:rsid w:val="004D3165"/>
    <w:rsid w:val="004D7B9E"/>
    <w:rsid w:val="004D7C15"/>
    <w:rsid w:val="004E0D94"/>
    <w:rsid w:val="004E2175"/>
    <w:rsid w:val="004E3872"/>
    <w:rsid w:val="004E5E7F"/>
    <w:rsid w:val="004E7ACB"/>
    <w:rsid w:val="004E7C0B"/>
    <w:rsid w:val="004F206E"/>
    <w:rsid w:val="004F2A79"/>
    <w:rsid w:val="004F39B4"/>
    <w:rsid w:val="004F3E59"/>
    <w:rsid w:val="004F4E97"/>
    <w:rsid w:val="004F4FB9"/>
    <w:rsid w:val="004F50F4"/>
    <w:rsid w:val="004F639D"/>
    <w:rsid w:val="004F65B3"/>
    <w:rsid w:val="004F6D74"/>
    <w:rsid w:val="004F7838"/>
    <w:rsid w:val="0050056C"/>
    <w:rsid w:val="00505786"/>
    <w:rsid w:val="00506BD5"/>
    <w:rsid w:val="00510FF5"/>
    <w:rsid w:val="00511067"/>
    <w:rsid w:val="00513534"/>
    <w:rsid w:val="0051492B"/>
    <w:rsid w:val="00515153"/>
    <w:rsid w:val="00520BFA"/>
    <w:rsid w:val="00521429"/>
    <w:rsid w:val="005218C8"/>
    <w:rsid w:val="00521CF5"/>
    <w:rsid w:val="00521FD5"/>
    <w:rsid w:val="00524571"/>
    <w:rsid w:val="00524BE9"/>
    <w:rsid w:val="0053448B"/>
    <w:rsid w:val="00534C1A"/>
    <w:rsid w:val="005365B4"/>
    <w:rsid w:val="0054450D"/>
    <w:rsid w:val="00550920"/>
    <w:rsid w:val="00554864"/>
    <w:rsid w:val="00554D8D"/>
    <w:rsid w:val="00555999"/>
    <w:rsid w:val="00555E2A"/>
    <w:rsid w:val="00564109"/>
    <w:rsid w:val="005673AB"/>
    <w:rsid w:val="005673B5"/>
    <w:rsid w:val="005674E8"/>
    <w:rsid w:val="00570119"/>
    <w:rsid w:val="005755BD"/>
    <w:rsid w:val="00577A63"/>
    <w:rsid w:val="00580070"/>
    <w:rsid w:val="00581C8C"/>
    <w:rsid w:val="005837F9"/>
    <w:rsid w:val="00584007"/>
    <w:rsid w:val="00584B9D"/>
    <w:rsid w:val="00587179"/>
    <w:rsid w:val="00587344"/>
    <w:rsid w:val="005913CF"/>
    <w:rsid w:val="00591CEB"/>
    <w:rsid w:val="00592D83"/>
    <w:rsid w:val="00593AA7"/>
    <w:rsid w:val="005948AC"/>
    <w:rsid w:val="00594B29"/>
    <w:rsid w:val="00597F78"/>
    <w:rsid w:val="005A1C80"/>
    <w:rsid w:val="005A5F8E"/>
    <w:rsid w:val="005B01C4"/>
    <w:rsid w:val="005B184A"/>
    <w:rsid w:val="005B19FD"/>
    <w:rsid w:val="005B24DD"/>
    <w:rsid w:val="005B3214"/>
    <w:rsid w:val="005B344C"/>
    <w:rsid w:val="005B34DA"/>
    <w:rsid w:val="005B3CCD"/>
    <w:rsid w:val="005B5512"/>
    <w:rsid w:val="005C13A1"/>
    <w:rsid w:val="005D1745"/>
    <w:rsid w:val="005D1DE4"/>
    <w:rsid w:val="005D1F94"/>
    <w:rsid w:val="005D3A5C"/>
    <w:rsid w:val="005D5830"/>
    <w:rsid w:val="005D5940"/>
    <w:rsid w:val="005D5A38"/>
    <w:rsid w:val="005D5CD4"/>
    <w:rsid w:val="005D6A17"/>
    <w:rsid w:val="005E041B"/>
    <w:rsid w:val="005E200B"/>
    <w:rsid w:val="005E27D6"/>
    <w:rsid w:val="005F010B"/>
    <w:rsid w:val="005F0DD8"/>
    <w:rsid w:val="005F182E"/>
    <w:rsid w:val="005F4FBF"/>
    <w:rsid w:val="005F7CEF"/>
    <w:rsid w:val="00602E06"/>
    <w:rsid w:val="006074EB"/>
    <w:rsid w:val="0060792D"/>
    <w:rsid w:val="006117A1"/>
    <w:rsid w:val="00614890"/>
    <w:rsid w:val="00615ED0"/>
    <w:rsid w:val="00617EA4"/>
    <w:rsid w:val="00626A28"/>
    <w:rsid w:val="006311E0"/>
    <w:rsid w:val="00632F11"/>
    <w:rsid w:val="00635A63"/>
    <w:rsid w:val="00635ABF"/>
    <w:rsid w:val="006401F7"/>
    <w:rsid w:val="00641F88"/>
    <w:rsid w:val="006438A8"/>
    <w:rsid w:val="00643A04"/>
    <w:rsid w:val="0064408D"/>
    <w:rsid w:val="006449CA"/>
    <w:rsid w:val="00645074"/>
    <w:rsid w:val="00664318"/>
    <w:rsid w:val="0066573F"/>
    <w:rsid w:val="006673F5"/>
    <w:rsid w:val="00667573"/>
    <w:rsid w:val="006705DD"/>
    <w:rsid w:val="00670E84"/>
    <w:rsid w:val="00674DB7"/>
    <w:rsid w:val="006762DA"/>
    <w:rsid w:val="0068106C"/>
    <w:rsid w:val="00681ECE"/>
    <w:rsid w:val="0068321E"/>
    <w:rsid w:val="00683E9E"/>
    <w:rsid w:val="00684E66"/>
    <w:rsid w:val="0068636E"/>
    <w:rsid w:val="00691B0A"/>
    <w:rsid w:val="00691F9E"/>
    <w:rsid w:val="00695F99"/>
    <w:rsid w:val="006A1B63"/>
    <w:rsid w:val="006A5A75"/>
    <w:rsid w:val="006A6348"/>
    <w:rsid w:val="006A688E"/>
    <w:rsid w:val="006B592D"/>
    <w:rsid w:val="006B6DD8"/>
    <w:rsid w:val="006C2364"/>
    <w:rsid w:val="006C2A31"/>
    <w:rsid w:val="006C38E6"/>
    <w:rsid w:val="006C3AA3"/>
    <w:rsid w:val="006C50E1"/>
    <w:rsid w:val="006C6111"/>
    <w:rsid w:val="006C628D"/>
    <w:rsid w:val="006D6C1A"/>
    <w:rsid w:val="006D7F10"/>
    <w:rsid w:val="006E2573"/>
    <w:rsid w:val="006E5C09"/>
    <w:rsid w:val="006E7FBA"/>
    <w:rsid w:val="006F0473"/>
    <w:rsid w:val="006F2DE4"/>
    <w:rsid w:val="006F4577"/>
    <w:rsid w:val="006F4C75"/>
    <w:rsid w:val="006F66DA"/>
    <w:rsid w:val="006F6A7A"/>
    <w:rsid w:val="006F77C7"/>
    <w:rsid w:val="00704823"/>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291B"/>
    <w:rsid w:val="00734321"/>
    <w:rsid w:val="00735030"/>
    <w:rsid w:val="0073592F"/>
    <w:rsid w:val="00736291"/>
    <w:rsid w:val="00744943"/>
    <w:rsid w:val="00753908"/>
    <w:rsid w:val="00754739"/>
    <w:rsid w:val="007579FC"/>
    <w:rsid w:val="00762C5B"/>
    <w:rsid w:val="007675D8"/>
    <w:rsid w:val="00771469"/>
    <w:rsid w:val="00772BCD"/>
    <w:rsid w:val="00772BE3"/>
    <w:rsid w:val="00773BF3"/>
    <w:rsid w:val="00775358"/>
    <w:rsid w:val="007769A8"/>
    <w:rsid w:val="0078405F"/>
    <w:rsid w:val="0078480F"/>
    <w:rsid w:val="00786C56"/>
    <w:rsid w:val="00794234"/>
    <w:rsid w:val="00796DEF"/>
    <w:rsid w:val="007A0268"/>
    <w:rsid w:val="007A7F56"/>
    <w:rsid w:val="007C0BAC"/>
    <w:rsid w:val="007C0C38"/>
    <w:rsid w:val="007C1F06"/>
    <w:rsid w:val="007C1FA4"/>
    <w:rsid w:val="007C4752"/>
    <w:rsid w:val="007C6FA7"/>
    <w:rsid w:val="007C726C"/>
    <w:rsid w:val="007C7E8E"/>
    <w:rsid w:val="007D1C32"/>
    <w:rsid w:val="007D220B"/>
    <w:rsid w:val="007D439C"/>
    <w:rsid w:val="007D49EB"/>
    <w:rsid w:val="007D5E15"/>
    <w:rsid w:val="007E1C18"/>
    <w:rsid w:val="007E3CAC"/>
    <w:rsid w:val="007E4D9A"/>
    <w:rsid w:val="007E54C0"/>
    <w:rsid w:val="007F402B"/>
    <w:rsid w:val="007F4972"/>
    <w:rsid w:val="007F4CF1"/>
    <w:rsid w:val="007F59B6"/>
    <w:rsid w:val="007F770C"/>
    <w:rsid w:val="00800B39"/>
    <w:rsid w:val="00806495"/>
    <w:rsid w:val="00810653"/>
    <w:rsid w:val="00814018"/>
    <w:rsid w:val="00814940"/>
    <w:rsid w:val="008149DF"/>
    <w:rsid w:val="00815658"/>
    <w:rsid w:val="00815C60"/>
    <w:rsid w:val="00816302"/>
    <w:rsid w:val="00817EDB"/>
    <w:rsid w:val="00821292"/>
    <w:rsid w:val="00825029"/>
    <w:rsid w:val="00826567"/>
    <w:rsid w:val="00826A6D"/>
    <w:rsid w:val="00826C30"/>
    <w:rsid w:val="00827948"/>
    <w:rsid w:val="00834D0F"/>
    <w:rsid w:val="0084627F"/>
    <w:rsid w:val="0085354B"/>
    <w:rsid w:val="0085432F"/>
    <w:rsid w:val="00857E8E"/>
    <w:rsid w:val="008649EE"/>
    <w:rsid w:val="00866CA8"/>
    <w:rsid w:val="00867325"/>
    <w:rsid w:val="0087343F"/>
    <w:rsid w:val="00873697"/>
    <w:rsid w:val="00874C03"/>
    <w:rsid w:val="008761F6"/>
    <w:rsid w:val="00876DD1"/>
    <w:rsid w:val="008856CC"/>
    <w:rsid w:val="0088695A"/>
    <w:rsid w:val="00890887"/>
    <w:rsid w:val="00890E39"/>
    <w:rsid w:val="00891292"/>
    <w:rsid w:val="00896295"/>
    <w:rsid w:val="00897E2C"/>
    <w:rsid w:val="008A2326"/>
    <w:rsid w:val="008A5BF3"/>
    <w:rsid w:val="008A6CEC"/>
    <w:rsid w:val="008A70B7"/>
    <w:rsid w:val="008B0BF6"/>
    <w:rsid w:val="008B0D22"/>
    <w:rsid w:val="008B0E2E"/>
    <w:rsid w:val="008B30DE"/>
    <w:rsid w:val="008B3D06"/>
    <w:rsid w:val="008B50B9"/>
    <w:rsid w:val="008B59FF"/>
    <w:rsid w:val="008C343A"/>
    <w:rsid w:val="008C4110"/>
    <w:rsid w:val="008C5157"/>
    <w:rsid w:val="008C7F2C"/>
    <w:rsid w:val="008D0426"/>
    <w:rsid w:val="008D67AF"/>
    <w:rsid w:val="008D7BC0"/>
    <w:rsid w:val="008E5F87"/>
    <w:rsid w:val="008E7656"/>
    <w:rsid w:val="008E777A"/>
    <w:rsid w:val="008F08FC"/>
    <w:rsid w:val="008F4796"/>
    <w:rsid w:val="008F5E48"/>
    <w:rsid w:val="00901D5D"/>
    <w:rsid w:val="00902358"/>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6391"/>
    <w:rsid w:val="00967AD9"/>
    <w:rsid w:val="00972120"/>
    <w:rsid w:val="00972EBA"/>
    <w:rsid w:val="00974ACB"/>
    <w:rsid w:val="00976EEA"/>
    <w:rsid w:val="00980499"/>
    <w:rsid w:val="00981F30"/>
    <w:rsid w:val="00983D4B"/>
    <w:rsid w:val="009841B1"/>
    <w:rsid w:val="009863DF"/>
    <w:rsid w:val="00991E0E"/>
    <w:rsid w:val="009929AE"/>
    <w:rsid w:val="009959BC"/>
    <w:rsid w:val="009A306C"/>
    <w:rsid w:val="009A351B"/>
    <w:rsid w:val="009A3C0E"/>
    <w:rsid w:val="009A454E"/>
    <w:rsid w:val="009A575D"/>
    <w:rsid w:val="009A7B8B"/>
    <w:rsid w:val="009B2D9D"/>
    <w:rsid w:val="009B5337"/>
    <w:rsid w:val="009C0868"/>
    <w:rsid w:val="009C1F30"/>
    <w:rsid w:val="009C3C81"/>
    <w:rsid w:val="009C7DAC"/>
    <w:rsid w:val="009D0715"/>
    <w:rsid w:val="009D2DBA"/>
    <w:rsid w:val="009D62BE"/>
    <w:rsid w:val="009E4826"/>
    <w:rsid w:val="009E664B"/>
    <w:rsid w:val="009F18FC"/>
    <w:rsid w:val="009F21D0"/>
    <w:rsid w:val="009F252D"/>
    <w:rsid w:val="009F3774"/>
    <w:rsid w:val="009F4D93"/>
    <w:rsid w:val="009F5FB8"/>
    <w:rsid w:val="009F6743"/>
    <w:rsid w:val="00A00F8D"/>
    <w:rsid w:val="00A03D1A"/>
    <w:rsid w:val="00A050D1"/>
    <w:rsid w:val="00A06101"/>
    <w:rsid w:val="00A101C4"/>
    <w:rsid w:val="00A13565"/>
    <w:rsid w:val="00A16BD5"/>
    <w:rsid w:val="00A1711B"/>
    <w:rsid w:val="00A20270"/>
    <w:rsid w:val="00A21AB0"/>
    <w:rsid w:val="00A2544A"/>
    <w:rsid w:val="00A27EFC"/>
    <w:rsid w:val="00A31DB8"/>
    <w:rsid w:val="00A33F2D"/>
    <w:rsid w:val="00A34A80"/>
    <w:rsid w:val="00A36FE0"/>
    <w:rsid w:val="00A40E17"/>
    <w:rsid w:val="00A46F54"/>
    <w:rsid w:val="00A5285E"/>
    <w:rsid w:val="00A562F7"/>
    <w:rsid w:val="00A5700C"/>
    <w:rsid w:val="00A57063"/>
    <w:rsid w:val="00A624FA"/>
    <w:rsid w:val="00A65AE5"/>
    <w:rsid w:val="00A70A5F"/>
    <w:rsid w:val="00A71136"/>
    <w:rsid w:val="00A81731"/>
    <w:rsid w:val="00A82F57"/>
    <w:rsid w:val="00A873A1"/>
    <w:rsid w:val="00A9208D"/>
    <w:rsid w:val="00A931BA"/>
    <w:rsid w:val="00A93B09"/>
    <w:rsid w:val="00A962D0"/>
    <w:rsid w:val="00A976CC"/>
    <w:rsid w:val="00A97E72"/>
    <w:rsid w:val="00AA0F84"/>
    <w:rsid w:val="00AA2EC0"/>
    <w:rsid w:val="00AA4D33"/>
    <w:rsid w:val="00AB1B65"/>
    <w:rsid w:val="00AB384A"/>
    <w:rsid w:val="00AB5C73"/>
    <w:rsid w:val="00AB6134"/>
    <w:rsid w:val="00AB7342"/>
    <w:rsid w:val="00AC0C0A"/>
    <w:rsid w:val="00AC1795"/>
    <w:rsid w:val="00AC25D2"/>
    <w:rsid w:val="00AC317B"/>
    <w:rsid w:val="00AC3283"/>
    <w:rsid w:val="00AC4932"/>
    <w:rsid w:val="00AC6378"/>
    <w:rsid w:val="00AD3753"/>
    <w:rsid w:val="00AD7E8E"/>
    <w:rsid w:val="00AE0CC8"/>
    <w:rsid w:val="00AE39A6"/>
    <w:rsid w:val="00AE447F"/>
    <w:rsid w:val="00AE5481"/>
    <w:rsid w:val="00AE5695"/>
    <w:rsid w:val="00AF13BD"/>
    <w:rsid w:val="00AF4F8B"/>
    <w:rsid w:val="00AF50E0"/>
    <w:rsid w:val="00AF5371"/>
    <w:rsid w:val="00B030B8"/>
    <w:rsid w:val="00B05BDF"/>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6DBD"/>
    <w:rsid w:val="00B57C05"/>
    <w:rsid w:val="00B60D1B"/>
    <w:rsid w:val="00B61893"/>
    <w:rsid w:val="00B639BB"/>
    <w:rsid w:val="00B63B39"/>
    <w:rsid w:val="00B67227"/>
    <w:rsid w:val="00B67ADF"/>
    <w:rsid w:val="00B74EEC"/>
    <w:rsid w:val="00B75BE3"/>
    <w:rsid w:val="00B76AC4"/>
    <w:rsid w:val="00B76ADD"/>
    <w:rsid w:val="00B779F2"/>
    <w:rsid w:val="00B77DFE"/>
    <w:rsid w:val="00B827AD"/>
    <w:rsid w:val="00B85361"/>
    <w:rsid w:val="00B90801"/>
    <w:rsid w:val="00B90A7D"/>
    <w:rsid w:val="00B95A5D"/>
    <w:rsid w:val="00B965A1"/>
    <w:rsid w:val="00B966C9"/>
    <w:rsid w:val="00BA105F"/>
    <w:rsid w:val="00BA2DDA"/>
    <w:rsid w:val="00BA3245"/>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E705F"/>
    <w:rsid w:val="00BF1679"/>
    <w:rsid w:val="00BF26AF"/>
    <w:rsid w:val="00BF5882"/>
    <w:rsid w:val="00BF62A8"/>
    <w:rsid w:val="00BF6615"/>
    <w:rsid w:val="00C02DCF"/>
    <w:rsid w:val="00C10168"/>
    <w:rsid w:val="00C155DA"/>
    <w:rsid w:val="00C15C40"/>
    <w:rsid w:val="00C22B04"/>
    <w:rsid w:val="00C25877"/>
    <w:rsid w:val="00C26C3B"/>
    <w:rsid w:val="00C30243"/>
    <w:rsid w:val="00C41149"/>
    <w:rsid w:val="00C4131C"/>
    <w:rsid w:val="00C416F6"/>
    <w:rsid w:val="00C41892"/>
    <w:rsid w:val="00C4390B"/>
    <w:rsid w:val="00C4707B"/>
    <w:rsid w:val="00C51005"/>
    <w:rsid w:val="00C54585"/>
    <w:rsid w:val="00C54CD4"/>
    <w:rsid w:val="00C55887"/>
    <w:rsid w:val="00C5652E"/>
    <w:rsid w:val="00C62ACC"/>
    <w:rsid w:val="00C705CE"/>
    <w:rsid w:val="00C70B0F"/>
    <w:rsid w:val="00C710E3"/>
    <w:rsid w:val="00C72D93"/>
    <w:rsid w:val="00C85B1A"/>
    <w:rsid w:val="00C877B9"/>
    <w:rsid w:val="00C915A2"/>
    <w:rsid w:val="00C956CF"/>
    <w:rsid w:val="00C963C9"/>
    <w:rsid w:val="00CA2C80"/>
    <w:rsid w:val="00CA59A1"/>
    <w:rsid w:val="00CB1E91"/>
    <w:rsid w:val="00CB725A"/>
    <w:rsid w:val="00CC4933"/>
    <w:rsid w:val="00CC49F4"/>
    <w:rsid w:val="00CD2BC2"/>
    <w:rsid w:val="00CD4B50"/>
    <w:rsid w:val="00CD5D15"/>
    <w:rsid w:val="00CD5E24"/>
    <w:rsid w:val="00CD6F05"/>
    <w:rsid w:val="00CD7CDE"/>
    <w:rsid w:val="00CE04CF"/>
    <w:rsid w:val="00CE3CC7"/>
    <w:rsid w:val="00CE68CF"/>
    <w:rsid w:val="00CE71C0"/>
    <w:rsid w:val="00CF1FE6"/>
    <w:rsid w:val="00CF25A9"/>
    <w:rsid w:val="00CF34DB"/>
    <w:rsid w:val="00CF5472"/>
    <w:rsid w:val="00D00FC4"/>
    <w:rsid w:val="00D04131"/>
    <w:rsid w:val="00D04A4C"/>
    <w:rsid w:val="00D0567D"/>
    <w:rsid w:val="00D06D68"/>
    <w:rsid w:val="00D1136F"/>
    <w:rsid w:val="00D120AA"/>
    <w:rsid w:val="00D12F3D"/>
    <w:rsid w:val="00D16D90"/>
    <w:rsid w:val="00D24C4F"/>
    <w:rsid w:val="00D26132"/>
    <w:rsid w:val="00D2759C"/>
    <w:rsid w:val="00D33C20"/>
    <w:rsid w:val="00D34986"/>
    <w:rsid w:val="00D36FC5"/>
    <w:rsid w:val="00D4098D"/>
    <w:rsid w:val="00D446D2"/>
    <w:rsid w:val="00D44B55"/>
    <w:rsid w:val="00D4535E"/>
    <w:rsid w:val="00D45CE9"/>
    <w:rsid w:val="00D51AA6"/>
    <w:rsid w:val="00D5482B"/>
    <w:rsid w:val="00D65157"/>
    <w:rsid w:val="00D665B7"/>
    <w:rsid w:val="00D6698C"/>
    <w:rsid w:val="00D7185B"/>
    <w:rsid w:val="00D83B45"/>
    <w:rsid w:val="00D854A6"/>
    <w:rsid w:val="00D85B9B"/>
    <w:rsid w:val="00D861BB"/>
    <w:rsid w:val="00D86880"/>
    <w:rsid w:val="00D86DD5"/>
    <w:rsid w:val="00D9165E"/>
    <w:rsid w:val="00D93FE3"/>
    <w:rsid w:val="00DB1452"/>
    <w:rsid w:val="00DB74F9"/>
    <w:rsid w:val="00DC2C62"/>
    <w:rsid w:val="00DC443F"/>
    <w:rsid w:val="00DC7857"/>
    <w:rsid w:val="00DD0BF1"/>
    <w:rsid w:val="00DD0C27"/>
    <w:rsid w:val="00DD1673"/>
    <w:rsid w:val="00DD30AE"/>
    <w:rsid w:val="00DD5EA5"/>
    <w:rsid w:val="00DD64E3"/>
    <w:rsid w:val="00DD6B3F"/>
    <w:rsid w:val="00DD7101"/>
    <w:rsid w:val="00DE0E6D"/>
    <w:rsid w:val="00DE446F"/>
    <w:rsid w:val="00DE5FF1"/>
    <w:rsid w:val="00DE65C4"/>
    <w:rsid w:val="00DE6965"/>
    <w:rsid w:val="00DE6E13"/>
    <w:rsid w:val="00DF17A5"/>
    <w:rsid w:val="00DF1A6E"/>
    <w:rsid w:val="00DF5A64"/>
    <w:rsid w:val="00DF6C27"/>
    <w:rsid w:val="00DF6E96"/>
    <w:rsid w:val="00E0085E"/>
    <w:rsid w:val="00E00C76"/>
    <w:rsid w:val="00E06223"/>
    <w:rsid w:val="00E10E38"/>
    <w:rsid w:val="00E10ECE"/>
    <w:rsid w:val="00E11790"/>
    <w:rsid w:val="00E15015"/>
    <w:rsid w:val="00E153AC"/>
    <w:rsid w:val="00E1737D"/>
    <w:rsid w:val="00E17750"/>
    <w:rsid w:val="00E23A3C"/>
    <w:rsid w:val="00E24CD8"/>
    <w:rsid w:val="00E27430"/>
    <w:rsid w:val="00E37ECD"/>
    <w:rsid w:val="00E40D25"/>
    <w:rsid w:val="00E4280B"/>
    <w:rsid w:val="00E42C3C"/>
    <w:rsid w:val="00E43141"/>
    <w:rsid w:val="00E43913"/>
    <w:rsid w:val="00E456D4"/>
    <w:rsid w:val="00E45906"/>
    <w:rsid w:val="00E465E8"/>
    <w:rsid w:val="00E5583D"/>
    <w:rsid w:val="00E55F88"/>
    <w:rsid w:val="00E56B97"/>
    <w:rsid w:val="00E6101F"/>
    <w:rsid w:val="00E61CEB"/>
    <w:rsid w:val="00E650C8"/>
    <w:rsid w:val="00E710F1"/>
    <w:rsid w:val="00E72AB0"/>
    <w:rsid w:val="00E746F0"/>
    <w:rsid w:val="00E74FCE"/>
    <w:rsid w:val="00E756EB"/>
    <w:rsid w:val="00E80572"/>
    <w:rsid w:val="00E8196D"/>
    <w:rsid w:val="00E84AA4"/>
    <w:rsid w:val="00E85775"/>
    <w:rsid w:val="00E8737B"/>
    <w:rsid w:val="00E90C2A"/>
    <w:rsid w:val="00E90FEA"/>
    <w:rsid w:val="00E91128"/>
    <w:rsid w:val="00E95F59"/>
    <w:rsid w:val="00E96EF2"/>
    <w:rsid w:val="00EA3FC9"/>
    <w:rsid w:val="00EA448D"/>
    <w:rsid w:val="00EA7A96"/>
    <w:rsid w:val="00EB0878"/>
    <w:rsid w:val="00EB2996"/>
    <w:rsid w:val="00EB31BC"/>
    <w:rsid w:val="00EB575F"/>
    <w:rsid w:val="00EB5975"/>
    <w:rsid w:val="00EC149A"/>
    <w:rsid w:val="00EC3889"/>
    <w:rsid w:val="00EC3FFB"/>
    <w:rsid w:val="00EC4E78"/>
    <w:rsid w:val="00EC5CAB"/>
    <w:rsid w:val="00EC6F6F"/>
    <w:rsid w:val="00EC742B"/>
    <w:rsid w:val="00EC7DCA"/>
    <w:rsid w:val="00ED54C6"/>
    <w:rsid w:val="00ED6237"/>
    <w:rsid w:val="00EE01DA"/>
    <w:rsid w:val="00EE541C"/>
    <w:rsid w:val="00EE71DE"/>
    <w:rsid w:val="00EE7406"/>
    <w:rsid w:val="00EE78B9"/>
    <w:rsid w:val="00EF213B"/>
    <w:rsid w:val="00EF25A9"/>
    <w:rsid w:val="00EF2B48"/>
    <w:rsid w:val="00EF2F57"/>
    <w:rsid w:val="00F0306A"/>
    <w:rsid w:val="00F03AFA"/>
    <w:rsid w:val="00F04E56"/>
    <w:rsid w:val="00F126BE"/>
    <w:rsid w:val="00F14B40"/>
    <w:rsid w:val="00F175B5"/>
    <w:rsid w:val="00F22E61"/>
    <w:rsid w:val="00F2316F"/>
    <w:rsid w:val="00F26205"/>
    <w:rsid w:val="00F26D41"/>
    <w:rsid w:val="00F35618"/>
    <w:rsid w:val="00F359EA"/>
    <w:rsid w:val="00F35DBA"/>
    <w:rsid w:val="00F41F83"/>
    <w:rsid w:val="00F42E35"/>
    <w:rsid w:val="00F43A83"/>
    <w:rsid w:val="00F43D07"/>
    <w:rsid w:val="00F44AB9"/>
    <w:rsid w:val="00F51AD6"/>
    <w:rsid w:val="00F51F2A"/>
    <w:rsid w:val="00F5300C"/>
    <w:rsid w:val="00F56988"/>
    <w:rsid w:val="00F56BB9"/>
    <w:rsid w:val="00F60CDA"/>
    <w:rsid w:val="00F6135B"/>
    <w:rsid w:val="00F63B99"/>
    <w:rsid w:val="00F6489E"/>
    <w:rsid w:val="00F7077A"/>
    <w:rsid w:val="00F73F1D"/>
    <w:rsid w:val="00F8163B"/>
    <w:rsid w:val="00F830E4"/>
    <w:rsid w:val="00F90178"/>
    <w:rsid w:val="00F91A06"/>
    <w:rsid w:val="00FA026B"/>
    <w:rsid w:val="00FA2184"/>
    <w:rsid w:val="00FA3AF9"/>
    <w:rsid w:val="00FA4E42"/>
    <w:rsid w:val="00FA7889"/>
    <w:rsid w:val="00FB0B93"/>
    <w:rsid w:val="00FB3D58"/>
    <w:rsid w:val="00FB44D8"/>
    <w:rsid w:val="00FB61FB"/>
    <w:rsid w:val="00FC10E5"/>
    <w:rsid w:val="00FC1B67"/>
    <w:rsid w:val="00FC272A"/>
    <w:rsid w:val="00FC78B8"/>
    <w:rsid w:val="00FD012F"/>
    <w:rsid w:val="00FD2A94"/>
    <w:rsid w:val="00FD2DA3"/>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o:shapelayout v:ext="edit">
      <o:idmap v:ext="edit" data="1"/>
    </o:shapelayout>
  </w:shapeDefaults>
  <w:decimalSymbol w:val=","/>
  <w:listSeparator w:val=";"/>
  <w14:docId w14:val="4F9A09CC"/>
  <w14:defaultImageDpi w14:val="32767"/>
  <w15:docId w15:val="{84EB538C-C6DE-45C6-9F43-969D91E3B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customStyle="1" w:styleId="NichtaufgelsteErwhnung1">
    <w:name w:val="Nicht aufgelöste Erwähnung1"/>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character" w:styleId="Kommentarzeichen">
    <w:name w:val="annotation reference"/>
    <w:basedOn w:val="Absatz-Standardschriftart"/>
    <w:uiPriority w:val="99"/>
    <w:semiHidden/>
    <w:unhideWhenUsed/>
    <w:rsid w:val="00441C12"/>
    <w:rPr>
      <w:sz w:val="16"/>
      <w:szCs w:val="16"/>
    </w:rPr>
  </w:style>
  <w:style w:type="paragraph" w:styleId="Kommentartext">
    <w:name w:val="annotation text"/>
    <w:basedOn w:val="Standard"/>
    <w:link w:val="KommentartextZchn"/>
    <w:uiPriority w:val="99"/>
    <w:semiHidden/>
    <w:unhideWhenUsed/>
    <w:rsid w:val="00441C1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41C1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41C12"/>
    <w:rPr>
      <w:b/>
      <w:bCs/>
    </w:rPr>
  </w:style>
  <w:style w:type="character" w:customStyle="1" w:styleId="KommentarthemaZchn">
    <w:name w:val="Kommentarthema Zchn"/>
    <w:basedOn w:val="KommentartextZchn"/>
    <w:link w:val="Kommentarthema"/>
    <w:uiPriority w:val="99"/>
    <w:semiHidden/>
    <w:rsid w:val="00441C12"/>
    <w:rPr>
      <w:rFonts w:cs="Times New Roman (Textkörper CS)"/>
      <w:b/>
      <w:bCs/>
      <w:color w:val="000000"/>
      <w:sz w:val="20"/>
      <w:szCs w:val="20"/>
    </w:rPr>
  </w:style>
  <w:style w:type="character" w:styleId="NichtaufgelsteErwhnung">
    <w:name w:val="Unresolved Mention"/>
    <w:basedOn w:val="Absatz-Standardschriftart"/>
    <w:uiPriority w:val="99"/>
    <w:semiHidden/>
    <w:unhideWhenUsed/>
    <w:rsid w:val="007329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4539548">
      <w:bodyDiv w:val="1"/>
      <w:marLeft w:val="0"/>
      <w:marRight w:val="0"/>
      <w:marTop w:val="0"/>
      <w:marBottom w:val="0"/>
      <w:divBdr>
        <w:top w:val="none" w:sz="0" w:space="0" w:color="auto"/>
        <w:left w:val="none" w:sz="0" w:space="0" w:color="auto"/>
        <w:bottom w:val="none" w:sz="0" w:space="0" w:color="auto"/>
        <w:right w:val="none" w:sz="0" w:space="0" w:color="auto"/>
      </w:divBdr>
    </w:div>
    <w:div w:id="277219306">
      <w:bodyDiv w:val="1"/>
      <w:marLeft w:val="0"/>
      <w:marRight w:val="0"/>
      <w:marTop w:val="0"/>
      <w:marBottom w:val="0"/>
      <w:divBdr>
        <w:top w:val="none" w:sz="0" w:space="0" w:color="auto"/>
        <w:left w:val="none" w:sz="0" w:space="0" w:color="auto"/>
        <w:bottom w:val="none" w:sz="0" w:space="0" w:color="auto"/>
        <w:right w:val="none" w:sz="0" w:space="0" w:color="auto"/>
      </w:divBdr>
    </w:div>
    <w:div w:id="711157150">
      <w:bodyDiv w:val="1"/>
      <w:marLeft w:val="0"/>
      <w:marRight w:val="0"/>
      <w:marTop w:val="0"/>
      <w:marBottom w:val="0"/>
      <w:divBdr>
        <w:top w:val="none" w:sz="0" w:space="0" w:color="auto"/>
        <w:left w:val="none" w:sz="0" w:space="0" w:color="auto"/>
        <w:bottom w:val="none" w:sz="0" w:space="0" w:color="auto"/>
        <w:right w:val="none" w:sz="0" w:space="0" w:color="auto"/>
      </w:divBdr>
    </w:div>
    <w:div w:id="885727412">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 w:id="1591042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punctum-pr.d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punctum-pr.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itacsoftware.com/de" TargetMode="External"/><Relationship Id="rId4" Type="http://schemas.openxmlformats.org/officeDocument/2006/relationships/settings" Target="settings.xml"/><Relationship Id="rId9" Type="http://schemas.openxmlformats.org/officeDocument/2006/relationships/hyperlink" Target="mailto:michael.fischer@itacsoftware.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P:\Marketing\02_public\corporate_identity\iTAC_Vorlagen-Templates\iTAC-CI19DE_Pressemitteilung.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0B3997-3DEC-4311-8E5C-19362DB7B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iTAC-CI19DE_Pressemitteilung</Template>
  <TotalTime>0</TotalTime>
  <Pages>5</Pages>
  <Words>673</Words>
  <Characters>4247</Characters>
  <Application>Microsoft Office Word</Application>
  <DocSecurity>0</DocSecurity>
  <Lines>35</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iTAC increasingly integrates customers into the MES development processes</vt:lpstr>
      <vt:lpstr>iTAC CI Presse</vt:lpstr>
    </vt:vector>
  </TitlesOfParts>
  <Company>iTAC Software AG</Company>
  <LinksUpToDate>false</LinksUpToDate>
  <CharactersWithSpaces>4911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iTAC increasingly integrates customers into the MES development processes</dc:title>
  <dc:subject>iTAC increasingly integrates customers into the MES development processes</dc:subject>
  <dc:creator>iTAC Software AG</dc:creator>
  <cp:keywords/>
  <dc:description/>
  <cp:lastModifiedBy>Natalie Wick</cp:lastModifiedBy>
  <cp:revision>7</cp:revision>
  <cp:lastPrinted>2019-05-29T11:27:00Z</cp:lastPrinted>
  <dcterms:created xsi:type="dcterms:W3CDTF">2020-06-24T12:38:00Z</dcterms:created>
  <dcterms:modified xsi:type="dcterms:W3CDTF">2020-06-25T06:53:00Z</dcterms:modified>
</cp:coreProperties>
</file>