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B1D523" w14:textId="28C5F395" w:rsidR="002D6E79" w:rsidRPr="00CC463A" w:rsidRDefault="00BC474A" w:rsidP="00064547">
      <w:pPr>
        <w:pStyle w:val="Titel-Headline"/>
        <w:rPr>
          <w:rFonts w:ascii="SimHei" w:eastAsia="SimHei" w:hAnsi="SimHei"/>
          <w:color w:val="003865"/>
        </w:rPr>
      </w:pPr>
      <w:bookmarkStart w:id="0" w:name="_Hlk26350084"/>
      <w:r w:rsidRPr="00CC463A">
        <w:rPr>
          <w:rFonts w:ascii="SimHei" w:eastAsia="SimHei" w:hAnsi="SimHei" w:hint="eastAsia"/>
          <w:color w:val="003865"/>
          <w:lang w:eastAsia="zh-CN"/>
        </w:rPr>
        <w:t>新闻稿</w:t>
      </w:r>
    </w:p>
    <w:bookmarkStart w:id="1" w:name="Untertitel"/>
    <w:bookmarkEnd w:id="0"/>
    <w:p w14:paraId="78411C26" w14:textId="77777777" w:rsidR="00CE71C0" w:rsidRPr="001A0C50" w:rsidRDefault="00CE71C0" w:rsidP="00064547">
      <w:pPr>
        <w:pStyle w:val="Linie"/>
      </w:pPr>
      <w:r w:rsidRPr="001A0C50">
        <w:rPr>
          <w:noProof/>
        </w:rPr>
        <mc:AlternateContent>
          <mc:Choice Requires="wps">
            <w:drawing>
              <wp:inline distT="0" distB="0" distL="0" distR="0" wp14:anchorId="39D9E789" wp14:editId="779457C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8950BE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5C82BC57" w14:textId="26D65F87" w:rsidR="004A7106" w:rsidRPr="001A0C50" w:rsidRDefault="004A7106" w:rsidP="00DF6E96">
      <w:pPr>
        <w:pStyle w:val="Dachzeile"/>
        <w:rPr>
          <w:lang w:eastAsia="zh-CN"/>
        </w:rPr>
      </w:pPr>
      <w:bookmarkStart w:id="2" w:name="_GoBack"/>
      <w:bookmarkEnd w:id="2"/>
    </w:p>
    <w:p w14:paraId="01D4975A" w14:textId="1D7161D0" w:rsidR="00E04A0E" w:rsidRPr="00CC463A" w:rsidRDefault="00CC463A" w:rsidP="00FE4E42">
      <w:pPr>
        <w:pStyle w:val="Titel-Subline"/>
        <w:rPr>
          <w:rStyle w:val="Fettung"/>
          <w:rFonts w:eastAsia="SimHei" w:cstheme="minorHAnsi"/>
          <w:b/>
          <w:color w:val="003865"/>
          <w:spacing w:val="0"/>
          <w:w w:val="100"/>
          <w:lang w:eastAsia="zh-CN"/>
        </w:rPr>
      </w:pPr>
      <w:bookmarkStart w:id="3" w:name="OLE_LINK3"/>
      <w:bookmarkStart w:id="4" w:name="OLE_LINK4"/>
      <w:bookmarkEnd w:id="1"/>
      <w:r w:rsidRPr="00CC463A">
        <w:rPr>
          <w:rFonts w:eastAsia="SimHei" w:cstheme="minorHAnsi"/>
          <w:color w:val="003865"/>
          <w:lang w:val="en-US" w:eastAsia="zh-CN"/>
        </w:rPr>
        <w:t xml:space="preserve">iTAC Software </w:t>
      </w:r>
      <w:r w:rsidRPr="00CC463A">
        <w:rPr>
          <w:rFonts w:eastAsia="SimHei" w:cstheme="minorHAnsi"/>
          <w:color w:val="003865"/>
          <w:lang w:val="en-US" w:eastAsia="zh-TW"/>
        </w:rPr>
        <w:t xml:space="preserve">AG </w:t>
      </w:r>
      <w:r w:rsidRPr="00CC463A">
        <w:rPr>
          <w:rFonts w:eastAsia="SimHei" w:cstheme="minorHAnsi"/>
          <w:color w:val="003865"/>
          <w:lang w:val="en-US" w:eastAsia="zh-CN"/>
        </w:rPr>
        <w:t>再次获选为</w:t>
      </w:r>
      <w:r w:rsidRPr="00CC463A">
        <w:rPr>
          <w:rFonts w:eastAsia="SimHei" w:cstheme="minorHAnsi"/>
          <w:color w:val="003865"/>
          <w:lang w:val="en-US" w:eastAsia="zh-CN"/>
        </w:rPr>
        <w:t xml:space="preserve"> Gartner </w:t>
      </w:r>
      <w:r w:rsidRPr="00CC463A">
        <w:rPr>
          <w:rFonts w:eastAsia="SimHei" w:cstheme="minorHAnsi"/>
          <w:color w:val="003865"/>
          <w:lang w:val="en-US" w:eastAsia="zh-CN"/>
        </w:rPr>
        <w:t>魔力象限的全球优秀</w:t>
      </w:r>
      <w:r w:rsidRPr="00CC463A">
        <w:rPr>
          <w:rFonts w:eastAsia="SimHei" w:cstheme="minorHAnsi"/>
          <w:color w:val="003865"/>
          <w:lang w:val="en-US" w:eastAsia="zh-CN"/>
        </w:rPr>
        <w:t xml:space="preserve"> MES </w:t>
      </w:r>
      <w:r w:rsidRPr="00CC463A">
        <w:rPr>
          <w:rFonts w:eastAsia="SimHei" w:cstheme="minorHAnsi"/>
          <w:color w:val="003865"/>
          <w:lang w:val="en-US" w:eastAsia="zh-CN"/>
        </w:rPr>
        <w:t>供货商</w:t>
      </w:r>
    </w:p>
    <w:p w14:paraId="124918C9" w14:textId="7F9ED57D" w:rsidR="00CC463A" w:rsidRPr="00CC463A" w:rsidRDefault="00CC463A" w:rsidP="00386D7F">
      <w:pPr>
        <w:pStyle w:val="Flietext"/>
        <w:rPr>
          <w:rStyle w:val="tlid-translation"/>
          <w:rFonts w:cstheme="minorHAnsi"/>
          <w:b/>
          <w:lang w:eastAsia="zh-CN"/>
        </w:rPr>
      </w:pPr>
      <w:r w:rsidRPr="00CC463A">
        <w:rPr>
          <w:rStyle w:val="Fettung"/>
          <w:rFonts w:eastAsia="SimHei" w:cstheme="minorHAnsi"/>
          <w:lang w:val="en-US" w:eastAsia="zh-CN"/>
        </w:rPr>
        <w:t>Montabaur, 2020</w:t>
      </w:r>
      <w:r w:rsidRPr="00CC463A">
        <w:rPr>
          <w:rStyle w:val="Fettung"/>
          <w:rFonts w:eastAsia="SimHei" w:cstheme="minorHAnsi"/>
          <w:lang w:val="en-US" w:eastAsia="zh-CN"/>
        </w:rPr>
        <w:t>年</w:t>
      </w:r>
      <w:r w:rsidRPr="00CC463A">
        <w:rPr>
          <w:rStyle w:val="Fettung"/>
          <w:rFonts w:eastAsia="SimHei" w:cstheme="minorHAnsi"/>
          <w:lang w:val="en-US" w:eastAsia="zh-CN"/>
        </w:rPr>
        <w:t>1</w:t>
      </w:r>
      <w:r w:rsidRPr="00CC463A">
        <w:rPr>
          <w:rStyle w:val="Fettung"/>
          <w:rFonts w:eastAsia="SimHei" w:cstheme="minorHAnsi"/>
          <w:lang w:val="en-US" w:eastAsia="zh-CN"/>
        </w:rPr>
        <w:t>月</w:t>
      </w:r>
      <w:r w:rsidRPr="00CC463A">
        <w:rPr>
          <w:rStyle w:val="Fettung"/>
          <w:rFonts w:eastAsia="SimHei" w:cstheme="minorHAnsi"/>
          <w:lang w:val="en-US" w:eastAsia="zh-CN"/>
        </w:rPr>
        <w:t>30</w:t>
      </w:r>
      <w:r w:rsidRPr="00CC463A">
        <w:rPr>
          <w:rStyle w:val="Fettung"/>
          <w:rFonts w:eastAsia="SimHei" w:cstheme="minorHAnsi"/>
          <w:lang w:val="en-US" w:eastAsia="zh-CN"/>
        </w:rPr>
        <w:t>日</w:t>
      </w:r>
      <w:r w:rsidRPr="00CC463A">
        <w:rPr>
          <w:rStyle w:val="Fettung"/>
          <w:rFonts w:eastAsia="SimHei" w:cstheme="minorHAnsi"/>
          <w:lang w:val="en-US" w:eastAsia="zh-CN"/>
        </w:rPr>
        <w:t xml:space="preserve"> – MES </w:t>
      </w:r>
      <w:r w:rsidRPr="00CC463A">
        <w:rPr>
          <w:rStyle w:val="Fettung"/>
          <w:rFonts w:eastAsia="SimHei" w:cstheme="minorHAnsi"/>
          <w:lang w:val="en-US" w:eastAsia="zh-CN"/>
        </w:rPr>
        <w:t>专家</w:t>
      </w:r>
      <w:r w:rsidRPr="00CC463A">
        <w:rPr>
          <w:rStyle w:val="Fettung"/>
          <w:rFonts w:eastAsia="SimHei" w:cstheme="minorHAnsi"/>
          <w:lang w:val="en-US" w:eastAsia="zh-CN"/>
        </w:rPr>
        <w:t xml:space="preserve"> iTAC Software AG </w:t>
      </w:r>
      <w:r w:rsidRPr="00CC463A">
        <w:rPr>
          <w:rStyle w:val="Fettung"/>
          <w:rFonts w:eastAsia="SimHei" w:cstheme="minorHAnsi"/>
          <w:lang w:val="en-US" w:eastAsia="zh-CN"/>
        </w:rPr>
        <w:t>连续第二年获选为</w:t>
      </w:r>
      <w:r w:rsidRPr="00CC463A">
        <w:rPr>
          <w:rStyle w:val="Fettung"/>
          <w:rFonts w:eastAsia="SimHei" w:cstheme="minorHAnsi"/>
          <w:lang w:val="en-US" w:eastAsia="zh-CN"/>
        </w:rPr>
        <w:t>Gartner</w:t>
      </w:r>
      <w:r w:rsidRPr="00CC463A">
        <w:rPr>
          <w:rStyle w:val="Fettung"/>
          <w:rFonts w:eastAsia="SimHei" w:cstheme="minorHAnsi"/>
          <w:lang w:val="en-US" w:eastAsia="zh-CN"/>
        </w:rPr>
        <w:t>魔力象限的全球优秀</w:t>
      </w:r>
      <w:r>
        <w:rPr>
          <w:rStyle w:val="Fettung"/>
          <w:rFonts w:eastAsia="SimHei" w:cstheme="minorHAnsi" w:hint="eastAsia"/>
          <w:lang w:val="en-US" w:eastAsia="zh-CN"/>
        </w:rPr>
        <w:t xml:space="preserve"> </w:t>
      </w:r>
      <w:r w:rsidRPr="00CC463A">
        <w:rPr>
          <w:rStyle w:val="Fettung"/>
          <w:rFonts w:eastAsia="SimHei" w:cstheme="minorHAnsi"/>
          <w:lang w:val="en-US" w:eastAsia="zh-CN"/>
        </w:rPr>
        <w:t>MES</w:t>
      </w:r>
      <w:r>
        <w:rPr>
          <w:rStyle w:val="Fettung"/>
          <w:rFonts w:eastAsia="SimHei" w:cstheme="minorHAnsi"/>
          <w:lang w:val="en-US" w:eastAsia="zh-CN"/>
        </w:rPr>
        <w:t xml:space="preserve"> </w:t>
      </w:r>
      <w:r w:rsidRPr="00CC463A">
        <w:rPr>
          <w:rStyle w:val="Fettung"/>
          <w:rFonts w:eastAsia="SimHei" w:cstheme="minorHAnsi"/>
          <w:lang w:val="en-US" w:eastAsia="zh-CN"/>
        </w:rPr>
        <w:t>供货商中的愿景领先公司</w:t>
      </w:r>
      <w:r w:rsidRPr="00CC463A">
        <w:rPr>
          <w:rStyle w:val="tlid-translation"/>
          <w:rFonts w:cstheme="minorHAnsi"/>
          <w:b/>
          <w:lang w:eastAsia="zh-CN"/>
        </w:rPr>
        <w:t>。</w:t>
      </w:r>
    </w:p>
    <w:bookmarkEnd w:id="3"/>
    <w:bookmarkEnd w:id="4"/>
    <w:p w14:paraId="7FFE65A7" w14:textId="2D8BF2D5" w:rsidR="00C44223" w:rsidRDefault="00C44223" w:rsidP="002064E2">
      <w:pPr>
        <w:pStyle w:val="Flietext"/>
        <w:rPr>
          <w:lang w:eastAsia="zh-CN"/>
        </w:rPr>
      </w:pPr>
    </w:p>
    <w:p w14:paraId="6CEFA6AC" w14:textId="31D74C1C" w:rsidR="00CC463A" w:rsidRDefault="00CC463A" w:rsidP="002064E2">
      <w:pPr>
        <w:pStyle w:val="Flietext"/>
        <w:rPr>
          <w:rFonts w:eastAsia="SimHei"/>
          <w:lang w:val="en-US" w:eastAsia="zh-CN"/>
        </w:rPr>
      </w:pPr>
      <w:r w:rsidRPr="00045CDE">
        <w:rPr>
          <w:rFonts w:eastAsia="SimHei"/>
          <w:lang w:val="en-US" w:eastAsia="zh-CN"/>
        </w:rPr>
        <w:t>Gartner</w:t>
      </w:r>
      <w:r w:rsidRPr="00045CDE">
        <w:rPr>
          <w:rFonts w:eastAsia="SimHei" w:hint="eastAsia"/>
          <w:lang w:val="en-US" w:eastAsia="zh-CN"/>
        </w:rPr>
        <w:t>在对全球</w:t>
      </w:r>
      <w:r w:rsidRPr="00045CDE">
        <w:rPr>
          <w:rFonts w:eastAsia="SimHei"/>
          <w:lang w:val="en-US" w:eastAsia="zh-CN"/>
        </w:rPr>
        <w:t>MES</w:t>
      </w:r>
      <w:r w:rsidRPr="00045CDE">
        <w:rPr>
          <w:rFonts w:eastAsia="SimHei" w:hint="eastAsia"/>
          <w:lang w:val="en-US" w:eastAsia="zh-CN"/>
        </w:rPr>
        <w:t>市场的分析中</w:t>
      </w:r>
      <w:r w:rsidRPr="00045CDE">
        <w:rPr>
          <w:rFonts w:eastAsia="SimHei"/>
          <w:lang w:val="en-US" w:eastAsia="zh-CN"/>
        </w:rPr>
        <w:t xml:space="preserve">, </w:t>
      </w:r>
      <w:r w:rsidRPr="00045CDE">
        <w:rPr>
          <w:rFonts w:eastAsia="SimHei" w:hint="eastAsia"/>
          <w:lang w:val="en-US" w:eastAsia="zh-CN"/>
        </w:rPr>
        <w:t>以</w:t>
      </w:r>
      <w:r w:rsidRPr="00045CDE">
        <w:rPr>
          <w:rFonts w:eastAsia="SimHei"/>
          <w:lang w:val="en-US" w:eastAsia="zh-CN"/>
        </w:rPr>
        <w:t>”</w:t>
      </w:r>
      <w:r w:rsidRPr="00045CDE">
        <w:rPr>
          <w:rFonts w:eastAsia="SimHei" w:hint="eastAsia"/>
          <w:lang w:val="en-US" w:eastAsia="zh-CN"/>
        </w:rPr>
        <w:t xml:space="preserve"> </w:t>
      </w:r>
      <w:r w:rsidRPr="00045CDE">
        <w:rPr>
          <w:rFonts w:eastAsia="SimHei" w:hint="eastAsia"/>
          <w:lang w:val="en-US" w:eastAsia="zh-CN"/>
        </w:rPr>
        <w:t>愿景完整性</w:t>
      </w:r>
      <w:r w:rsidRPr="00045CDE">
        <w:rPr>
          <w:rFonts w:eastAsia="SimHei"/>
          <w:lang w:val="en-US" w:eastAsia="zh-CN"/>
        </w:rPr>
        <w:t>”</w:t>
      </w:r>
      <w:r>
        <w:rPr>
          <w:rFonts w:eastAsia="SimHei"/>
          <w:lang w:val="en-US" w:eastAsia="zh-CN"/>
        </w:rPr>
        <w:t xml:space="preserve"> </w:t>
      </w:r>
      <w:r w:rsidRPr="00045CDE">
        <w:rPr>
          <w:rFonts w:eastAsia="SimHei" w:hint="eastAsia"/>
          <w:lang w:val="en-US" w:eastAsia="zh-CN"/>
        </w:rPr>
        <w:t>以及</w:t>
      </w:r>
      <w:r w:rsidRPr="00045CDE">
        <w:rPr>
          <w:rFonts w:eastAsia="SimHei"/>
          <w:lang w:val="en-US" w:eastAsia="zh-CN"/>
        </w:rPr>
        <w:t>”</w:t>
      </w:r>
      <w:r w:rsidRPr="00045CDE">
        <w:rPr>
          <w:rFonts w:eastAsia="SimHei" w:hint="eastAsia"/>
          <w:lang w:val="en-US" w:eastAsia="zh-CN"/>
        </w:rPr>
        <w:t xml:space="preserve"> </w:t>
      </w:r>
      <w:r w:rsidRPr="00045CDE">
        <w:rPr>
          <w:rFonts w:eastAsia="SimHei" w:hint="eastAsia"/>
          <w:lang w:val="en-US" w:eastAsia="zh-CN"/>
        </w:rPr>
        <w:t>执行能力</w:t>
      </w:r>
      <w:r w:rsidRPr="00045CDE">
        <w:rPr>
          <w:rFonts w:eastAsia="SimHei"/>
          <w:lang w:val="en-US" w:eastAsia="zh-CN"/>
        </w:rPr>
        <w:t>”</w:t>
      </w:r>
      <w:r>
        <w:rPr>
          <w:rFonts w:eastAsia="SimHei"/>
          <w:lang w:val="en-US" w:eastAsia="zh-CN"/>
        </w:rPr>
        <w:t xml:space="preserve"> </w:t>
      </w:r>
      <w:r w:rsidRPr="00045CDE">
        <w:rPr>
          <w:rFonts w:eastAsia="SimHei" w:hint="eastAsia"/>
          <w:lang w:val="en-US" w:eastAsia="zh-CN"/>
        </w:rPr>
        <w:t>来进行厂商的评估</w:t>
      </w:r>
      <w:r w:rsidRPr="00045CDE">
        <w:rPr>
          <w:rFonts w:eastAsia="SimHei"/>
          <w:lang w:val="en-US" w:eastAsia="zh-CN"/>
        </w:rPr>
        <w:t xml:space="preserve">, </w:t>
      </w:r>
      <w:r w:rsidRPr="00045CDE">
        <w:rPr>
          <w:rFonts w:eastAsia="SimHei" w:hint="eastAsia"/>
          <w:lang w:val="en-US" w:eastAsia="zh-CN"/>
        </w:rPr>
        <w:t>并将其归类为挑战者</w:t>
      </w:r>
      <w:r w:rsidRPr="00045CDE">
        <w:rPr>
          <w:rFonts w:eastAsia="SimHei"/>
          <w:lang w:val="en-US" w:eastAsia="zh-CN"/>
        </w:rPr>
        <w:t xml:space="preserve"> (Challenger), </w:t>
      </w:r>
      <w:r w:rsidRPr="00045CDE">
        <w:rPr>
          <w:rFonts w:eastAsia="SimHei" w:hint="eastAsia"/>
          <w:lang w:val="en-US" w:eastAsia="zh-CN"/>
        </w:rPr>
        <w:t>领导者</w:t>
      </w:r>
      <w:r w:rsidRPr="00045CDE">
        <w:rPr>
          <w:rFonts w:eastAsia="SimHei"/>
          <w:lang w:val="en-US" w:eastAsia="zh-CN"/>
        </w:rPr>
        <w:t xml:space="preserve"> (Leader), </w:t>
      </w:r>
      <w:r w:rsidRPr="00045CDE">
        <w:rPr>
          <w:rFonts w:eastAsia="SimHei" w:hint="eastAsia"/>
          <w:lang w:val="en-US" w:eastAsia="zh-CN"/>
        </w:rPr>
        <w:t>愿景者</w:t>
      </w:r>
      <w:r w:rsidRPr="00045CDE">
        <w:rPr>
          <w:rFonts w:eastAsia="SimHei"/>
          <w:lang w:val="en-US" w:eastAsia="zh-CN"/>
        </w:rPr>
        <w:t xml:space="preserve"> (Visionaries), </w:t>
      </w:r>
      <w:r w:rsidRPr="00045CDE">
        <w:rPr>
          <w:rFonts w:eastAsia="SimHei" w:hint="eastAsia"/>
          <w:lang w:val="en-US" w:eastAsia="zh-CN"/>
        </w:rPr>
        <w:t>利基者</w:t>
      </w:r>
      <w:r>
        <w:rPr>
          <w:rFonts w:eastAsia="SimHei" w:hint="eastAsia"/>
          <w:lang w:val="en-US" w:eastAsia="zh-CN"/>
        </w:rPr>
        <w:t xml:space="preserve"> </w:t>
      </w:r>
      <w:r w:rsidRPr="00045CDE">
        <w:rPr>
          <w:rFonts w:eastAsia="SimHei"/>
          <w:lang w:val="en-US" w:eastAsia="zh-CN"/>
        </w:rPr>
        <w:t>(Niche Players), iTAC</w:t>
      </w:r>
      <w:r w:rsidRPr="00045CDE">
        <w:rPr>
          <w:rFonts w:eastAsia="SimHei" w:hint="eastAsia"/>
          <w:lang w:val="en-US" w:eastAsia="zh-CN"/>
        </w:rPr>
        <w:t>再次获选到愿景者象限中。</w:t>
      </w:r>
    </w:p>
    <w:p w14:paraId="162BCE0D" w14:textId="77777777" w:rsidR="00CC463A" w:rsidRDefault="00CC463A" w:rsidP="002064E2">
      <w:pPr>
        <w:pStyle w:val="Flietext"/>
        <w:rPr>
          <w:rFonts w:eastAsia="SimHei"/>
          <w:lang w:val="en-US" w:eastAsia="zh-CN"/>
        </w:rPr>
      </w:pPr>
    </w:p>
    <w:p w14:paraId="09104719" w14:textId="140AB341" w:rsidR="00CC463A" w:rsidRDefault="00CC463A" w:rsidP="002064E2">
      <w:pPr>
        <w:pStyle w:val="Flietext"/>
        <w:rPr>
          <w:rFonts w:eastAsia="SimHei"/>
          <w:lang w:val="en-US" w:eastAsia="zh-CN"/>
        </w:rPr>
      </w:pPr>
      <w:r w:rsidRPr="00045CDE">
        <w:rPr>
          <w:rFonts w:eastAsia="SimHei"/>
          <w:lang w:val="en-US" w:eastAsia="zh-CN"/>
        </w:rPr>
        <w:t>iTAC Software AG</w:t>
      </w:r>
      <w:r w:rsidRPr="00045CDE">
        <w:rPr>
          <w:rFonts w:eastAsia="SimHei" w:hint="eastAsia"/>
          <w:lang w:val="en-US" w:eastAsia="zh-CN"/>
        </w:rPr>
        <w:t>的</w:t>
      </w:r>
      <w:r w:rsidRPr="00045CDE">
        <w:rPr>
          <w:rFonts w:eastAsia="SimHei"/>
          <w:lang w:val="en-US" w:eastAsia="zh-CN"/>
        </w:rPr>
        <w:t>CEO Peter Bollinger</w:t>
      </w:r>
      <w:r w:rsidRPr="00045CDE">
        <w:rPr>
          <w:rFonts w:eastAsia="SimHei" w:hint="eastAsia"/>
          <w:lang w:val="en-US" w:eastAsia="zh-CN"/>
        </w:rPr>
        <w:t>先生表示</w:t>
      </w:r>
      <w:r w:rsidRPr="00045CDE">
        <w:rPr>
          <w:rFonts w:eastAsia="SimHei"/>
          <w:lang w:val="en-US" w:eastAsia="zh-CN"/>
        </w:rPr>
        <w:t xml:space="preserve"> “</w:t>
      </w:r>
      <w:r w:rsidRPr="00045CDE">
        <w:rPr>
          <w:rFonts w:eastAsia="SimHei" w:hint="eastAsia"/>
          <w:lang w:val="en-US" w:eastAsia="zh-CN"/>
        </w:rPr>
        <w:t>我们是进入魔力象限的全球</w:t>
      </w:r>
      <w:r w:rsidRPr="00045CDE">
        <w:rPr>
          <w:rFonts w:eastAsia="SimHei"/>
          <w:lang w:val="en-US" w:eastAsia="zh-CN"/>
        </w:rPr>
        <w:t>16</w:t>
      </w:r>
      <w:r w:rsidRPr="00045CDE">
        <w:rPr>
          <w:rFonts w:eastAsia="SimHei" w:hint="eastAsia"/>
          <w:lang w:val="en-US" w:eastAsia="zh-CN"/>
        </w:rPr>
        <w:t>家</w:t>
      </w:r>
      <w:r w:rsidRPr="00045CDE">
        <w:rPr>
          <w:rFonts w:eastAsia="SimHei"/>
          <w:lang w:val="en-US" w:eastAsia="zh-CN"/>
        </w:rPr>
        <w:t>MES</w:t>
      </w:r>
      <w:r w:rsidRPr="00045CDE">
        <w:rPr>
          <w:rFonts w:eastAsia="SimHei" w:hint="eastAsia"/>
          <w:lang w:val="en-US" w:eastAsia="zh-CN"/>
        </w:rPr>
        <w:t>公司之一</w:t>
      </w:r>
      <w:r w:rsidRPr="00045CDE">
        <w:rPr>
          <w:rFonts w:eastAsia="SimHei"/>
          <w:lang w:val="en-US" w:eastAsia="zh-CN"/>
        </w:rPr>
        <w:t xml:space="preserve">, </w:t>
      </w:r>
      <w:r w:rsidRPr="00045CDE">
        <w:rPr>
          <w:rFonts w:eastAsia="SimHei" w:hint="eastAsia"/>
          <w:lang w:val="en-US" w:eastAsia="zh-CN"/>
        </w:rPr>
        <w:t>并很荣幸被</w:t>
      </w:r>
      <w:r w:rsidRPr="00045CDE">
        <w:rPr>
          <w:rFonts w:eastAsia="SimHei"/>
          <w:lang w:val="en-US" w:eastAsia="zh-CN"/>
        </w:rPr>
        <w:t>Gartner</w:t>
      </w:r>
      <w:r w:rsidRPr="00045CDE">
        <w:rPr>
          <w:rFonts w:eastAsia="SimHei" w:hint="eastAsia"/>
          <w:lang w:val="en-US" w:eastAsia="zh-CN"/>
        </w:rPr>
        <w:t>认可为愿景者</w:t>
      </w:r>
      <w:r w:rsidRPr="00045CDE">
        <w:rPr>
          <w:rFonts w:eastAsia="SimHei"/>
          <w:lang w:val="en-US" w:eastAsia="zh-CN"/>
        </w:rPr>
        <w:t>”</w:t>
      </w:r>
      <w:r w:rsidRPr="00045CDE">
        <w:rPr>
          <w:rFonts w:eastAsia="SimHei" w:hint="eastAsia"/>
          <w:lang w:val="en-US" w:eastAsia="zh-CN"/>
        </w:rPr>
        <w:t xml:space="preserve"> </w:t>
      </w:r>
      <w:r w:rsidRPr="00045CDE">
        <w:rPr>
          <w:rFonts w:eastAsia="SimHei" w:hint="eastAsia"/>
          <w:lang w:val="en-US" w:eastAsia="zh-CN"/>
        </w:rPr>
        <w:t>。</w:t>
      </w:r>
    </w:p>
    <w:p w14:paraId="798B82BA" w14:textId="306CE763" w:rsidR="00CC463A" w:rsidRDefault="00CC463A" w:rsidP="002064E2">
      <w:pPr>
        <w:pStyle w:val="Flietext"/>
        <w:rPr>
          <w:rFonts w:eastAsia="SimHei"/>
          <w:lang w:val="en-US" w:eastAsia="zh-CN"/>
        </w:rPr>
      </w:pPr>
    </w:p>
    <w:p w14:paraId="5CF58599" w14:textId="3E294E73" w:rsidR="00CC463A" w:rsidRDefault="00CC463A" w:rsidP="002064E2">
      <w:pPr>
        <w:pStyle w:val="Flietext"/>
        <w:rPr>
          <w:rFonts w:eastAsia="SimHei"/>
          <w:lang w:val="en-US" w:eastAsia="zh-CN"/>
        </w:rPr>
      </w:pPr>
      <w:r w:rsidRPr="00045CDE">
        <w:rPr>
          <w:rFonts w:eastAsia="SimHei"/>
          <w:lang w:val="en-US" w:eastAsia="zh-CN"/>
        </w:rPr>
        <w:t>iTAC Software AG</w:t>
      </w:r>
      <w:r w:rsidRPr="00045CDE">
        <w:rPr>
          <w:rFonts w:eastAsia="SimHei" w:hint="eastAsia"/>
          <w:lang w:val="en-US" w:eastAsia="zh-CN"/>
        </w:rPr>
        <w:t>做为杜尔集团的子公司</w:t>
      </w:r>
      <w:r w:rsidRPr="00045CDE">
        <w:rPr>
          <w:rFonts w:eastAsia="SimHei"/>
          <w:lang w:val="en-US" w:eastAsia="zh-CN"/>
        </w:rPr>
        <w:t xml:space="preserve">, </w:t>
      </w:r>
      <w:r w:rsidRPr="00045CDE">
        <w:rPr>
          <w:rFonts w:eastAsia="SimHei" w:hint="eastAsia"/>
          <w:lang w:val="en-US" w:eastAsia="zh-CN"/>
        </w:rPr>
        <w:t>是一家制造执行系统</w:t>
      </w:r>
      <w:r w:rsidRPr="00045CDE">
        <w:rPr>
          <w:rFonts w:eastAsia="SimHei"/>
          <w:lang w:val="en-US" w:eastAsia="zh-CN"/>
        </w:rPr>
        <w:t xml:space="preserve"> (MES)</w:t>
      </w:r>
      <w:r w:rsidR="00291C73" w:rsidRPr="00045CDE">
        <w:rPr>
          <w:rFonts w:eastAsia="SimHei" w:hint="eastAsia"/>
          <w:lang w:val="en-US" w:eastAsia="zh-CN"/>
        </w:rPr>
        <w:t>与工业物联网</w:t>
      </w:r>
      <w:r w:rsidR="00291C73" w:rsidRPr="00045CDE">
        <w:rPr>
          <w:rFonts w:eastAsia="SimHei"/>
          <w:lang w:val="en-US" w:eastAsia="zh-CN"/>
        </w:rPr>
        <w:t xml:space="preserve"> (</w:t>
      </w:r>
      <w:r w:rsidRPr="00045CDE">
        <w:rPr>
          <w:rFonts w:eastAsia="SimHei"/>
          <w:lang w:val="en-US" w:eastAsia="zh-CN"/>
        </w:rPr>
        <w:t>IIOT)</w:t>
      </w:r>
      <w:r w:rsidR="00291C73">
        <w:rPr>
          <w:rFonts w:eastAsia="SimHei"/>
          <w:lang w:val="en-US" w:eastAsia="zh-CN"/>
        </w:rPr>
        <w:t xml:space="preserve"> </w:t>
      </w:r>
      <w:r w:rsidRPr="00045CDE">
        <w:rPr>
          <w:rFonts w:eastAsia="SimHei" w:hint="eastAsia"/>
          <w:lang w:val="en-US" w:eastAsia="zh-CN"/>
        </w:rPr>
        <w:t>解决方案提供商</w:t>
      </w:r>
      <w:r w:rsidRPr="00045CDE">
        <w:rPr>
          <w:rFonts w:eastAsia="SimHei"/>
          <w:lang w:val="en-US" w:eastAsia="zh-CN"/>
        </w:rPr>
        <w:t xml:space="preserve">, </w:t>
      </w:r>
      <w:r w:rsidRPr="00045CDE">
        <w:rPr>
          <w:rFonts w:eastAsia="SimHei" w:hint="eastAsia"/>
          <w:lang w:val="en-US" w:eastAsia="zh-CN"/>
        </w:rPr>
        <w:t>旗舰产品</w:t>
      </w:r>
      <w:r>
        <w:rPr>
          <w:rFonts w:eastAsia="SimHei" w:hint="eastAsia"/>
          <w:lang w:val="en-US" w:eastAsia="zh-CN"/>
        </w:rPr>
        <w:t xml:space="preserve"> </w:t>
      </w:r>
      <w:r w:rsidRPr="00045CDE">
        <w:rPr>
          <w:rFonts w:eastAsia="SimHei"/>
          <w:lang w:val="en-US" w:eastAsia="zh-CN"/>
        </w:rPr>
        <w:t>iTAC.MES.S</w:t>
      </w:r>
      <w:r>
        <w:rPr>
          <w:rFonts w:eastAsia="SimHei"/>
          <w:lang w:val="en-US" w:eastAsia="zh-CN"/>
        </w:rPr>
        <w:t xml:space="preserve">uite </w:t>
      </w:r>
      <w:r w:rsidRPr="00045CDE">
        <w:rPr>
          <w:rFonts w:eastAsia="SimHei" w:hint="eastAsia"/>
          <w:lang w:val="en-US" w:eastAsia="zh-CN"/>
        </w:rPr>
        <w:t>应用于生产过程的网络化</w:t>
      </w:r>
      <w:r w:rsidRPr="00045CDE">
        <w:rPr>
          <w:rFonts w:eastAsia="SimHei"/>
          <w:lang w:val="en-US" w:eastAsia="zh-CN"/>
        </w:rPr>
        <w:t xml:space="preserve">, </w:t>
      </w:r>
      <w:r w:rsidRPr="00045CDE">
        <w:rPr>
          <w:rFonts w:eastAsia="SimHei" w:hint="eastAsia"/>
          <w:lang w:val="en-US" w:eastAsia="zh-CN"/>
        </w:rPr>
        <w:t>自动化</w:t>
      </w:r>
      <w:r w:rsidRPr="00045CDE">
        <w:rPr>
          <w:rFonts w:eastAsia="SimHei"/>
          <w:lang w:val="en-US" w:eastAsia="zh-CN"/>
        </w:rPr>
        <w:t xml:space="preserve">, </w:t>
      </w:r>
      <w:r w:rsidRPr="00045CDE">
        <w:rPr>
          <w:rFonts w:eastAsia="SimHei" w:hint="eastAsia"/>
          <w:lang w:val="en-US" w:eastAsia="zh-CN"/>
        </w:rPr>
        <w:t>以及实时分析</w:t>
      </w:r>
      <w:r w:rsidRPr="00045CDE">
        <w:rPr>
          <w:rFonts w:eastAsia="SimHei"/>
          <w:lang w:val="en-US" w:eastAsia="zh-CN"/>
        </w:rPr>
        <w:t xml:space="preserve">, </w:t>
      </w:r>
      <w:r w:rsidRPr="00045CDE">
        <w:rPr>
          <w:rFonts w:eastAsia="SimHei" w:hint="eastAsia"/>
          <w:lang w:val="en-US" w:eastAsia="zh-CN"/>
        </w:rPr>
        <w:t>并满足于工业</w:t>
      </w:r>
      <w:r w:rsidRPr="00045CDE">
        <w:rPr>
          <w:rFonts w:eastAsia="SimHei"/>
          <w:lang w:val="en-US" w:eastAsia="zh-CN"/>
        </w:rPr>
        <w:t>4.0</w:t>
      </w:r>
      <w:r w:rsidRPr="00045CDE">
        <w:rPr>
          <w:rFonts w:eastAsia="SimHei" w:hint="eastAsia"/>
          <w:lang w:val="en-US" w:eastAsia="zh-CN"/>
        </w:rPr>
        <w:t>的特定需求</w:t>
      </w:r>
      <w:r w:rsidRPr="00045CDE">
        <w:rPr>
          <w:rFonts w:eastAsia="SimHei"/>
          <w:lang w:val="en-US" w:eastAsia="zh-CN"/>
        </w:rPr>
        <w:t>, iTAC</w:t>
      </w:r>
      <w:r w:rsidRPr="00045CDE">
        <w:rPr>
          <w:rFonts w:eastAsia="SimHei" w:hint="eastAsia"/>
          <w:lang w:val="en-US" w:eastAsia="zh-CN"/>
        </w:rPr>
        <w:t>持续发展其</w:t>
      </w:r>
      <w:r w:rsidRPr="00045CDE">
        <w:rPr>
          <w:rFonts w:eastAsia="SimHei"/>
          <w:lang w:val="en-US" w:eastAsia="zh-CN"/>
        </w:rPr>
        <w:t>MES</w:t>
      </w:r>
      <w:r w:rsidRPr="00045CDE">
        <w:rPr>
          <w:rFonts w:eastAsia="SimHei" w:hint="eastAsia"/>
          <w:lang w:val="en-US" w:eastAsia="zh-CN"/>
        </w:rPr>
        <w:t>解决方案来满足市场需求。</w:t>
      </w:r>
    </w:p>
    <w:p w14:paraId="79E092B4" w14:textId="50F51EFC" w:rsidR="00CC463A" w:rsidRDefault="00CC463A" w:rsidP="002064E2">
      <w:pPr>
        <w:pStyle w:val="Flietext"/>
        <w:rPr>
          <w:rFonts w:eastAsia="SimHei"/>
          <w:lang w:val="en-US" w:eastAsia="zh-CN"/>
        </w:rPr>
      </w:pPr>
    </w:p>
    <w:p w14:paraId="73BD27FD" w14:textId="77777777" w:rsidR="00CC463A" w:rsidRDefault="00CC463A" w:rsidP="00CC463A">
      <w:pPr>
        <w:pStyle w:val="Flietext"/>
        <w:rPr>
          <w:i/>
          <w:sz w:val="18"/>
          <w:szCs w:val="20"/>
          <w:lang w:val="en-US"/>
        </w:rPr>
      </w:pPr>
      <w:r w:rsidRPr="00045CDE">
        <w:rPr>
          <w:rFonts w:eastAsia="SimHei"/>
          <w:i/>
          <w:sz w:val="18"/>
          <w:szCs w:val="20"/>
          <w:lang w:val="en-US" w:eastAsia="zh-CN"/>
        </w:rPr>
        <w:t xml:space="preserve">Gartner, Magic Quadrant for Manufacturing Execution Systems, Rick </w:t>
      </w:r>
      <w:proofErr w:type="spellStart"/>
      <w:r w:rsidRPr="00045CDE">
        <w:rPr>
          <w:rFonts w:eastAsia="SimHei"/>
          <w:i/>
          <w:sz w:val="18"/>
          <w:szCs w:val="20"/>
          <w:lang w:val="en-US" w:eastAsia="zh-CN"/>
        </w:rPr>
        <w:t>Franzosa</w:t>
      </w:r>
      <w:proofErr w:type="spellEnd"/>
      <w:r w:rsidRPr="00045CDE">
        <w:rPr>
          <w:rFonts w:eastAsia="SimHei"/>
          <w:i/>
          <w:sz w:val="18"/>
          <w:szCs w:val="20"/>
          <w:lang w:val="en-US" w:eastAsia="zh-CN"/>
        </w:rPr>
        <w:t>, 29. October 2019</w:t>
      </w:r>
    </w:p>
    <w:p w14:paraId="3AB41ABC" w14:textId="77777777" w:rsidR="00CC463A" w:rsidRDefault="00CC463A" w:rsidP="00CC463A">
      <w:pPr>
        <w:pStyle w:val="Flietext"/>
        <w:rPr>
          <w:i/>
          <w:sz w:val="18"/>
          <w:szCs w:val="20"/>
          <w:lang w:val="en-US"/>
        </w:rPr>
      </w:pPr>
    </w:p>
    <w:p w14:paraId="57FC6966" w14:textId="77777777" w:rsidR="00CC463A" w:rsidRDefault="00CC463A" w:rsidP="00CC463A">
      <w:pPr>
        <w:pStyle w:val="Flietext"/>
        <w:rPr>
          <w:rFonts w:eastAsia="SimHei"/>
          <w:i/>
          <w:sz w:val="18"/>
          <w:szCs w:val="20"/>
          <w:lang w:val="en-US" w:eastAsia="zh-CN"/>
        </w:rPr>
      </w:pPr>
      <w:r w:rsidRPr="00045CDE">
        <w:rPr>
          <w:rFonts w:eastAsia="SimHei"/>
          <w:i/>
          <w:iCs/>
          <w:sz w:val="18"/>
          <w:szCs w:val="20"/>
          <w:lang w:val="en-US" w:eastAsia="zh-CN"/>
        </w:rPr>
        <w:t xml:space="preserve">Gartner does not endorse any vendor, product or service depicted in its research publications, and does not advise technology users to select only those vendors with the highest ratings or other designation. Gartner research publications consist of the opinions of Gartner’s research </w:t>
      </w:r>
      <w:r w:rsidRPr="00045CDE">
        <w:rPr>
          <w:rFonts w:eastAsia="SimHei"/>
          <w:i/>
          <w:iCs/>
          <w:sz w:val="18"/>
          <w:szCs w:val="20"/>
          <w:lang w:val="en-US" w:eastAsia="zh-CN"/>
        </w:rPr>
        <w:lastRenderedPageBreak/>
        <w:t>organization and should not be construed as statements of fact. Gartner disclaims all warranties, express or implied, with respect to this research, including any warranties of merchantability or fitness for a particular purpose.</w:t>
      </w:r>
    </w:p>
    <w:p w14:paraId="2A7261A9" w14:textId="555C7B8B" w:rsidR="00CC463A" w:rsidRPr="00713554" w:rsidRDefault="00CC463A" w:rsidP="00CC463A">
      <w:pPr>
        <w:pStyle w:val="Flietext"/>
        <w:rPr>
          <w:i/>
          <w:sz w:val="18"/>
          <w:szCs w:val="20"/>
          <w:lang w:val="en-US" w:eastAsia="zh-TW"/>
        </w:rPr>
      </w:pPr>
      <w:r>
        <w:rPr>
          <w:i/>
          <w:sz w:val="18"/>
          <w:szCs w:val="20"/>
          <w:lang w:val="en-US" w:eastAsia="zh-TW"/>
        </w:rPr>
        <w:t xml:space="preserve"> </w:t>
      </w:r>
    </w:p>
    <w:p w14:paraId="66B28DB9" w14:textId="77777777" w:rsidR="00CC463A" w:rsidRDefault="00CC463A" w:rsidP="002064E2">
      <w:pPr>
        <w:pStyle w:val="Flietext"/>
        <w:rPr>
          <w:rFonts w:eastAsia="SimHei"/>
          <w:lang w:val="en-US" w:eastAsia="zh-CN"/>
        </w:rPr>
      </w:pPr>
    </w:p>
    <w:p w14:paraId="79891BCD" w14:textId="405008ED" w:rsidR="004F65B3" w:rsidRPr="001A0C50" w:rsidRDefault="00CC463A" w:rsidP="00037BB3">
      <w:pPr>
        <w:pStyle w:val="Flietext"/>
      </w:pPr>
      <w:r>
        <w:rPr>
          <w:noProof/>
          <w:lang w:eastAsia="de-DE"/>
        </w:rPr>
        <w:drawing>
          <wp:inline distT="0" distB="0" distL="0" distR="0" wp14:anchorId="597340FD" wp14:editId="35912265">
            <wp:extent cx="4924425" cy="2943225"/>
            <wp:effectExtent l="0" t="0" r="9525"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24425" cy="2943225"/>
                    </a:xfrm>
                    <a:prstGeom prst="rect">
                      <a:avLst/>
                    </a:prstGeom>
                    <a:noFill/>
                    <a:ln>
                      <a:noFill/>
                    </a:ln>
                  </pic:spPr>
                </pic:pic>
              </a:graphicData>
            </a:graphic>
          </wp:inline>
        </w:drawing>
      </w:r>
    </w:p>
    <w:p w14:paraId="08AE45AA" w14:textId="15943BD7" w:rsidR="00317346" w:rsidRDefault="00CC463A" w:rsidP="00317346">
      <w:pPr>
        <w:pStyle w:val="Abbildung"/>
        <w:spacing w:after="480"/>
        <w:rPr>
          <w:b/>
          <w:bCs/>
          <w:i/>
          <w:iCs/>
          <w:color w:val="auto"/>
          <w:sz w:val="18"/>
          <w:szCs w:val="18"/>
        </w:rPr>
      </w:pPr>
      <w:r w:rsidRPr="00CC463A">
        <w:rPr>
          <w:rFonts w:eastAsia="SimHei" w:cstheme="minorHAnsi"/>
          <w:b/>
          <w:bCs/>
          <w:sz w:val="18"/>
          <w:szCs w:val="20"/>
          <w:lang w:val="en-US" w:eastAsia="zh-CN"/>
        </w:rPr>
        <w:t>图</w:t>
      </w:r>
      <w:r w:rsidRPr="00CC463A">
        <w:rPr>
          <w:rFonts w:eastAsia="SimHei" w:cstheme="minorHAnsi"/>
          <w:b/>
          <w:bCs/>
          <w:sz w:val="18"/>
          <w:szCs w:val="20"/>
          <w:lang w:val="en-US" w:eastAsia="zh-CN"/>
        </w:rPr>
        <w:t>1</w:t>
      </w:r>
      <w:r w:rsidRPr="00CC463A">
        <w:rPr>
          <w:rFonts w:eastAsia="SimHei" w:cstheme="minorHAnsi"/>
          <w:sz w:val="18"/>
          <w:szCs w:val="20"/>
          <w:lang w:val="en-US" w:eastAsia="zh-CN"/>
        </w:rPr>
        <w:t>: MES</w:t>
      </w:r>
      <w:r w:rsidRPr="00CC463A">
        <w:rPr>
          <w:rFonts w:eastAsia="SimHei" w:cstheme="minorHAnsi"/>
          <w:sz w:val="18"/>
          <w:szCs w:val="20"/>
          <w:lang w:val="en-US" w:eastAsia="zh-CN"/>
        </w:rPr>
        <w:t>厂商</w:t>
      </w:r>
      <w:r w:rsidRPr="00CC463A">
        <w:rPr>
          <w:rFonts w:eastAsia="SimHei" w:cstheme="minorHAnsi"/>
          <w:sz w:val="18"/>
          <w:szCs w:val="20"/>
          <w:lang w:val="en-US" w:eastAsia="zh-CN"/>
        </w:rPr>
        <w:t>iTAC</w:t>
      </w:r>
      <w:r w:rsidRPr="00CC463A">
        <w:rPr>
          <w:rFonts w:eastAsia="SimHei" w:cstheme="minorHAnsi"/>
          <w:sz w:val="18"/>
          <w:szCs w:val="20"/>
          <w:lang w:val="en-US" w:eastAsia="zh-CN"/>
        </w:rPr>
        <w:t>是工业</w:t>
      </w:r>
      <w:r w:rsidRPr="00CC463A">
        <w:rPr>
          <w:rFonts w:eastAsia="SimHei" w:cstheme="minorHAnsi"/>
          <w:sz w:val="18"/>
          <w:szCs w:val="20"/>
          <w:lang w:val="en-US" w:eastAsia="zh-CN"/>
        </w:rPr>
        <w:t>4.0</w:t>
      </w:r>
      <w:r w:rsidRPr="00CC463A">
        <w:rPr>
          <w:rFonts w:eastAsia="SimHei" w:cstheme="minorHAnsi"/>
          <w:sz w:val="18"/>
          <w:szCs w:val="20"/>
          <w:lang w:val="en-US" w:eastAsia="zh-CN"/>
        </w:rPr>
        <w:t>的愿景者</w:t>
      </w:r>
      <w:r>
        <w:rPr>
          <w:rFonts w:eastAsia="SimHei" w:cstheme="minorHAnsi" w:hint="eastAsia"/>
          <w:sz w:val="18"/>
          <w:szCs w:val="20"/>
          <w:lang w:val="en-US" w:eastAsia="zh-CN"/>
        </w:rPr>
        <w:t xml:space="preserve"> </w:t>
      </w:r>
      <w:r w:rsidR="001A4B8A">
        <w:rPr>
          <w:b/>
          <w:bCs/>
          <w:i/>
          <w:iCs/>
          <w:color w:val="auto"/>
          <w:sz w:val="18"/>
          <w:szCs w:val="18"/>
        </w:rPr>
        <w:t xml:space="preserve"> </w:t>
      </w:r>
    </w:p>
    <w:p w14:paraId="1F242F37" w14:textId="77777777" w:rsidR="001E54CA" w:rsidRPr="001A0C50" w:rsidRDefault="001E54CA" w:rsidP="0006090A">
      <w:pPr>
        <w:pStyle w:val="Titel-Subline"/>
        <w:spacing w:after="0" w:line="240" w:lineRule="auto"/>
        <w:rPr>
          <w:rFonts w:ascii="Arial" w:hAnsi="Arial"/>
          <w:bCs/>
          <w:color w:val="auto"/>
          <w:sz w:val="18"/>
          <w:szCs w:val="18"/>
        </w:rPr>
      </w:pPr>
    </w:p>
    <w:p w14:paraId="1DB2E2CE" w14:textId="77777777" w:rsidR="00317346" w:rsidRDefault="00317346">
      <w:pPr>
        <w:tabs>
          <w:tab w:val="clear" w:pos="3572"/>
        </w:tabs>
        <w:spacing w:line="240" w:lineRule="auto"/>
        <w:rPr>
          <w:rFonts w:ascii="Arial" w:hAnsi="Arial"/>
          <w:b/>
          <w:bCs/>
          <w:color w:val="auto"/>
          <w:sz w:val="18"/>
          <w:szCs w:val="18"/>
        </w:rPr>
      </w:pPr>
      <w:r>
        <w:rPr>
          <w:rFonts w:ascii="Arial" w:hAnsi="Arial"/>
          <w:bCs/>
          <w:color w:val="auto"/>
          <w:sz w:val="18"/>
          <w:szCs w:val="18"/>
        </w:rPr>
        <w:br w:type="page"/>
      </w:r>
    </w:p>
    <w:p w14:paraId="17513EE6" w14:textId="5848FA9B" w:rsidR="00310CAE" w:rsidRPr="001A0C50" w:rsidRDefault="00BC474A" w:rsidP="0006090A">
      <w:pPr>
        <w:pStyle w:val="Titel-Subline"/>
        <w:spacing w:after="0" w:line="240" w:lineRule="auto"/>
        <w:rPr>
          <w:i/>
          <w:iCs/>
          <w:color w:val="auto"/>
          <w:sz w:val="20"/>
          <w:szCs w:val="20"/>
          <w:lang w:eastAsia="zh-CN"/>
        </w:rPr>
      </w:pPr>
      <w:r w:rsidRPr="001A0C50">
        <w:rPr>
          <w:rFonts w:ascii="Arial" w:hAnsi="Arial"/>
          <w:bCs/>
          <w:color w:val="auto"/>
          <w:sz w:val="18"/>
          <w:szCs w:val="18"/>
          <w:lang w:eastAsia="zh-CN"/>
        </w:rPr>
        <w:lastRenderedPageBreak/>
        <w:t>About iTAC</w:t>
      </w:r>
    </w:p>
    <w:p w14:paraId="2DBF75ED" w14:textId="76EB73AB" w:rsidR="009F7CAA" w:rsidRPr="009F7CAA" w:rsidRDefault="00BC474A" w:rsidP="009F7CAA">
      <w:pPr>
        <w:pStyle w:val="Aufzhlungen1"/>
        <w:numPr>
          <w:ilvl w:val="0"/>
          <w:numId w:val="0"/>
        </w:numPr>
        <w:rPr>
          <w:rFonts w:ascii="Microsoft JhengHei" w:eastAsia="Microsoft JhengHei" w:hAnsi="Microsoft JhengHei" w:cs="Microsoft JhengHei"/>
          <w:color w:val="auto"/>
          <w:lang w:eastAsia="zh-CN"/>
        </w:rPr>
      </w:pPr>
      <w:r w:rsidRPr="009F7CAA">
        <w:rPr>
          <w:rFonts w:ascii="Arial" w:hAnsi="Arial"/>
          <w:color w:val="auto"/>
          <w:lang w:eastAsia="zh-CN"/>
        </w:rPr>
        <w:t xml:space="preserve">iTAC Software AG </w:t>
      </w:r>
      <w:r w:rsidRPr="00BC474A">
        <w:rPr>
          <w:rFonts w:ascii="MS Gothic" w:eastAsia="SimHei" w:hAnsi="MS Gothic" w:cs="MS Gothic" w:hint="eastAsia"/>
          <w:color w:val="auto"/>
          <w:lang w:eastAsia="zh-CN"/>
        </w:rPr>
        <w:t>是机械与</w:t>
      </w:r>
      <w:r w:rsidRPr="00BC474A">
        <w:rPr>
          <w:rFonts w:ascii="Microsoft JhengHei" w:eastAsia="SimHei" w:hAnsi="Microsoft JhengHei" w:cs="Microsoft JhengHei" w:hint="eastAsia"/>
          <w:color w:val="auto"/>
          <w:lang w:eastAsia="zh-CN"/>
        </w:rPr>
        <w:t>车间工程集团杜尔集团中独立运营的公司</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提供制造</w:t>
      </w:r>
      <w:r w:rsidRPr="00BC474A">
        <w:rPr>
          <w:rFonts w:ascii="Microsoft JhengHei" w:eastAsia="SimHei" w:hAnsi="Microsoft JhengHei" w:cs="Microsoft JhengHei" w:hint="eastAsia"/>
          <w:color w:val="auto"/>
          <w:lang w:eastAsia="zh-CN"/>
        </w:rPr>
        <w:t>业一个基于互联网的信息技术</w:t>
      </w:r>
      <w:r w:rsidRPr="009F7CAA">
        <w:rPr>
          <w:rFonts w:ascii="Arial" w:hAnsi="Arial"/>
          <w:color w:val="auto"/>
          <w:lang w:eastAsia="zh-CN"/>
        </w:rPr>
        <w:t xml:space="preserve">, iTAC </w:t>
      </w:r>
      <w:r w:rsidRPr="00BC474A">
        <w:rPr>
          <w:rFonts w:ascii="MS Gothic" w:eastAsia="SimHei" w:hAnsi="MS Gothic" w:cs="MS Gothic" w:hint="eastAsia"/>
          <w:color w:val="auto"/>
          <w:lang w:eastAsia="zh-CN"/>
        </w:rPr>
        <w:t>成立于</w:t>
      </w:r>
      <w:r w:rsidRPr="009F7CAA">
        <w:rPr>
          <w:rFonts w:ascii="Arial" w:hAnsi="Arial"/>
          <w:color w:val="auto"/>
          <w:lang w:eastAsia="zh-CN"/>
        </w:rPr>
        <w:t xml:space="preserve"> 1998 </w:t>
      </w:r>
      <w:r w:rsidRPr="00BC474A">
        <w:rPr>
          <w:rFonts w:ascii="MS Gothic" w:eastAsia="SimHei" w:hAnsi="MS Gothic" w:cs="MS Gothic" w:hint="eastAsia"/>
          <w:color w:val="auto"/>
          <w:lang w:eastAsia="zh-CN"/>
        </w:rPr>
        <w:t>年</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是</w:t>
      </w:r>
      <w:r w:rsidRPr="00BC474A">
        <w:rPr>
          <w:rFonts w:ascii="Microsoft JhengHei" w:eastAsia="SimHei" w:hAnsi="Microsoft JhengHei" w:cs="Microsoft JhengHei" w:hint="eastAsia"/>
          <w:color w:val="auto"/>
          <w:lang w:eastAsia="zh-CN"/>
        </w:rPr>
        <w:t>领先的</w:t>
      </w:r>
      <w:r w:rsidRPr="009F7CAA">
        <w:rPr>
          <w:rFonts w:ascii="Arial" w:hAnsi="Arial"/>
          <w:color w:val="auto"/>
          <w:lang w:eastAsia="zh-CN"/>
        </w:rPr>
        <w:t>MES</w:t>
      </w:r>
      <w:r w:rsidRPr="00BC474A">
        <w:rPr>
          <w:rFonts w:ascii="MS Gothic" w:eastAsia="SimHei" w:hAnsi="MS Gothic" w:cs="MS Gothic" w:hint="eastAsia"/>
          <w:color w:val="auto"/>
          <w:lang w:eastAsia="zh-CN"/>
        </w:rPr>
        <w:t>供</w:t>
      </w:r>
      <w:r w:rsidRPr="00BC474A">
        <w:rPr>
          <w:rFonts w:ascii="Microsoft JhengHei" w:eastAsia="SimHei" w:hAnsi="Microsoft JhengHei" w:cs="Microsoft JhengHei" w:hint="eastAsia"/>
          <w:color w:val="auto"/>
          <w:lang w:eastAsia="zh-CN"/>
        </w:rPr>
        <w:t>货商</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旗</w:t>
      </w:r>
      <w:r w:rsidRPr="00BC474A">
        <w:rPr>
          <w:rFonts w:ascii="Microsoft JhengHei" w:eastAsia="SimHei" w:hAnsi="Microsoft JhengHei" w:cs="Microsoft JhengHei" w:hint="eastAsia"/>
          <w:color w:val="auto"/>
          <w:lang w:eastAsia="zh-CN"/>
        </w:rPr>
        <w:t>舰产品</w:t>
      </w:r>
      <w:r w:rsidRPr="009F7CAA">
        <w:rPr>
          <w:rFonts w:ascii="Arial" w:hAnsi="Arial"/>
          <w:color w:val="auto"/>
          <w:lang w:eastAsia="zh-CN"/>
        </w:rPr>
        <w:t xml:space="preserve"> iTAC.MES.Suite </w:t>
      </w:r>
      <w:r w:rsidRPr="00BC474A">
        <w:rPr>
          <w:rFonts w:ascii="MS Gothic" w:eastAsia="SimHei" w:hAnsi="MS Gothic" w:cs="MS Gothic" w:hint="eastAsia"/>
          <w:color w:val="auto"/>
          <w:lang w:eastAsia="zh-CN"/>
        </w:rPr>
        <w:t>在全球范</w:t>
      </w:r>
      <w:r w:rsidRPr="00BC474A">
        <w:rPr>
          <w:rFonts w:ascii="Microsoft JhengHei" w:eastAsia="SimHei" w:hAnsi="Microsoft JhengHei" w:cs="Microsoft JhengHei" w:hint="eastAsia"/>
          <w:color w:val="auto"/>
          <w:lang w:eastAsia="zh-CN"/>
        </w:rPr>
        <w:t>围不同行业广泛的应用</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包括汽</w:t>
      </w:r>
      <w:r w:rsidRPr="00BC474A">
        <w:rPr>
          <w:rFonts w:ascii="Microsoft JhengHei" w:eastAsia="SimHei" w:hAnsi="Microsoft JhengHei" w:cs="Microsoft JhengHei" w:hint="eastAsia"/>
          <w:color w:val="auto"/>
          <w:lang w:eastAsia="zh-CN"/>
        </w:rPr>
        <w:t>车制造商</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通信行</w:t>
      </w:r>
      <w:r w:rsidRPr="00BC474A">
        <w:rPr>
          <w:rFonts w:ascii="Microsoft JhengHei" w:eastAsia="SimHei" w:hAnsi="Microsoft JhengHei" w:cs="Microsoft JhengHei" w:hint="eastAsia"/>
          <w:color w:val="auto"/>
          <w:lang w:eastAsia="zh-CN"/>
        </w:rPr>
        <w:t>业</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汽</w:t>
      </w:r>
      <w:r w:rsidRPr="00BC474A">
        <w:rPr>
          <w:rFonts w:ascii="Microsoft JhengHei" w:eastAsia="SimHei" w:hAnsi="Microsoft JhengHei" w:cs="Microsoft JhengHei" w:hint="eastAsia"/>
          <w:color w:val="auto"/>
          <w:lang w:eastAsia="zh-CN"/>
        </w:rPr>
        <w:t>车部件行业</w:t>
      </w:r>
      <w:r w:rsidRPr="009F7CAA">
        <w:rPr>
          <w:rFonts w:ascii="Arial" w:hAnsi="Arial"/>
          <w:color w:val="auto"/>
          <w:lang w:eastAsia="zh-CN"/>
        </w:rPr>
        <w:t xml:space="preserve">, </w:t>
      </w:r>
      <w:r w:rsidRPr="00BC474A">
        <w:rPr>
          <w:rFonts w:ascii="Microsoft JhengHei" w:eastAsia="SimHei" w:hAnsi="Microsoft JhengHei" w:cs="Microsoft JhengHei" w:hint="eastAsia"/>
          <w:color w:val="auto"/>
          <w:lang w:eastAsia="zh-CN"/>
        </w:rPr>
        <w:t>电子制造行业</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医</w:t>
      </w:r>
      <w:r w:rsidRPr="00BC474A">
        <w:rPr>
          <w:rFonts w:ascii="Microsoft JhengHei" w:eastAsia="SimHei" w:hAnsi="Microsoft JhengHei" w:cs="Microsoft JhengHei" w:hint="eastAsia"/>
          <w:color w:val="auto"/>
          <w:lang w:eastAsia="zh-CN"/>
        </w:rPr>
        <w:t>疗科技</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能源</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金属加工等等。</w:t>
      </w:r>
      <w:r w:rsidRPr="00BC474A">
        <w:rPr>
          <w:rFonts w:ascii="Microsoft JhengHei" w:eastAsia="SimHei" w:hAnsi="Microsoft JhengHei" w:cs="Microsoft JhengHei" w:hint="eastAsia"/>
          <w:color w:val="auto"/>
          <w:lang w:eastAsia="zh-CN"/>
        </w:rPr>
        <w:t>为工业</w:t>
      </w:r>
      <w:r w:rsidRPr="009F7CAA">
        <w:rPr>
          <w:rFonts w:ascii="Arial" w:hAnsi="Arial"/>
          <w:color w:val="auto"/>
          <w:lang w:eastAsia="zh-CN"/>
        </w:rPr>
        <w:t xml:space="preserve"> 4.0 </w:t>
      </w:r>
      <w:r w:rsidRPr="00BC474A">
        <w:rPr>
          <w:rFonts w:ascii="MS Gothic" w:eastAsia="SimHei" w:hAnsi="MS Gothic" w:cs="MS Gothic" w:hint="eastAsia"/>
          <w:color w:val="auto"/>
          <w:lang w:eastAsia="zh-CN"/>
        </w:rPr>
        <w:t>及工</w:t>
      </w:r>
      <w:r w:rsidRPr="00BC474A">
        <w:rPr>
          <w:rFonts w:ascii="Microsoft JhengHei" w:eastAsia="SimHei" w:hAnsi="Microsoft JhengHei" w:cs="Microsoft JhengHei" w:hint="eastAsia"/>
          <w:color w:val="auto"/>
          <w:lang w:eastAsia="zh-CN"/>
        </w:rPr>
        <w:t>业物联网所打造的系统及方案使其产品组合更加完整</w:t>
      </w:r>
      <w:r w:rsidRPr="009F7CAA">
        <w:rPr>
          <w:rFonts w:ascii="Arial" w:hAnsi="Arial"/>
          <w:color w:val="auto"/>
          <w:lang w:eastAsia="zh-CN"/>
        </w:rPr>
        <w:t xml:space="preserve">, iTAC </w:t>
      </w:r>
      <w:r w:rsidRPr="00BC474A">
        <w:rPr>
          <w:rFonts w:ascii="MS Gothic" w:eastAsia="SimHei" w:hAnsi="MS Gothic" w:cs="MS Gothic" w:hint="eastAsia"/>
          <w:color w:val="auto"/>
          <w:lang w:eastAsia="zh-CN"/>
        </w:rPr>
        <w:t>的</w:t>
      </w:r>
      <w:r w:rsidRPr="00BC474A">
        <w:rPr>
          <w:rFonts w:ascii="Microsoft JhengHei" w:eastAsia="SimHei" w:hAnsi="Microsoft JhengHei" w:cs="Microsoft JhengHei" w:hint="eastAsia"/>
          <w:color w:val="auto"/>
          <w:lang w:eastAsia="zh-CN"/>
        </w:rPr>
        <w:t>总部设于</w:t>
      </w:r>
      <w:r w:rsidRPr="009F7CAA">
        <w:rPr>
          <w:rFonts w:ascii="Arial" w:hAnsi="Arial"/>
          <w:color w:val="auto"/>
          <w:lang w:eastAsia="zh-CN"/>
        </w:rPr>
        <w:t xml:space="preserve"> Montabaur, </w:t>
      </w:r>
      <w:r w:rsidRPr="00BC474A">
        <w:rPr>
          <w:rFonts w:ascii="MS Gothic" w:eastAsia="SimHei" w:hAnsi="MS Gothic" w:cs="MS Gothic" w:hint="eastAsia"/>
          <w:color w:val="auto"/>
          <w:lang w:eastAsia="zh-CN"/>
        </w:rPr>
        <w:t>分公司</w:t>
      </w:r>
      <w:r w:rsidRPr="00BC474A">
        <w:rPr>
          <w:rFonts w:ascii="Microsoft JhengHei" w:eastAsia="SimHei" w:hAnsi="Microsoft JhengHei" w:cs="Microsoft JhengHei" w:hint="eastAsia"/>
          <w:color w:val="auto"/>
          <w:lang w:eastAsia="zh-CN"/>
        </w:rPr>
        <w:t>设于美国</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日本</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在中国有深圳及</w:t>
      </w:r>
      <w:r w:rsidRPr="00BC474A">
        <w:rPr>
          <w:rFonts w:ascii="Microsoft JhengHei" w:eastAsia="SimHei" w:hAnsi="Microsoft JhengHei" w:cs="Microsoft JhengHei" w:hint="eastAsia"/>
          <w:color w:val="auto"/>
          <w:lang w:eastAsia="zh-CN"/>
        </w:rPr>
        <w:t>苏州办公室</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并有全球的伙伴网</w:t>
      </w:r>
      <w:r w:rsidRPr="00BC474A">
        <w:rPr>
          <w:rFonts w:ascii="Microsoft JhengHei" w:eastAsia="SimHei" w:hAnsi="Microsoft JhengHei" w:cs="Microsoft JhengHei" w:hint="eastAsia"/>
          <w:color w:val="auto"/>
          <w:lang w:eastAsia="zh-CN"/>
        </w:rPr>
        <w:t>络。</w:t>
      </w:r>
      <w:r w:rsidRPr="009F7CAA">
        <w:rPr>
          <w:rFonts w:ascii="Arial" w:hAnsi="Arial"/>
          <w:color w:val="auto"/>
          <w:lang w:eastAsia="zh-CN"/>
        </w:rPr>
        <w:t xml:space="preserve">iTAC </w:t>
      </w:r>
      <w:r w:rsidRPr="00BC474A">
        <w:rPr>
          <w:rFonts w:ascii="MS Gothic" w:eastAsia="SimHei" w:hAnsi="MS Gothic" w:cs="MS Gothic" w:hint="eastAsia"/>
          <w:color w:val="auto"/>
          <w:lang w:eastAsia="zh-CN"/>
        </w:rPr>
        <w:t>的</w:t>
      </w:r>
      <w:r w:rsidRPr="00BC474A">
        <w:rPr>
          <w:rFonts w:ascii="Microsoft JhengHei" w:eastAsia="SimHei" w:hAnsi="Microsoft JhengHei" w:cs="Microsoft JhengHei" w:hint="eastAsia"/>
          <w:color w:val="auto"/>
          <w:lang w:eastAsia="zh-CN"/>
        </w:rPr>
        <w:t>发展理念是连接人</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数据</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系</w:t>
      </w:r>
      <w:r w:rsidRPr="00BC474A">
        <w:rPr>
          <w:rFonts w:ascii="Microsoft JhengHei" w:eastAsia="SimHei" w:hAnsi="Microsoft JhengHei" w:cs="Microsoft JhengHei" w:hint="eastAsia"/>
          <w:color w:val="auto"/>
          <w:lang w:eastAsia="zh-CN"/>
        </w:rPr>
        <w:t>统。</w:t>
      </w:r>
    </w:p>
    <w:p w14:paraId="5E609563" w14:textId="77777777" w:rsidR="009F7CAA" w:rsidRPr="009F7CAA" w:rsidRDefault="009F7CAA" w:rsidP="009F7CAA">
      <w:pPr>
        <w:pStyle w:val="Aufzhlungen1"/>
        <w:numPr>
          <w:ilvl w:val="0"/>
          <w:numId w:val="0"/>
        </w:numPr>
        <w:rPr>
          <w:rFonts w:ascii="Arial" w:hAnsi="Arial"/>
          <w:color w:val="auto"/>
          <w:lang w:eastAsia="zh-CN"/>
        </w:rPr>
      </w:pPr>
    </w:p>
    <w:p w14:paraId="3A4FE8A2" w14:textId="231EF1F5" w:rsidR="009F7CAA" w:rsidRPr="009F7CAA" w:rsidRDefault="00BC474A" w:rsidP="009F7CAA">
      <w:pPr>
        <w:pStyle w:val="Aufzhlungen1"/>
        <w:numPr>
          <w:ilvl w:val="0"/>
          <w:numId w:val="0"/>
        </w:numPr>
        <w:rPr>
          <w:rFonts w:ascii="Arial" w:hAnsi="Arial"/>
          <w:color w:val="auto"/>
          <w:lang w:eastAsia="zh-CN"/>
        </w:rPr>
      </w:pPr>
      <w:r w:rsidRPr="00BC474A">
        <w:rPr>
          <w:rFonts w:ascii="MS Gothic" w:eastAsia="SimHei" w:hAnsi="MS Gothic" w:cs="MS Gothic" w:hint="eastAsia"/>
          <w:color w:val="auto"/>
          <w:lang w:eastAsia="zh-CN"/>
        </w:rPr>
        <w:t>杜</w:t>
      </w:r>
      <w:r w:rsidRPr="00BC474A">
        <w:rPr>
          <w:rFonts w:ascii="Malgun Gothic" w:eastAsia="SimHei" w:hAnsi="Malgun Gothic" w:cs="Malgun Gothic" w:hint="eastAsia"/>
          <w:color w:val="auto"/>
          <w:lang w:eastAsia="zh-CN"/>
        </w:rPr>
        <w:t>尔集</w:t>
      </w:r>
      <w:r w:rsidRPr="00BC474A">
        <w:rPr>
          <w:rFonts w:ascii="Microsoft JhengHei" w:eastAsia="SimHei" w:hAnsi="Microsoft JhengHei" w:cs="Microsoft JhengHei" w:hint="eastAsia"/>
          <w:color w:val="auto"/>
          <w:lang w:eastAsia="zh-CN"/>
        </w:rPr>
        <w:t>团</w:t>
      </w:r>
      <w:r w:rsidRPr="009F7CAA">
        <w:rPr>
          <w:rFonts w:ascii="Arial" w:hAnsi="Arial"/>
          <w:color w:val="auto"/>
          <w:lang w:eastAsia="zh-CN"/>
        </w:rPr>
        <w:t xml:space="preserve"> (</w:t>
      </w:r>
      <w:proofErr w:type="spellStart"/>
      <w:r w:rsidRPr="009F7CAA">
        <w:rPr>
          <w:rFonts w:ascii="Arial" w:hAnsi="Arial"/>
          <w:color w:val="auto"/>
          <w:lang w:eastAsia="zh-CN"/>
        </w:rPr>
        <w:t>Dürr</w:t>
      </w:r>
      <w:proofErr w:type="spellEnd"/>
      <w:r w:rsidRPr="009F7CAA">
        <w:rPr>
          <w:rFonts w:ascii="Arial" w:hAnsi="Arial"/>
          <w:color w:val="auto"/>
          <w:lang w:eastAsia="zh-CN"/>
        </w:rPr>
        <w:t xml:space="preserve"> Group) </w:t>
      </w:r>
      <w:r w:rsidRPr="00BC474A">
        <w:rPr>
          <w:rFonts w:ascii="MS Gothic" w:eastAsia="SimHei" w:hAnsi="MS Gothic" w:cs="MS Gothic" w:hint="eastAsia"/>
          <w:color w:val="auto"/>
          <w:lang w:eastAsia="zh-CN"/>
        </w:rPr>
        <w:t>是全球</w:t>
      </w:r>
      <w:r w:rsidRPr="00BC474A">
        <w:rPr>
          <w:rFonts w:ascii="Microsoft JhengHei" w:eastAsia="SimHei" w:hAnsi="Microsoft JhengHei" w:cs="Microsoft JhengHei" w:hint="eastAsia"/>
          <w:color w:val="auto"/>
          <w:lang w:eastAsia="zh-CN"/>
        </w:rPr>
        <w:t>领先的机械与车间工程领导</w:t>
      </w:r>
      <w:r w:rsidRPr="00BC474A">
        <w:rPr>
          <w:rFonts w:ascii="MS Gothic" w:eastAsia="SimHei" w:hAnsi="MS Gothic" w:cs="MS Gothic" w:hint="eastAsia"/>
          <w:color w:val="auto"/>
          <w:lang w:eastAsia="zh-CN"/>
        </w:rPr>
        <w:t>商之一</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具有自</w:t>
      </w:r>
      <w:r w:rsidRPr="00BC474A">
        <w:rPr>
          <w:rFonts w:ascii="Microsoft JhengHei" w:eastAsia="SimHei" w:hAnsi="Microsoft JhengHei" w:cs="Microsoft JhengHei" w:hint="eastAsia"/>
          <w:color w:val="auto"/>
          <w:lang w:eastAsia="zh-CN"/>
        </w:rPr>
        <w:t>动化</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信息化</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工</w:t>
      </w:r>
      <w:r w:rsidRPr="00BC474A">
        <w:rPr>
          <w:rFonts w:ascii="Microsoft JhengHei" w:eastAsia="SimHei" w:hAnsi="Microsoft JhengHei" w:cs="Microsoft JhengHei" w:hint="eastAsia"/>
          <w:color w:val="auto"/>
          <w:lang w:eastAsia="zh-CN"/>
        </w:rPr>
        <w:t>业</w:t>
      </w:r>
      <w:r w:rsidRPr="009F7CAA">
        <w:rPr>
          <w:rFonts w:ascii="Arial" w:hAnsi="Arial"/>
          <w:color w:val="auto"/>
          <w:lang w:eastAsia="zh-CN"/>
        </w:rPr>
        <w:t xml:space="preserve"> 4.0 </w:t>
      </w:r>
      <w:r w:rsidRPr="00BC474A">
        <w:rPr>
          <w:rFonts w:ascii="MS Gothic" w:eastAsia="SimHei" w:hAnsi="MS Gothic" w:cs="MS Gothic" w:hint="eastAsia"/>
          <w:color w:val="auto"/>
          <w:lang w:eastAsia="zh-CN"/>
        </w:rPr>
        <w:t>方面的杰出</w:t>
      </w:r>
      <w:r w:rsidRPr="00BC474A">
        <w:rPr>
          <w:rFonts w:ascii="Microsoft JhengHei" w:eastAsia="SimHei" w:hAnsi="Microsoft JhengHei" w:cs="Microsoft JhengHei" w:hint="eastAsia"/>
          <w:color w:val="auto"/>
          <w:lang w:eastAsia="zh-CN"/>
        </w:rPr>
        <w:t>专长</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杜</w:t>
      </w:r>
      <w:r w:rsidRPr="00BC474A">
        <w:rPr>
          <w:rFonts w:ascii="Malgun Gothic" w:eastAsia="SimHei" w:hAnsi="Malgun Gothic" w:cs="Malgun Gothic" w:hint="eastAsia"/>
          <w:color w:val="auto"/>
          <w:lang w:eastAsia="zh-CN"/>
        </w:rPr>
        <w:t>尔的</w:t>
      </w:r>
      <w:r w:rsidRPr="00BC474A">
        <w:rPr>
          <w:rFonts w:ascii="Microsoft JhengHei" w:eastAsia="SimHei" w:hAnsi="Microsoft JhengHei" w:cs="Microsoft JhengHei" w:hint="eastAsia"/>
          <w:color w:val="auto"/>
          <w:lang w:eastAsia="zh-CN"/>
        </w:rPr>
        <w:t>产品</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系</w:t>
      </w:r>
      <w:r w:rsidRPr="00BC474A">
        <w:rPr>
          <w:rFonts w:ascii="Microsoft JhengHei" w:eastAsia="SimHei" w:hAnsi="Microsoft JhengHei" w:cs="Microsoft JhengHei" w:hint="eastAsia"/>
          <w:color w:val="auto"/>
          <w:lang w:eastAsia="zh-CN"/>
        </w:rPr>
        <w:t>统</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在多个行</w:t>
      </w:r>
      <w:r w:rsidRPr="00BC474A">
        <w:rPr>
          <w:rFonts w:ascii="Microsoft JhengHei" w:eastAsia="SimHei" w:hAnsi="Microsoft JhengHei" w:cs="Microsoft JhengHei" w:hint="eastAsia"/>
          <w:color w:val="auto"/>
          <w:lang w:eastAsia="zh-CN"/>
        </w:rPr>
        <w:t>业中服务于多个行业中高效的制造流程</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包括汽</w:t>
      </w:r>
      <w:r w:rsidRPr="00BC474A">
        <w:rPr>
          <w:rFonts w:ascii="Microsoft JhengHei" w:eastAsia="SimHei" w:hAnsi="Microsoft JhengHei" w:cs="Microsoft JhengHei" w:hint="eastAsia"/>
          <w:color w:val="auto"/>
          <w:lang w:eastAsia="zh-CN"/>
        </w:rPr>
        <w:t>车</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机构工程</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化学</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制造</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以及木作行</w:t>
      </w:r>
      <w:r w:rsidRPr="00BC474A">
        <w:rPr>
          <w:rFonts w:ascii="Microsoft JhengHei" w:eastAsia="SimHei" w:hAnsi="Microsoft JhengHei" w:cs="Microsoft JhengHei" w:hint="eastAsia"/>
          <w:color w:val="auto"/>
          <w:lang w:eastAsia="zh-CN"/>
        </w:rPr>
        <w:t>业</w:t>
      </w:r>
      <w:r w:rsidRPr="009F7CAA">
        <w:rPr>
          <w:rFonts w:ascii="Arial" w:hAnsi="Arial"/>
          <w:color w:val="auto"/>
          <w:lang w:eastAsia="zh-CN"/>
        </w:rPr>
        <w:t xml:space="preserve">, </w:t>
      </w:r>
      <w:r w:rsidRPr="00BC474A">
        <w:rPr>
          <w:rFonts w:ascii="MS Gothic" w:eastAsia="SimHei" w:hAnsi="MS Gothic" w:cs="MS Gothic" w:hint="eastAsia"/>
          <w:color w:val="auto"/>
          <w:lang w:eastAsia="zh-CN"/>
        </w:rPr>
        <w:t>杜</w:t>
      </w:r>
      <w:r w:rsidRPr="00BC474A">
        <w:rPr>
          <w:rFonts w:ascii="Malgun Gothic" w:eastAsia="SimHei" w:hAnsi="Malgun Gothic" w:cs="Malgun Gothic" w:hint="eastAsia"/>
          <w:color w:val="auto"/>
          <w:lang w:eastAsia="zh-CN"/>
        </w:rPr>
        <w:t>尔在全球</w:t>
      </w:r>
      <w:r w:rsidRPr="009F7CAA">
        <w:rPr>
          <w:rFonts w:ascii="Arial" w:hAnsi="Arial"/>
          <w:color w:val="auto"/>
          <w:lang w:eastAsia="zh-CN"/>
        </w:rPr>
        <w:t xml:space="preserve"> 32 </w:t>
      </w:r>
      <w:r w:rsidRPr="00BC474A">
        <w:rPr>
          <w:rFonts w:ascii="MS Gothic" w:eastAsia="SimHei" w:hAnsi="MS Gothic" w:cs="MS Gothic" w:hint="eastAsia"/>
          <w:color w:val="auto"/>
          <w:lang w:eastAsia="zh-CN"/>
        </w:rPr>
        <w:t>个国家有</w:t>
      </w:r>
      <w:r w:rsidRPr="009F7CAA">
        <w:rPr>
          <w:rFonts w:ascii="Arial" w:hAnsi="Arial"/>
          <w:color w:val="auto"/>
          <w:lang w:eastAsia="zh-CN"/>
        </w:rPr>
        <w:t xml:space="preserve"> 92 </w:t>
      </w:r>
      <w:r w:rsidRPr="00BC474A">
        <w:rPr>
          <w:rFonts w:ascii="MS Gothic" w:eastAsia="SimHei" w:hAnsi="MS Gothic" w:cs="MS Gothic" w:hint="eastAsia"/>
          <w:color w:val="auto"/>
          <w:lang w:eastAsia="zh-CN"/>
        </w:rPr>
        <w:t>个服</w:t>
      </w:r>
      <w:r w:rsidRPr="00BC474A">
        <w:rPr>
          <w:rFonts w:ascii="Microsoft JhengHei" w:eastAsia="SimHei" w:hAnsi="Microsoft JhengHei" w:cs="Microsoft JhengHei" w:hint="eastAsia"/>
          <w:color w:val="auto"/>
          <w:lang w:eastAsia="zh-CN"/>
        </w:rPr>
        <w:t>务据点及</w:t>
      </w:r>
      <w:r w:rsidRPr="009F7CAA">
        <w:rPr>
          <w:rFonts w:ascii="Arial" w:hAnsi="Arial"/>
          <w:color w:val="auto"/>
          <w:lang w:eastAsia="zh-CN"/>
        </w:rPr>
        <w:t xml:space="preserve"> 16500 </w:t>
      </w:r>
      <w:r w:rsidRPr="00BC474A">
        <w:rPr>
          <w:rFonts w:ascii="Microsoft JhengHei" w:eastAsia="SimHei" w:hAnsi="Microsoft JhengHei" w:cs="Microsoft JhengHei" w:hint="eastAsia"/>
          <w:color w:val="auto"/>
          <w:lang w:eastAsia="zh-CN"/>
        </w:rPr>
        <w:t>员工</w:t>
      </w:r>
      <w:r w:rsidRPr="00BC474A">
        <w:rPr>
          <w:rFonts w:ascii="MS Gothic" w:eastAsia="SimHei" w:hAnsi="MS Gothic" w:cs="MS Gothic" w:hint="eastAsia"/>
          <w:color w:val="auto"/>
          <w:lang w:eastAsia="zh-CN"/>
        </w:rPr>
        <w:t>。</w:t>
      </w:r>
    </w:p>
    <w:p w14:paraId="4304DB46" w14:textId="77777777" w:rsidR="005D5CD4" w:rsidRPr="001A0C50" w:rsidRDefault="005D5CD4" w:rsidP="00BD37F9">
      <w:pPr>
        <w:pStyle w:val="Aufzhlungen1"/>
        <w:numPr>
          <w:ilvl w:val="0"/>
          <w:numId w:val="0"/>
        </w:numPr>
        <w:rPr>
          <w:lang w:eastAsia="zh-CN"/>
        </w:rPr>
      </w:pPr>
    </w:p>
    <w:p w14:paraId="2C5CD377" w14:textId="77777777" w:rsidR="005D5CD4" w:rsidRPr="001A0C50" w:rsidRDefault="005D5CD4" w:rsidP="00BD37F9">
      <w:pPr>
        <w:pStyle w:val="Aufzhlungen1"/>
        <w:numPr>
          <w:ilvl w:val="0"/>
          <w:numId w:val="0"/>
        </w:numPr>
        <w:rPr>
          <w:lang w:eastAsia="zh-CN"/>
        </w:rPr>
      </w:pPr>
    </w:p>
    <w:p w14:paraId="00293734" w14:textId="77777777" w:rsidR="005D5CD4" w:rsidRPr="001A0C50" w:rsidRDefault="005D5CD4" w:rsidP="00BD37F9">
      <w:pPr>
        <w:pStyle w:val="Aufzhlungen1"/>
        <w:numPr>
          <w:ilvl w:val="0"/>
          <w:numId w:val="0"/>
        </w:numPr>
        <w:rPr>
          <w:lang w:eastAsia="zh-CN"/>
        </w:rPr>
      </w:pPr>
    </w:p>
    <w:p w14:paraId="76C3F4C0" w14:textId="77777777" w:rsidR="00F374E5" w:rsidRDefault="00F374E5">
      <w:pPr>
        <w:tabs>
          <w:tab w:val="clear" w:pos="3572"/>
        </w:tabs>
        <w:spacing w:line="240" w:lineRule="auto"/>
        <w:rPr>
          <w:rStyle w:val="Fettung"/>
          <w:lang w:eastAsia="zh-CN"/>
        </w:rPr>
      </w:pPr>
      <w:r>
        <w:rPr>
          <w:rStyle w:val="Fettung"/>
          <w:lang w:eastAsia="zh-CN"/>
        </w:rPr>
        <w:br w:type="page"/>
      </w:r>
    </w:p>
    <w:p w14:paraId="4837777E" w14:textId="59E30F04" w:rsidR="005D5CD4" w:rsidRPr="001A0C50" w:rsidRDefault="00BC474A" w:rsidP="00B143FE">
      <w:pPr>
        <w:spacing w:line="280" w:lineRule="atLeast"/>
        <w:rPr>
          <w:rStyle w:val="Fettung"/>
        </w:rPr>
      </w:pPr>
      <w:r w:rsidRPr="001A0C50">
        <w:rPr>
          <w:rStyle w:val="Fettung"/>
          <w:lang w:eastAsia="zh-CN"/>
        </w:rPr>
        <w:lastRenderedPageBreak/>
        <w:t>Contact</w:t>
      </w:r>
    </w:p>
    <w:p w14:paraId="12F0000F" w14:textId="17679D35" w:rsidR="00D446D2" w:rsidRPr="001A0C50" w:rsidRDefault="00BC474A" w:rsidP="00B143FE">
      <w:pPr>
        <w:spacing w:line="280" w:lineRule="atLeast"/>
      </w:pPr>
      <w:r w:rsidRPr="001A0C50">
        <w:rPr>
          <w:lang w:eastAsia="zh-CN"/>
        </w:rPr>
        <w:t>iTAC Software AG</w:t>
      </w:r>
    </w:p>
    <w:p w14:paraId="1C3EF4CD" w14:textId="07A7C98E" w:rsidR="00AC3283" w:rsidRPr="001A0C50" w:rsidRDefault="00BC474A" w:rsidP="00B143FE">
      <w:pPr>
        <w:spacing w:line="280" w:lineRule="atLeast"/>
      </w:pPr>
      <w:r w:rsidRPr="001A0C50">
        <w:rPr>
          <w:lang w:eastAsia="zh-CN"/>
        </w:rPr>
        <w:t>Michael Fischer</w:t>
      </w:r>
    </w:p>
    <w:p w14:paraId="36421C8A" w14:textId="5830557D" w:rsidR="005D5CD4" w:rsidRPr="001A0C50" w:rsidRDefault="00BC474A" w:rsidP="00B143FE">
      <w:pPr>
        <w:spacing w:line="280" w:lineRule="atLeast"/>
      </w:pPr>
      <w:r w:rsidRPr="001A0C50">
        <w:rPr>
          <w:lang w:eastAsia="zh-CN"/>
        </w:rPr>
        <w:t>Product Marketing</w:t>
      </w:r>
    </w:p>
    <w:p w14:paraId="214D993A" w14:textId="07864570" w:rsidR="005D5CD4" w:rsidRPr="001A0C50" w:rsidRDefault="00BC474A" w:rsidP="00B143FE">
      <w:pPr>
        <w:spacing w:line="280" w:lineRule="atLeast"/>
      </w:pPr>
      <w:r w:rsidRPr="001A0C50">
        <w:rPr>
          <w:lang w:eastAsia="zh-CN"/>
        </w:rPr>
        <w:t>Tel.: +49 2602 1065 217</w:t>
      </w:r>
    </w:p>
    <w:p w14:paraId="38FBF74D" w14:textId="0E5DB6B7" w:rsidR="005D5CD4" w:rsidRPr="001A0C50" w:rsidRDefault="00BC474A" w:rsidP="00B143FE">
      <w:pPr>
        <w:spacing w:line="280" w:lineRule="atLeast"/>
      </w:pPr>
      <w:r w:rsidRPr="001A0C50">
        <w:rPr>
          <w:lang w:eastAsia="zh-CN"/>
        </w:rPr>
        <w:t>Fax: +49 2602 1065 30</w:t>
      </w:r>
    </w:p>
    <w:p w14:paraId="354B0569" w14:textId="6660E862" w:rsidR="00A962D0" w:rsidRPr="001A0C50" w:rsidRDefault="00BC474A" w:rsidP="00B143FE">
      <w:pPr>
        <w:spacing w:line="280" w:lineRule="atLeast"/>
        <w:rPr>
          <w:rStyle w:val="Hyperlink"/>
        </w:rPr>
      </w:pPr>
      <w:r w:rsidRPr="001A0C50">
        <w:rPr>
          <w:lang w:eastAsia="zh-CN"/>
        </w:rPr>
        <w:t xml:space="preserve">Email: </w:t>
      </w:r>
      <w:hyperlink r:id="rId9" w:history="1">
        <w:r w:rsidRPr="002B3871">
          <w:rPr>
            <w:rStyle w:val="Hyperlink"/>
            <w:lang w:eastAsia="zh-CN"/>
          </w:rPr>
          <w:t>michael.fischer@itacsoftware.com</w:t>
        </w:r>
      </w:hyperlink>
      <w:r w:rsidR="0073291B">
        <w:t xml:space="preserve"> </w:t>
      </w:r>
    </w:p>
    <w:p w14:paraId="106BFF98" w14:textId="17E18F78" w:rsidR="007C0BAC" w:rsidRPr="001A0C50" w:rsidRDefault="00167B3D" w:rsidP="00B143FE">
      <w:pPr>
        <w:spacing w:line="280" w:lineRule="atLeast"/>
      </w:pPr>
      <w:hyperlink r:id="rId10" w:history="1">
        <w:r w:rsidR="00BC474A" w:rsidRPr="001A0C50">
          <w:rPr>
            <w:rStyle w:val="Hyperlink"/>
            <w:lang w:eastAsia="zh-CN"/>
          </w:rPr>
          <w:t>www.itacsoftware.com</w:t>
        </w:r>
      </w:hyperlink>
      <w:r w:rsidR="0073291B">
        <w:rPr>
          <w:rStyle w:val="Hyperlink"/>
        </w:rPr>
        <w:t xml:space="preserve"> </w:t>
      </w:r>
    </w:p>
    <w:p w14:paraId="1A1B6F14" w14:textId="77777777" w:rsidR="00AC3283" w:rsidRPr="001A0C50" w:rsidRDefault="00AC3283" w:rsidP="00B143FE">
      <w:pPr>
        <w:spacing w:line="280" w:lineRule="atLeast"/>
      </w:pPr>
    </w:p>
    <w:p w14:paraId="692AF910" w14:textId="79AAABEB" w:rsidR="00D120AA" w:rsidRPr="001A0C50" w:rsidRDefault="00BC474A" w:rsidP="00B143FE">
      <w:pPr>
        <w:spacing w:line="280" w:lineRule="atLeast"/>
      </w:pPr>
      <w:r w:rsidRPr="001A0C50">
        <w:rPr>
          <w:lang w:eastAsia="zh-CN"/>
        </w:rPr>
        <w:t>PR agency:</w:t>
      </w:r>
    </w:p>
    <w:p w14:paraId="29811541" w14:textId="3C784089" w:rsidR="00AC3283" w:rsidRPr="001A0C50" w:rsidRDefault="00BC474A" w:rsidP="00B143FE">
      <w:pPr>
        <w:spacing w:line="280" w:lineRule="atLeast"/>
      </w:pPr>
      <w:r w:rsidRPr="001A0C50">
        <w:rPr>
          <w:lang w:eastAsia="zh-CN"/>
        </w:rPr>
        <w:t>punctum pr-</w:t>
      </w:r>
      <w:proofErr w:type="spellStart"/>
      <w:r w:rsidRPr="001A0C50">
        <w:rPr>
          <w:lang w:eastAsia="zh-CN"/>
        </w:rPr>
        <w:t>agentur</w:t>
      </w:r>
      <w:proofErr w:type="spellEnd"/>
      <w:r w:rsidRPr="001A0C50">
        <w:rPr>
          <w:lang w:eastAsia="zh-CN"/>
        </w:rPr>
        <w:t xml:space="preserve"> GmbH</w:t>
      </w:r>
    </w:p>
    <w:p w14:paraId="581920EC" w14:textId="75242445" w:rsidR="00AC3283" w:rsidRPr="001A0C50" w:rsidRDefault="00BC474A" w:rsidP="00B143FE">
      <w:pPr>
        <w:spacing w:line="280" w:lineRule="atLeast"/>
      </w:pPr>
      <w:r w:rsidRPr="001A0C50">
        <w:rPr>
          <w:lang w:eastAsia="zh-CN"/>
        </w:rPr>
        <w:t>Ms Ulrike Peter</w:t>
      </w:r>
    </w:p>
    <w:p w14:paraId="5710F46B" w14:textId="6CF18D80" w:rsidR="00AC3283" w:rsidRPr="001A0C50" w:rsidRDefault="00BC474A" w:rsidP="00B143FE">
      <w:pPr>
        <w:spacing w:line="280" w:lineRule="atLeast"/>
      </w:pPr>
      <w:r w:rsidRPr="001A0C50">
        <w:rPr>
          <w:lang w:eastAsia="zh-CN"/>
        </w:rPr>
        <w:t>Managing Director</w:t>
      </w:r>
    </w:p>
    <w:p w14:paraId="407DA249" w14:textId="460ADB36" w:rsidR="00AC3283" w:rsidRPr="001A0C50" w:rsidRDefault="00BC474A" w:rsidP="00B143FE">
      <w:pPr>
        <w:spacing w:line="280" w:lineRule="atLeast"/>
      </w:pPr>
      <w:r w:rsidRPr="001A0C50">
        <w:rPr>
          <w:lang w:eastAsia="zh-CN"/>
        </w:rPr>
        <w:t>Tel.: +49 211 971 7977 0</w:t>
      </w:r>
    </w:p>
    <w:p w14:paraId="2EC79633" w14:textId="08E2DD39" w:rsidR="00AC3283" w:rsidRPr="001A0C50" w:rsidRDefault="00BC474A" w:rsidP="00B143FE">
      <w:pPr>
        <w:spacing w:line="280" w:lineRule="atLeast"/>
      </w:pPr>
      <w:r w:rsidRPr="001A0C50">
        <w:rPr>
          <w:lang w:eastAsia="zh-CN"/>
        </w:rPr>
        <w:t xml:space="preserve">Email: </w:t>
      </w:r>
      <w:hyperlink r:id="rId11" w:history="1">
        <w:r w:rsidRPr="002B3871">
          <w:rPr>
            <w:rStyle w:val="Hyperlink"/>
            <w:lang w:eastAsia="zh-CN"/>
          </w:rPr>
          <w:t>pr@punctum-pr.de</w:t>
        </w:r>
      </w:hyperlink>
      <w:r w:rsidR="0073291B">
        <w:t xml:space="preserve"> </w:t>
      </w:r>
    </w:p>
    <w:p w14:paraId="3402AA71" w14:textId="11F6FC9A" w:rsidR="007C0BAC" w:rsidRPr="001A0C50" w:rsidRDefault="00167B3D" w:rsidP="00B143FE">
      <w:pPr>
        <w:spacing w:line="280" w:lineRule="atLeast"/>
      </w:pPr>
      <w:hyperlink r:id="rId12" w:history="1">
        <w:r w:rsidR="00BC474A" w:rsidRPr="001A0C50">
          <w:rPr>
            <w:rStyle w:val="Hyperlink"/>
            <w:lang w:eastAsia="zh-CN"/>
          </w:rPr>
          <w:t>www.punctum-pr.de</w:t>
        </w:r>
      </w:hyperlink>
    </w:p>
    <w:sectPr w:rsidR="007C0BAC" w:rsidRPr="001A0C50" w:rsidSect="004332CC">
      <w:headerReference w:type="default" r:id="rId13"/>
      <w:footerReference w:type="default" r:id="rId14"/>
      <w:headerReference w:type="first" r:id="rId15"/>
      <w:footerReference w:type="first" r:id="rId16"/>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123D481" w14:textId="77777777" w:rsidR="00043229" w:rsidRDefault="00043229" w:rsidP="00D9165E">
      <w:r>
        <w:separator/>
      </w:r>
    </w:p>
  </w:endnote>
  <w:endnote w:type="continuationSeparator" w:id="0">
    <w:p w14:paraId="1078EECB" w14:textId="77777777" w:rsidR="00043229" w:rsidRDefault="00043229"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libri"/>
    <w:panose1 w:val="00000000000000000000"/>
    <w:charset w:val="00"/>
    <w:family w:val="roman"/>
    <w:notTrueType/>
    <w:pitch w:val="variable"/>
    <w:sig w:usb0="60000287" w:usb1="00000001" w:usb2="00000000" w:usb3="00000000" w:csb0="0000019F" w:csb1="00000000"/>
  </w:font>
  <w:font w:name="SimHei">
    <w:altName w:val="SimHei"/>
    <w:panose1 w:val="02010600030101010101"/>
    <w:charset w:val="86"/>
    <w:family w:val="modern"/>
    <w:pitch w:val="fixed"/>
    <w:sig w:usb0="800002BF" w:usb1="38CF7CFA" w:usb2="00000016" w:usb3="00000000" w:csb0="00040001" w:csb1="00000000"/>
  </w:font>
  <w:font w:name="Microsoft JhengHei">
    <w:panose1 w:val="020B0604030504040204"/>
    <w:charset w:val="88"/>
    <w:family w:val="swiss"/>
    <w:pitch w:val="variable"/>
    <w:sig w:usb0="000002A7" w:usb1="28CF4400" w:usb2="00000016" w:usb3="00000000" w:csb0="00100009"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A14346" w14:textId="4BAD27C6" w:rsidR="00867325" w:rsidRPr="0085432F" w:rsidRDefault="00867325"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167B3D">
      <w:fldChar w:fldCharType="begin"/>
    </w:r>
    <w:r w:rsidR="00167B3D">
      <w:instrText xml:space="preserve"> NUMPAGES  \* MERGEFORMAT </w:instrText>
    </w:r>
    <w:r w:rsidR="00167B3D">
      <w:fldChar w:fldCharType="separate"/>
    </w:r>
    <w:r w:rsidR="00167B3D">
      <w:instrText>4</w:instrText>
    </w:r>
    <w:r w:rsidR="00167B3D">
      <w:fldChar w:fldCharType="end"/>
    </w:r>
    <w:r w:rsidRPr="005218C8">
      <w:instrText>&gt;"1" "</w:instrText>
    </w:r>
    <w:r w:rsidRPr="005218C8">
      <w:fldChar w:fldCharType="begin"/>
    </w:r>
    <w:r w:rsidRPr="005218C8">
      <w:instrText xml:space="preserve"> PAGE  \* MERGEFORMAT </w:instrText>
    </w:r>
    <w:r w:rsidRPr="005218C8">
      <w:fldChar w:fldCharType="separate"/>
    </w:r>
    <w:r w:rsidR="00167B3D">
      <w:instrText>4</w:instrText>
    </w:r>
    <w:r w:rsidRPr="005218C8">
      <w:fldChar w:fldCharType="end"/>
    </w:r>
    <w:r w:rsidRPr="005218C8">
      <w:instrText>/</w:instrText>
    </w:r>
    <w:r w:rsidR="00167B3D">
      <w:fldChar w:fldCharType="begin"/>
    </w:r>
    <w:r w:rsidR="00167B3D">
      <w:instrText xml:space="preserve"> NUMPAGES  \* MERGEFORMAT </w:instrText>
    </w:r>
    <w:r w:rsidR="00167B3D">
      <w:fldChar w:fldCharType="separate"/>
    </w:r>
    <w:r w:rsidR="00167B3D">
      <w:instrText>4</w:instrText>
    </w:r>
    <w:r w:rsidR="00167B3D">
      <w:fldChar w:fldCharType="end"/>
    </w:r>
    <w:r w:rsidRPr="005218C8">
      <w:instrText>" "</w:instrText>
    </w:r>
    <w:r w:rsidR="00167B3D">
      <w:fldChar w:fldCharType="separate"/>
    </w:r>
    <w:r w:rsidR="00167B3D">
      <w:t>4</w:t>
    </w:r>
    <w:r w:rsidR="00167B3D" w:rsidRPr="005218C8">
      <w:t>/</w:t>
    </w:r>
    <w:r w:rsidR="00167B3D">
      <w:t>4</w:t>
    </w:r>
    <w:r w:rsidRPr="005218C8">
      <w:fldChar w:fldCharType="end"/>
    </w:r>
    <w:r w:rsidR="00BC474A">
      <w:rPr>
        <w:lang w:eastAsia="zh-CN"/>
      </w:rPr>
      <w:tab/>
    </w:r>
    <w:r w:rsidR="00547EA5" w:rsidRPr="00547EA5">
      <w:rPr>
        <w:rFonts w:hint="eastAsia"/>
      </w:rPr>
      <w:t>新闻稿</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C871F3" w14:textId="4C063A40" w:rsidR="00867325" w:rsidRPr="005218C8" w:rsidRDefault="00867325" w:rsidP="005218C8">
    <w:pPr>
      <w:pStyle w:val="Kopfzeile"/>
    </w:pPr>
    <w:r w:rsidRPr="005218C8">
      <w:fldChar w:fldCharType="begin"/>
    </w:r>
    <w:r w:rsidRPr="005218C8">
      <w:instrText xml:space="preserve"> IF  \* MERGEFORMAT </w:instrText>
    </w:r>
    <w:r w:rsidR="00167B3D">
      <w:fldChar w:fldCharType="begin"/>
    </w:r>
    <w:r w:rsidR="00167B3D">
      <w:instrText xml:space="preserve"> NUMPAGES  \* MERGEFORMAT </w:instrText>
    </w:r>
    <w:r w:rsidR="00167B3D">
      <w:fldChar w:fldCharType="separate"/>
    </w:r>
    <w:r w:rsidR="00667573">
      <w:instrText>4</w:instrText>
    </w:r>
    <w:r w:rsidR="00167B3D">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167B3D">
      <w:fldChar w:fldCharType="begin"/>
    </w:r>
    <w:r w:rsidR="00167B3D">
      <w:instrText xml:space="preserve"> NUMPAGES  \* MERGEFORMAT </w:instrText>
    </w:r>
    <w:r w:rsidR="00167B3D">
      <w:fldChar w:fldCharType="separate"/>
    </w:r>
    <w:r w:rsidR="00667573">
      <w:instrText>4</w:instrText>
    </w:r>
    <w:r w:rsidR="00167B3D">
      <w:fldChar w:fldCharType="end"/>
    </w:r>
    <w:r w:rsidRPr="005218C8">
      <w:instrText>" "</w:instrText>
    </w:r>
    <w:r w:rsidRPr="005218C8">
      <w:fldChar w:fldCharType="separate"/>
    </w:r>
    <w:r w:rsidR="00BC474A">
      <w:rPr>
        <w:lang w:eastAsia="zh-CN"/>
      </w:rPr>
      <w:t>1</w:t>
    </w:r>
    <w:r w:rsidR="00BC474A" w:rsidRPr="005218C8">
      <w:rPr>
        <w:lang w:eastAsia="zh-CN"/>
      </w:rPr>
      <w:t>/</w:t>
    </w:r>
    <w:r w:rsidR="00BC474A">
      <w:rPr>
        <w:lang w:eastAsia="zh-CN"/>
      </w:rPr>
      <w:t>4</w:t>
    </w:r>
    <w:r w:rsidRPr="005218C8">
      <w:fldChar w:fldCharType="end"/>
    </w:r>
    <w:r w:rsidR="00BC474A">
      <w:rPr>
        <w:lang w:eastAsia="zh-CN"/>
      </w:rPr>
      <w:tab/>
      <w:t>Press release</w:t>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970400C" w14:textId="77777777" w:rsidR="00043229" w:rsidRDefault="00043229" w:rsidP="00D9165E">
      <w:r>
        <w:separator/>
      </w:r>
    </w:p>
  </w:footnote>
  <w:footnote w:type="continuationSeparator" w:id="0">
    <w:p w14:paraId="1EC5B551" w14:textId="77777777" w:rsidR="00043229" w:rsidRDefault="00043229"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191AA6" w14:textId="77777777" w:rsidR="00867325" w:rsidRPr="00F73F1D" w:rsidRDefault="00867325"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3FD3020E" w:rsidR="00867325" w:rsidRPr="00167B3D" w:rsidRDefault="00BC474A" w:rsidP="005B344C">
                          <w:pPr>
                            <w:pStyle w:val="Kontaktdaten"/>
                            <w:spacing w:line="170" w:lineRule="exact"/>
                            <w:rPr>
                              <w:lang w:val="en-US"/>
                            </w:rPr>
                          </w:pPr>
                          <w:r w:rsidRPr="00167B3D">
                            <w:rPr>
                              <w:lang w:val="en-US" w:eastAsia="zh-CN"/>
                            </w:rPr>
                            <w:t>56410 Montabaur, Germany</w:t>
                          </w:r>
                        </w:p>
                        <w:p w14:paraId="7E61A701" w14:textId="77777777" w:rsidR="00867325" w:rsidRPr="00167B3D" w:rsidRDefault="00867325" w:rsidP="005B344C">
                          <w:pPr>
                            <w:pStyle w:val="Kontaktdaten"/>
                            <w:spacing w:line="170" w:lineRule="exact"/>
                            <w:rPr>
                              <w:lang w:val="en-US"/>
                            </w:rPr>
                          </w:pPr>
                        </w:p>
                        <w:p w14:paraId="0350D9A9" w14:textId="2F0D4541" w:rsidR="00867325" w:rsidRPr="00896295" w:rsidRDefault="00BC474A" w:rsidP="005B344C">
                          <w:pPr>
                            <w:pStyle w:val="Kontaktdaten"/>
                            <w:spacing w:line="170" w:lineRule="exact"/>
                          </w:pPr>
                          <w:r>
                            <w:rPr>
                              <w:lang w:eastAsia="zh-CN"/>
                            </w:rPr>
                            <w:t>Tel.: +49 2602-10 65-0</w:t>
                          </w:r>
                        </w:p>
                        <w:p w14:paraId="4FBAEB74" w14:textId="4972513B" w:rsidR="00867325" w:rsidRPr="00942B48" w:rsidRDefault="00BC474A" w:rsidP="005B344C">
                          <w:pPr>
                            <w:pStyle w:val="Kontaktdaten"/>
                            <w:spacing w:line="170" w:lineRule="exact"/>
                          </w:pPr>
                          <w:r>
                            <w:rPr>
                              <w:lang w:eastAsia="zh-CN"/>
                            </w:rPr>
                            <w:t>Fax: +49 2602-10 65-30</w:t>
                          </w:r>
                          <w:r w:rsidR="00867325">
                            <w:t xml:space="preserve"> </w:t>
                          </w:r>
                        </w:p>
                        <w:p w14:paraId="50E7B0C9" w14:textId="1C01C940" w:rsidR="00867325" w:rsidRPr="00942B48" w:rsidRDefault="00BC474A" w:rsidP="005B344C">
                          <w:pPr>
                            <w:pStyle w:val="Kontaktdaten"/>
                            <w:spacing w:line="170" w:lineRule="exact"/>
                          </w:pPr>
                          <w:r>
                            <w:rPr>
                              <w:lang w:eastAsia="zh-CN"/>
                            </w:rPr>
                            <w:t>contact@itacsoftware.com</w:t>
                          </w:r>
                        </w:p>
                        <w:p w14:paraId="6375F239" w14:textId="3C9249B6" w:rsidR="00867325" w:rsidRPr="00D446D2" w:rsidRDefault="00BC474A" w:rsidP="000148A8">
                          <w:pPr>
                            <w:pStyle w:val="Kontaktdaten"/>
                          </w:pPr>
                          <w:r>
                            <w:rPr>
                              <w:lang w:eastAsia="zh-CN"/>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3FD3020E" w:rsidR="00867325" w:rsidRPr="00167B3D" w:rsidRDefault="00BC474A" w:rsidP="005B344C">
                    <w:pPr>
                      <w:pStyle w:val="Kontaktdaten"/>
                      <w:spacing w:line="170" w:lineRule="exact"/>
                      <w:rPr>
                        <w:lang w:val="en-US"/>
                      </w:rPr>
                    </w:pPr>
                    <w:r w:rsidRPr="00167B3D">
                      <w:rPr>
                        <w:lang w:val="en-US" w:eastAsia="zh-CN"/>
                      </w:rPr>
                      <w:t>56410 Montabaur, Germany</w:t>
                    </w:r>
                  </w:p>
                  <w:p w14:paraId="7E61A701" w14:textId="77777777" w:rsidR="00867325" w:rsidRPr="00167B3D" w:rsidRDefault="00867325" w:rsidP="005B344C">
                    <w:pPr>
                      <w:pStyle w:val="Kontaktdaten"/>
                      <w:spacing w:line="170" w:lineRule="exact"/>
                      <w:rPr>
                        <w:lang w:val="en-US"/>
                      </w:rPr>
                    </w:pPr>
                  </w:p>
                  <w:p w14:paraId="0350D9A9" w14:textId="2F0D4541" w:rsidR="00867325" w:rsidRPr="00896295" w:rsidRDefault="00BC474A" w:rsidP="005B344C">
                    <w:pPr>
                      <w:pStyle w:val="Kontaktdaten"/>
                      <w:spacing w:line="170" w:lineRule="exact"/>
                    </w:pPr>
                    <w:r>
                      <w:rPr>
                        <w:lang w:eastAsia="zh-CN"/>
                      </w:rPr>
                      <w:t>Tel.: +49 2602-10 65-0</w:t>
                    </w:r>
                  </w:p>
                  <w:p w14:paraId="4FBAEB74" w14:textId="4972513B" w:rsidR="00867325" w:rsidRPr="00942B48" w:rsidRDefault="00BC474A" w:rsidP="005B344C">
                    <w:pPr>
                      <w:pStyle w:val="Kontaktdaten"/>
                      <w:spacing w:line="170" w:lineRule="exact"/>
                    </w:pPr>
                    <w:r>
                      <w:rPr>
                        <w:lang w:eastAsia="zh-CN"/>
                      </w:rPr>
                      <w:t>Fax: +49 2602-10 65-30</w:t>
                    </w:r>
                    <w:r w:rsidR="00867325">
                      <w:t xml:space="preserve"> </w:t>
                    </w:r>
                  </w:p>
                  <w:p w14:paraId="50E7B0C9" w14:textId="1C01C940" w:rsidR="00867325" w:rsidRPr="00942B48" w:rsidRDefault="00BC474A" w:rsidP="005B344C">
                    <w:pPr>
                      <w:pStyle w:val="Kontaktdaten"/>
                      <w:spacing w:line="170" w:lineRule="exact"/>
                    </w:pPr>
                    <w:r>
                      <w:rPr>
                        <w:lang w:eastAsia="zh-CN"/>
                      </w:rPr>
                      <w:t>contact@itacsoftware.com</w:t>
                    </w:r>
                  </w:p>
                  <w:p w14:paraId="6375F239" w14:textId="3C9249B6" w:rsidR="00867325" w:rsidRPr="00D446D2" w:rsidRDefault="00BC474A" w:rsidP="000148A8">
                    <w:pPr>
                      <w:pStyle w:val="Kontaktdaten"/>
                    </w:pPr>
                    <w:r>
                      <w:rPr>
                        <w:lang w:eastAsia="zh-CN"/>
                      </w:rP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9BDE38" w14:textId="77777777" w:rsidR="00867325" w:rsidRPr="005837F9" w:rsidRDefault="00867325" w:rsidP="005218C8">
    <w:pPr>
      <w:pStyle w:val="Kopfzeile"/>
    </w:pPr>
  </w:p>
  <w:p w14:paraId="02A8F99E" w14:textId="77777777" w:rsidR="00867325" w:rsidRDefault="00867325"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867325" w:rsidRDefault="00867325" w:rsidP="005218C8">
    <w:pPr>
      <w:pStyle w:val="Kopfzeile"/>
    </w:pPr>
  </w:p>
  <w:p w14:paraId="79A49560" w14:textId="77777777" w:rsidR="00867325" w:rsidRDefault="00867325" w:rsidP="005218C8">
    <w:pPr>
      <w:pStyle w:val="Kopfzeile"/>
    </w:pPr>
  </w:p>
  <w:p w14:paraId="3A038367" w14:textId="77777777" w:rsidR="00867325" w:rsidRDefault="00867325" w:rsidP="00D9165E"/>
  <w:p w14:paraId="33D4E641" w14:textId="77777777" w:rsidR="00867325" w:rsidRDefault="00867325"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746C8DAC" w:rsidR="00867325" w:rsidRPr="005D6506" w:rsidRDefault="00867325" w:rsidP="000148A8">
                          <w:pPr>
                            <w:pStyle w:val="Kontaktdaten"/>
                          </w:pPr>
                          <w:r w:rsidRPr="001E54CA">
                            <w:rPr>
                              <w:lang w:val="de-DE"/>
                            </w:rPr>
                            <w:t xml:space="preserve">Carl-Benz-Str. </w:t>
                          </w:r>
                          <w:r w:rsidR="00BC474A">
                            <w:rPr>
                              <w:lang w:eastAsia="zh-CN"/>
                            </w:rPr>
                            <w:t>34</w:t>
                          </w:r>
                        </w:p>
                        <w:p w14:paraId="2A51176F" w14:textId="773D33FA" w:rsidR="00867325" w:rsidRPr="005D6506" w:rsidRDefault="00BC474A" w:rsidP="000148A8">
                          <w:pPr>
                            <w:pStyle w:val="Kontaktdaten"/>
                          </w:pPr>
                          <w:r>
                            <w:rPr>
                              <w:lang w:eastAsia="zh-CN"/>
                            </w:rPr>
                            <w:t xml:space="preserve">74321 </w:t>
                          </w:r>
                          <w:proofErr w:type="spellStart"/>
                          <w:r>
                            <w:rPr>
                              <w:lang w:eastAsia="zh-CN"/>
                            </w:rPr>
                            <w:t>Bietigheim-Bissingen</w:t>
                          </w:r>
                          <w:proofErr w:type="spellEnd"/>
                          <w:r>
                            <w:rPr>
                              <w:lang w:eastAsia="zh-CN"/>
                            </w:rPr>
                            <w:t>, Germany</w:t>
                          </w:r>
                        </w:p>
                        <w:p w14:paraId="03FCC3FC" w14:textId="77777777" w:rsidR="00867325" w:rsidRPr="005D6506" w:rsidRDefault="00867325" w:rsidP="000148A8">
                          <w:pPr>
                            <w:pStyle w:val="Kontaktdaten"/>
                          </w:pPr>
                        </w:p>
                        <w:p w14:paraId="12F7590A" w14:textId="2C5FBC0B" w:rsidR="00867325" w:rsidRPr="005D6506" w:rsidRDefault="00BC474A" w:rsidP="000148A8">
                          <w:pPr>
                            <w:pStyle w:val="Kontaktdaten"/>
                          </w:pPr>
                          <w:r>
                            <w:rPr>
                              <w:lang w:eastAsia="zh-CN"/>
                            </w:rPr>
                            <w:t>Tel.: +49 7142 78-0</w:t>
                          </w:r>
                          <w:r w:rsidR="00867325">
                            <w:t xml:space="preserve"> </w:t>
                          </w:r>
                        </w:p>
                        <w:p w14:paraId="361F9AD7" w14:textId="6D90416E" w:rsidR="00867325" w:rsidRPr="005D6506" w:rsidRDefault="00BC474A" w:rsidP="000148A8">
                          <w:pPr>
                            <w:pStyle w:val="Kontaktdaten"/>
                          </w:pPr>
                          <w:r>
                            <w:rPr>
                              <w:lang w:eastAsia="zh-CN"/>
                            </w:rPr>
                            <w:t>Fax: +49 7142 78-2107</w:t>
                          </w:r>
                          <w:r w:rsidR="00867325">
                            <w:t xml:space="preserve"> </w:t>
                          </w:r>
                        </w:p>
                        <w:p w14:paraId="75840B82" w14:textId="6EBE5626" w:rsidR="00867325" w:rsidRPr="005D6506" w:rsidRDefault="00BC474A" w:rsidP="000148A8">
                          <w:pPr>
                            <w:pStyle w:val="Kontaktdaten"/>
                          </w:pPr>
                          <w:r>
                            <w:rPr>
                              <w:lang w:eastAsia="zh-CN"/>
                            </w:rPr>
                            <w:t>info@durr.com</w:t>
                          </w:r>
                          <w:r w:rsidR="00867325">
                            <w:t xml:space="preserve"> </w:t>
                          </w:r>
                        </w:p>
                        <w:p w14:paraId="65BA7F86" w14:textId="4E0C5160" w:rsidR="00867325" w:rsidRPr="005D6506" w:rsidRDefault="00BC474A" w:rsidP="000148A8">
                          <w:pPr>
                            <w:pStyle w:val="Kontaktdaten"/>
                          </w:pPr>
                          <w:r>
                            <w:rPr>
                              <w:lang w:eastAsia="zh-CN"/>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746C8DAC" w:rsidR="00867325" w:rsidRPr="005D6506" w:rsidRDefault="00867325" w:rsidP="000148A8">
                    <w:pPr>
                      <w:pStyle w:val="Kontaktdaten"/>
                    </w:pPr>
                    <w:r w:rsidRPr="001E54CA">
                      <w:rPr>
                        <w:lang w:val="de-DE"/>
                      </w:rPr>
                      <w:t xml:space="preserve">Carl-Benz-Str. </w:t>
                    </w:r>
                    <w:r w:rsidR="00BC474A">
                      <w:rPr>
                        <w:lang w:eastAsia="zh-CN"/>
                      </w:rPr>
                      <w:t>34</w:t>
                    </w:r>
                  </w:p>
                  <w:p w14:paraId="2A51176F" w14:textId="773D33FA" w:rsidR="00867325" w:rsidRPr="005D6506" w:rsidRDefault="00BC474A" w:rsidP="000148A8">
                    <w:pPr>
                      <w:pStyle w:val="Kontaktdaten"/>
                    </w:pPr>
                    <w:r>
                      <w:rPr>
                        <w:lang w:eastAsia="zh-CN"/>
                      </w:rPr>
                      <w:t>74321 Bietigheim-Bissingen, Germany</w:t>
                    </w:r>
                  </w:p>
                  <w:p w14:paraId="03FCC3FC" w14:textId="77777777" w:rsidR="00867325" w:rsidRPr="005D6506" w:rsidRDefault="00867325" w:rsidP="000148A8">
                    <w:pPr>
                      <w:pStyle w:val="Kontaktdaten"/>
                    </w:pPr>
                  </w:p>
                  <w:p w14:paraId="12F7590A" w14:textId="2C5FBC0B" w:rsidR="00867325" w:rsidRPr="005D6506" w:rsidRDefault="00BC474A" w:rsidP="000148A8">
                    <w:pPr>
                      <w:pStyle w:val="Kontaktdaten"/>
                    </w:pPr>
                    <w:r>
                      <w:rPr>
                        <w:lang w:eastAsia="zh-CN"/>
                      </w:rPr>
                      <w:t>Tel.: +49 7142 78-0</w:t>
                    </w:r>
                    <w:r w:rsidR="00867325">
                      <w:t xml:space="preserve"> </w:t>
                    </w:r>
                  </w:p>
                  <w:p w14:paraId="361F9AD7" w14:textId="6D90416E" w:rsidR="00867325" w:rsidRPr="005D6506" w:rsidRDefault="00BC474A" w:rsidP="000148A8">
                    <w:pPr>
                      <w:pStyle w:val="Kontaktdaten"/>
                    </w:pPr>
                    <w:r>
                      <w:rPr>
                        <w:lang w:eastAsia="zh-CN"/>
                      </w:rPr>
                      <w:t>Fax: +49 7142 78-2107</w:t>
                    </w:r>
                    <w:r w:rsidR="00867325">
                      <w:t xml:space="preserve"> </w:t>
                    </w:r>
                  </w:p>
                  <w:p w14:paraId="75840B82" w14:textId="6EBE5626" w:rsidR="00867325" w:rsidRPr="005D6506" w:rsidRDefault="00BC474A" w:rsidP="000148A8">
                    <w:pPr>
                      <w:pStyle w:val="Kontaktdaten"/>
                    </w:pPr>
                    <w:r>
                      <w:rPr>
                        <w:lang w:eastAsia="zh-CN"/>
                      </w:rPr>
                      <w:t>info@durr.com</w:t>
                    </w:r>
                    <w:r w:rsidR="00867325">
                      <w:t xml:space="preserve"> </w:t>
                    </w:r>
                  </w:p>
                  <w:p w14:paraId="65BA7F86" w14:textId="4E0C5160" w:rsidR="00867325" w:rsidRPr="005D6506" w:rsidRDefault="00BC474A" w:rsidP="000148A8">
                    <w:pPr>
                      <w:pStyle w:val="Kontaktdaten"/>
                    </w:pPr>
                    <w:r>
                      <w:rPr>
                        <w:lang w:eastAsia="zh-CN"/>
                      </w:rP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37F9"/>
    <w:rsid w:val="00013B23"/>
    <w:rsid w:val="000148A8"/>
    <w:rsid w:val="00015F92"/>
    <w:rsid w:val="00020DB0"/>
    <w:rsid w:val="0002273A"/>
    <w:rsid w:val="00026B8C"/>
    <w:rsid w:val="00030020"/>
    <w:rsid w:val="00030C1A"/>
    <w:rsid w:val="0003543C"/>
    <w:rsid w:val="00036336"/>
    <w:rsid w:val="00037BB3"/>
    <w:rsid w:val="00037FF7"/>
    <w:rsid w:val="00040FEA"/>
    <w:rsid w:val="0004140A"/>
    <w:rsid w:val="00043229"/>
    <w:rsid w:val="000436AB"/>
    <w:rsid w:val="00045B99"/>
    <w:rsid w:val="000557D8"/>
    <w:rsid w:val="00056BD2"/>
    <w:rsid w:val="0006090A"/>
    <w:rsid w:val="00062BC6"/>
    <w:rsid w:val="00062C8E"/>
    <w:rsid w:val="00064547"/>
    <w:rsid w:val="00065589"/>
    <w:rsid w:val="0006654A"/>
    <w:rsid w:val="000667BB"/>
    <w:rsid w:val="000679B5"/>
    <w:rsid w:val="00067A27"/>
    <w:rsid w:val="00073211"/>
    <w:rsid w:val="000750E4"/>
    <w:rsid w:val="00077087"/>
    <w:rsid w:val="000830E8"/>
    <w:rsid w:val="0008469F"/>
    <w:rsid w:val="00090C8B"/>
    <w:rsid w:val="00093F65"/>
    <w:rsid w:val="00095F60"/>
    <w:rsid w:val="00097770"/>
    <w:rsid w:val="00097924"/>
    <w:rsid w:val="000A0BBC"/>
    <w:rsid w:val="000A6420"/>
    <w:rsid w:val="000A779F"/>
    <w:rsid w:val="000A799A"/>
    <w:rsid w:val="000B122D"/>
    <w:rsid w:val="000B17AC"/>
    <w:rsid w:val="000B6E58"/>
    <w:rsid w:val="000C009A"/>
    <w:rsid w:val="000C2A85"/>
    <w:rsid w:val="000C3AF3"/>
    <w:rsid w:val="000C51E9"/>
    <w:rsid w:val="000C74C8"/>
    <w:rsid w:val="000D1867"/>
    <w:rsid w:val="000D4047"/>
    <w:rsid w:val="000D5F8A"/>
    <w:rsid w:val="000D7490"/>
    <w:rsid w:val="000E1138"/>
    <w:rsid w:val="000F1B6F"/>
    <w:rsid w:val="000F215E"/>
    <w:rsid w:val="000F52E1"/>
    <w:rsid w:val="000F599A"/>
    <w:rsid w:val="00100C0C"/>
    <w:rsid w:val="0010134F"/>
    <w:rsid w:val="00102066"/>
    <w:rsid w:val="00103EE3"/>
    <w:rsid w:val="001052E0"/>
    <w:rsid w:val="00106F1C"/>
    <w:rsid w:val="001076E4"/>
    <w:rsid w:val="00112DEF"/>
    <w:rsid w:val="00112DF3"/>
    <w:rsid w:val="00114E74"/>
    <w:rsid w:val="00115190"/>
    <w:rsid w:val="001167D1"/>
    <w:rsid w:val="00116F3F"/>
    <w:rsid w:val="00116F84"/>
    <w:rsid w:val="00117904"/>
    <w:rsid w:val="00117C7F"/>
    <w:rsid w:val="001212C9"/>
    <w:rsid w:val="00121333"/>
    <w:rsid w:val="0012359A"/>
    <w:rsid w:val="00124E6A"/>
    <w:rsid w:val="00135319"/>
    <w:rsid w:val="00142FDB"/>
    <w:rsid w:val="001440F5"/>
    <w:rsid w:val="00147965"/>
    <w:rsid w:val="0015096A"/>
    <w:rsid w:val="00151506"/>
    <w:rsid w:val="00156161"/>
    <w:rsid w:val="0016098E"/>
    <w:rsid w:val="0016271C"/>
    <w:rsid w:val="00162EEF"/>
    <w:rsid w:val="0016325F"/>
    <w:rsid w:val="00163B9D"/>
    <w:rsid w:val="00167B3D"/>
    <w:rsid w:val="00174FE2"/>
    <w:rsid w:val="00176D8A"/>
    <w:rsid w:val="00180D0F"/>
    <w:rsid w:val="001871DC"/>
    <w:rsid w:val="001877A6"/>
    <w:rsid w:val="001935AE"/>
    <w:rsid w:val="00194AC6"/>
    <w:rsid w:val="00197009"/>
    <w:rsid w:val="001976C3"/>
    <w:rsid w:val="001A0707"/>
    <w:rsid w:val="001A0C50"/>
    <w:rsid w:val="001A297C"/>
    <w:rsid w:val="001A4B8A"/>
    <w:rsid w:val="001A5B15"/>
    <w:rsid w:val="001A65EE"/>
    <w:rsid w:val="001B20AC"/>
    <w:rsid w:val="001B6088"/>
    <w:rsid w:val="001C0A26"/>
    <w:rsid w:val="001C0A39"/>
    <w:rsid w:val="001C106D"/>
    <w:rsid w:val="001C5EB3"/>
    <w:rsid w:val="001C789C"/>
    <w:rsid w:val="001D0887"/>
    <w:rsid w:val="001D0F2E"/>
    <w:rsid w:val="001D697E"/>
    <w:rsid w:val="001D776F"/>
    <w:rsid w:val="001E34A6"/>
    <w:rsid w:val="001E54CA"/>
    <w:rsid w:val="001E5C84"/>
    <w:rsid w:val="001F0B86"/>
    <w:rsid w:val="001F3730"/>
    <w:rsid w:val="001F6276"/>
    <w:rsid w:val="001F7E95"/>
    <w:rsid w:val="0020309C"/>
    <w:rsid w:val="0020322F"/>
    <w:rsid w:val="00205B62"/>
    <w:rsid w:val="0020631B"/>
    <w:rsid w:val="00206375"/>
    <w:rsid w:val="002064E2"/>
    <w:rsid w:val="00207E21"/>
    <w:rsid w:val="002118EB"/>
    <w:rsid w:val="00216BD0"/>
    <w:rsid w:val="00216FC6"/>
    <w:rsid w:val="002176DB"/>
    <w:rsid w:val="00226865"/>
    <w:rsid w:val="002302B1"/>
    <w:rsid w:val="00231A54"/>
    <w:rsid w:val="0023563A"/>
    <w:rsid w:val="002407B0"/>
    <w:rsid w:val="00241C6D"/>
    <w:rsid w:val="002429B7"/>
    <w:rsid w:val="00243F9B"/>
    <w:rsid w:val="00252189"/>
    <w:rsid w:val="00252C12"/>
    <w:rsid w:val="0025441C"/>
    <w:rsid w:val="0026127D"/>
    <w:rsid w:val="00263DB6"/>
    <w:rsid w:val="002655A1"/>
    <w:rsid w:val="002714A1"/>
    <w:rsid w:val="002717A8"/>
    <w:rsid w:val="00272E79"/>
    <w:rsid w:val="00274186"/>
    <w:rsid w:val="00275350"/>
    <w:rsid w:val="00280819"/>
    <w:rsid w:val="00282680"/>
    <w:rsid w:val="00284C18"/>
    <w:rsid w:val="0028777B"/>
    <w:rsid w:val="00291C73"/>
    <w:rsid w:val="00292501"/>
    <w:rsid w:val="00294020"/>
    <w:rsid w:val="00294B59"/>
    <w:rsid w:val="00296AD3"/>
    <w:rsid w:val="002A1286"/>
    <w:rsid w:val="002A1717"/>
    <w:rsid w:val="002A172B"/>
    <w:rsid w:val="002A49F2"/>
    <w:rsid w:val="002A5671"/>
    <w:rsid w:val="002A5D25"/>
    <w:rsid w:val="002A639F"/>
    <w:rsid w:val="002B06E7"/>
    <w:rsid w:val="002B18CE"/>
    <w:rsid w:val="002B5DD9"/>
    <w:rsid w:val="002B71FB"/>
    <w:rsid w:val="002C00EB"/>
    <w:rsid w:val="002C0163"/>
    <w:rsid w:val="002C5677"/>
    <w:rsid w:val="002C5FC3"/>
    <w:rsid w:val="002D0F47"/>
    <w:rsid w:val="002D2E6A"/>
    <w:rsid w:val="002D33B7"/>
    <w:rsid w:val="002D4939"/>
    <w:rsid w:val="002D506A"/>
    <w:rsid w:val="002D60E0"/>
    <w:rsid w:val="002D6E79"/>
    <w:rsid w:val="002D7EB6"/>
    <w:rsid w:val="002E2125"/>
    <w:rsid w:val="002E6BCA"/>
    <w:rsid w:val="002F482E"/>
    <w:rsid w:val="002F4DE5"/>
    <w:rsid w:val="002F6BF1"/>
    <w:rsid w:val="002F7140"/>
    <w:rsid w:val="0030067C"/>
    <w:rsid w:val="00302DB1"/>
    <w:rsid w:val="003035A6"/>
    <w:rsid w:val="00310CAE"/>
    <w:rsid w:val="00317346"/>
    <w:rsid w:val="00330683"/>
    <w:rsid w:val="00333CF4"/>
    <w:rsid w:val="00335617"/>
    <w:rsid w:val="0033769D"/>
    <w:rsid w:val="00341ED1"/>
    <w:rsid w:val="00344BA5"/>
    <w:rsid w:val="00345773"/>
    <w:rsid w:val="003473D1"/>
    <w:rsid w:val="00351665"/>
    <w:rsid w:val="00351AF4"/>
    <w:rsid w:val="00352E30"/>
    <w:rsid w:val="00354C04"/>
    <w:rsid w:val="00356188"/>
    <w:rsid w:val="00356E9A"/>
    <w:rsid w:val="00357644"/>
    <w:rsid w:val="00360089"/>
    <w:rsid w:val="0036088A"/>
    <w:rsid w:val="0036125D"/>
    <w:rsid w:val="00362153"/>
    <w:rsid w:val="00362739"/>
    <w:rsid w:val="00364A84"/>
    <w:rsid w:val="00366A8E"/>
    <w:rsid w:val="00367721"/>
    <w:rsid w:val="00373E56"/>
    <w:rsid w:val="00375576"/>
    <w:rsid w:val="00375D1A"/>
    <w:rsid w:val="003849ED"/>
    <w:rsid w:val="00386D7F"/>
    <w:rsid w:val="0039367F"/>
    <w:rsid w:val="00395574"/>
    <w:rsid w:val="0039654F"/>
    <w:rsid w:val="003A046C"/>
    <w:rsid w:val="003A080B"/>
    <w:rsid w:val="003A1800"/>
    <w:rsid w:val="003A2989"/>
    <w:rsid w:val="003A692D"/>
    <w:rsid w:val="003B0692"/>
    <w:rsid w:val="003B160B"/>
    <w:rsid w:val="003B1684"/>
    <w:rsid w:val="003B5A19"/>
    <w:rsid w:val="003C05C9"/>
    <w:rsid w:val="003C492A"/>
    <w:rsid w:val="003C60F4"/>
    <w:rsid w:val="003D50EB"/>
    <w:rsid w:val="003D770A"/>
    <w:rsid w:val="003E06FE"/>
    <w:rsid w:val="003E46AF"/>
    <w:rsid w:val="003E586E"/>
    <w:rsid w:val="003E5B52"/>
    <w:rsid w:val="003E738F"/>
    <w:rsid w:val="003E7CF8"/>
    <w:rsid w:val="003F0CD8"/>
    <w:rsid w:val="003F1873"/>
    <w:rsid w:val="003F3397"/>
    <w:rsid w:val="00402949"/>
    <w:rsid w:val="00402AD2"/>
    <w:rsid w:val="0040381F"/>
    <w:rsid w:val="00404174"/>
    <w:rsid w:val="0040784F"/>
    <w:rsid w:val="00407CD3"/>
    <w:rsid w:val="00415275"/>
    <w:rsid w:val="00424A3C"/>
    <w:rsid w:val="00430F5A"/>
    <w:rsid w:val="004320AA"/>
    <w:rsid w:val="004332CC"/>
    <w:rsid w:val="0043346C"/>
    <w:rsid w:val="004370EF"/>
    <w:rsid w:val="00437D15"/>
    <w:rsid w:val="004400ED"/>
    <w:rsid w:val="004404FF"/>
    <w:rsid w:val="00441C12"/>
    <w:rsid w:val="004427AF"/>
    <w:rsid w:val="004462D7"/>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582A"/>
    <w:rsid w:val="00486F5D"/>
    <w:rsid w:val="00494EE7"/>
    <w:rsid w:val="004A3A5F"/>
    <w:rsid w:val="004A4E67"/>
    <w:rsid w:val="004A5C1F"/>
    <w:rsid w:val="004A7106"/>
    <w:rsid w:val="004B3D7E"/>
    <w:rsid w:val="004C6EBC"/>
    <w:rsid w:val="004D1A9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4F7838"/>
    <w:rsid w:val="0050056C"/>
    <w:rsid w:val="00505786"/>
    <w:rsid w:val="00506BD5"/>
    <w:rsid w:val="00510FF5"/>
    <w:rsid w:val="00511067"/>
    <w:rsid w:val="00513534"/>
    <w:rsid w:val="0051492B"/>
    <w:rsid w:val="00515153"/>
    <w:rsid w:val="00520BFA"/>
    <w:rsid w:val="00521429"/>
    <w:rsid w:val="005218C8"/>
    <w:rsid w:val="00521CF5"/>
    <w:rsid w:val="00521FD5"/>
    <w:rsid w:val="00524571"/>
    <w:rsid w:val="00524BE9"/>
    <w:rsid w:val="0053448B"/>
    <w:rsid w:val="00534C1A"/>
    <w:rsid w:val="005365B4"/>
    <w:rsid w:val="0054450D"/>
    <w:rsid w:val="00547EA5"/>
    <w:rsid w:val="00550920"/>
    <w:rsid w:val="00554864"/>
    <w:rsid w:val="00554D8D"/>
    <w:rsid w:val="00555999"/>
    <w:rsid w:val="00555E2A"/>
    <w:rsid w:val="00564109"/>
    <w:rsid w:val="005673AB"/>
    <w:rsid w:val="005673B5"/>
    <w:rsid w:val="005674E8"/>
    <w:rsid w:val="00570119"/>
    <w:rsid w:val="005755BD"/>
    <w:rsid w:val="00577A63"/>
    <w:rsid w:val="00580070"/>
    <w:rsid w:val="00581C8C"/>
    <w:rsid w:val="005837F9"/>
    <w:rsid w:val="00584007"/>
    <w:rsid w:val="00584B9D"/>
    <w:rsid w:val="00587179"/>
    <w:rsid w:val="00587344"/>
    <w:rsid w:val="005913CF"/>
    <w:rsid w:val="00591CEB"/>
    <w:rsid w:val="00592D83"/>
    <w:rsid w:val="00593AA7"/>
    <w:rsid w:val="005948AC"/>
    <w:rsid w:val="00594B29"/>
    <w:rsid w:val="00597F78"/>
    <w:rsid w:val="005A1C80"/>
    <w:rsid w:val="005A5F8E"/>
    <w:rsid w:val="005B01C4"/>
    <w:rsid w:val="005B184A"/>
    <w:rsid w:val="005B19FD"/>
    <w:rsid w:val="005B24DD"/>
    <w:rsid w:val="005B3214"/>
    <w:rsid w:val="005B344C"/>
    <w:rsid w:val="005B34DA"/>
    <w:rsid w:val="005B3CCD"/>
    <w:rsid w:val="005B5512"/>
    <w:rsid w:val="005C13A1"/>
    <w:rsid w:val="005D1745"/>
    <w:rsid w:val="005D1DE4"/>
    <w:rsid w:val="005D1F94"/>
    <w:rsid w:val="005D3A5C"/>
    <w:rsid w:val="005D5830"/>
    <w:rsid w:val="005D5940"/>
    <w:rsid w:val="005D5A38"/>
    <w:rsid w:val="005D5CD4"/>
    <w:rsid w:val="005D6A17"/>
    <w:rsid w:val="005E041B"/>
    <w:rsid w:val="005E200B"/>
    <w:rsid w:val="005E27D6"/>
    <w:rsid w:val="005F010B"/>
    <w:rsid w:val="005F0DD8"/>
    <w:rsid w:val="005F182E"/>
    <w:rsid w:val="005F4FBF"/>
    <w:rsid w:val="005F7CEF"/>
    <w:rsid w:val="00602E06"/>
    <w:rsid w:val="006074EB"/>
    <w:rsid w:val="0060792D"/>
    <w:rsid w:val="006117A1"/>
    <w:rsid w:val="00612772"/>
    <w:rsid w:val="00614890"/>
    <w:rsid w:val="00615ED0"/>
    <w:rsid w:val="00617EA4"/>
    <w:rsid w:val="00626A28"/>
    <w:rsid w:val="006311E0"/>
    <w:rsid w:val="00632F11"/>
    <w:rsid w:val="00635A63"/>
    <w:rsid w:val="00635ABF"/>
    <w:rsid w:val="006401F7"/>
    <w:rsid w:val="00641F88"/>
    <w:rsid w:val="006438A8"/>
    <w:rsid w:val="00643A04"/>
    <w:rsid w:val="0064408D"/>
    <w:rsid w:val="006449CA"/>
    <w:rsid w:val="00645074"/>
    <w:rsid w:val="00664318"/>
    <w:rsid w:val="0066573F"/>
    <w:rsid w:val="006673F5"/>
    <w:rsid w:val="00667573"/>
    <w:rsid w:val="006705DD"/>
    <w:rsid w:val="00670E84"/>
    <w:rsid w:val="00674DB7"/>
    <w:rsid w:val="006762DA"/>
    <w:rsid w:val="0068106C"/>
    <w:rsid w:val="00681ECE"/>
    <w:rsid w:val="0068321E"/>
    <w:rsid w:val="00683E9E"/>
    <w:rsid w:val="00684E66"/>
    <w:rsid w:val="0068636E"/>
    <w:rsid w:val="00691B0A"/>
    <w:rsid w:val="00691F9E"/>
    <w:rsid w:val="00695F99"/>
    <w:rsid w:val="006A1B63"/>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4823"/>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291B"/>
    <w:rsid w:val="00734321"/>
    <w:rsid w:val="00735030"/>
    <w:rsid w:val="0073592F"/>
    <w:rsid w:val="00736291"/>
    <w:rsid w:val="00744943"/>
    <w:rsid w:val="00753908"/>
    <w:rsid w:val="00754739"/>
    <w:rsid w:val="007579FC"/>
    <w:rsid w:val="00762C5B"/>
    <w:rsid w:val="007675D8"/>
    <w:rsid w:val="00767D0C"/>
    <w:rsid w:val="00771469"/>
    <w:rsid w:val="00772BCD"/>
    <w:rsid w:val="00772BE3"/>
    <w:rsid w:val="00773BF3"/>
    <w:rsid w:val="00775358"/>
    <w:rsid w:val="007769A8"/>
    <w:rsid w:val="0078405F"/>
    <w:rsid w:val="0078480F"/>
    <w:rsid w:val="00786C56"/>
    <w:rsid w:val="00794234"/>
    <w:rsid w:val="00796DEF"/>
    <w:rsid w:val="007A0268"/>
    <w:rsid w:val="007A7F56"/>
    <w:rsid w:val="007C0BAC"/>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59B6"/>
    <w:rsid w:val="007F770C"/>
    <w:rsid w:val="00800B39"/>
    <w:rsid w:val="00806495"/>
    <w:rsid w:val="00810653"/>
    <w:rsid w:val="00814018"/>
    <w:rsid w:val="00814940"/>
    <w:rsid w:val="008149DF"/>
    <w:rsid w:val="00815658"/>
    <w:rsid w:val="00815C60"/>
    <w:rsid w:val="00816302"/>
    <w:rsid w:val="00817EDB"/>
    <w:rsid w:val="00821292"/>
    <w:rsid w:val="00825029"/>
    <w:rsid w:val="00826567"/>
    <w:rsid w:val="00826A6D"/>
    <w:rsid w:val="00826C30"/>
    <w:rsid w:val="00827948"/>
    <w:rsid w:val="00834D0F"/>
    <w:rsid w:val="0084627F"/>
    <w:rsid w:val="0085354B"/>
    <w:rsid w:val="0085432F"/>
    <w:rsid w:val="00857E8E"/>
    <w:rsid w:val="008649EE"/>
    <w:rsid w:val="00866CA8"/>
    <w:rsid w:val="00867325"/>
    <w:rsid w:val="0087343F"/>
    <w:rsid w:val="00873697"/>
    <w:rsid w:val="00874C03"/>
    <w:rsid w:val="008761F6"/>
    <w:rsid w:val="00876DD1"/>
    <w:rsid w:val="008856CC"/>
    <w:rsid w:val="0088695A"/>
    <w:rsid w:val="00890887"/>
    <w:rsid w:val="00890E39"/>
    <w:rsid w:val="00891292"/>
    <w:rsid w:val="00896295"/>
    <w:rsid w:val="00897E2C"/>
    <w:rsid w:val="008A2326"/>
    <w:rsid w:val="008A2886"/>
    <w:rsid w:val="008A5BF3"/>
    <w:rsid w:val="008A6CEC"/>
    <w:rsid w:val="008A70B7"/>
    <w:rsid w:val="008B0BF6"/>
    <w:rsid w:val="008B0D22"/>
    <w:rsid w:val="008B0E2E"/>
    <w:rsid w:val="008B30DE"/>
    <w:rsid w:val="008B50B9"/>
    <w:rsid w:val="008B59FF"/>
    <w:rsid w:val="008B61D7"/>
    <w:rsid w:val="008C343A"/>
    <w:rsid w:val="008C4110"/>
    <w:rsid w:val="008C5157"/>
    <w:rsid w:val="008C7F2C"/>
    <w:rsid w:val="008D0426"/>
    <w:rsid w:val="008D67AF"/>
    <w:rsid w:val="008D7BC0"/>
    <w:rsid w:val="008E5F87"/>
    <w:rsid w:val="008E7656"/>
    <w:rsid w:val="008E777A"/>
    <w:rsid w:val="008F08FC"/>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6391"/>
    <w:rsid w:val="00967AD9"/>
    <w:rsid w:val="00972120"/>
    <w:rsid w:val="00972EBA"/>
    <w:rsid w:val="00974ACB"/>
    <w:rsid w:val="00976EEA"/>
    <w:rsid w:val="00980499"/>
    <w:rsid w:val="00981F30"/>
    <w:rsid w:val="009841B1"/>
    <w:rsid w:val="009863DF"/>
    <w:rsid w:val="00991E0E"/>
    <w:rsid w:val="009929AE"/>
    <w:rsid w:val="009959BC"/>
    <w:rsid w:val="009A306C"/>
    <w:rsid w:val="009A351B"/>
    <w:rsid w:val="009A3C0E"/>
    <w:rsid w:val="009A454E"/>
    <w:rsid w:val="009A7B8B"/>
    <w:rsid w:val="009B2D9D"/>
    <w:rsid w:val="009B5337"/>
    <w:rsid w:val="009C0868"/>
    <w:rsid w:val="009C1F30"/>
    <w:rsid w:val="009C2741"/>
    <w:rsid w:val="009C3C81"/>
    <w:rsid w:val="009C7DAC"/>
    <w:rsid w:val="009D05DE"/>
    <w:rsid w:val="009D0715"/>
    <w:rsid w:val="009D2DBA"/>
    <w:rsid w:val="009D62BE"/>
    <w:rsid w:val="009E4826"/>
    <w:rsid w:val="009E664B"/>
    <w:rsid w:val="009F18FC"/>
    <w:rsid w:val="009F21D0"/>
    <w:rsid w:val="009F252D"/>
    <w:rsid w:val="009F3774"/>
    <w:rsid w:val="009F4D93"/>
    <w:rsid w:val="009F5FB8"/>
    <w:rsid w:val="009F6743"/>
    <w:rsid w:val="009F7CAA"/>
    <w:rsid w:val="00A00F8D"/>
    <w:rsid w:val="00A03D1A"/>
    <w:rsid w:val="00A050D1"/>
    <w:rsid w:val="00A06101"/>
    <w:rsid w:val="00A101C4"/>
    <w:rsid w:val="00A13565"/>
    <w:rsid w:val="00A16BD5"/>
    <w:rsid w:val="00A1711B"/>
    <w:rsid w:val="00A20270"/>
    <w:rsid w:val="00A21AB0"/>
    <w:rsid w:val="00A2544A"/>
    <w:rsid w:val="00A27EFC"/>
    <w:rsid w:val="00A31DB8"/>
    <w:rsid w:val="00A33F2D"/>
    <w:rsid w:val="00A36FE0"/>
    <w:rsid w:val="00A40E17"/>
    <w:rsid w:val="00A46F54"/>
    <w:rsid w:val="00A5285E"/>
    <w:rsid w:val="00A562F7"/>
    <w:rsid w:val="00A5700C"/>
    <w:rsid w:val="00A57063"/>
    <w:rsid w:val="00A624FA"/>
    <w:rsid w:val="00A65AE5"/>
    <w:rsid w:val="00A70A5F"/>
    <w:rsid w:val="00A71136"/>
    <w:rsid w:val="00A7388B"/>
    <w:rsid w:val="00A81731"/>
    <w:rsid w:val="00A82F57"/>
    <w:rsid w:val="00A873A1"/>
    <w:rsid w:val="00A9208D"/>
    <w:rsid w:val="00A931BA"/>
    <w:rsid w:val="00A93B09"/>
    <w:rsid w:val="00A962D0"/>
    <w:rsid w:val="00A976CC"/>
    <w:rsid w:val="00A97E72"/>
    <w:rsid w:val="00AA0F84"/>
    <w:rsid w:val="00AA2EC0"/>
    <w:rsid w:val="00AA4D33"/>
    <w:rsid w:val="00AB193D"/>
    <w:rsid w:val="00AB1B65"/>
    <w:rsid w:val="00AB384A"/>
    <w:rsid w:val="00AB5C73"/>
    <w:rsid w:val="00AB6134"/>
    <w:rsid w:val="00AB7342"/>
    <w:rsid w:val="00AC0C0A"/>
    <w:rsid w:val="00AC1795"/>
    <w:rsid w:val="00AC25D2"/>
    <w:rsid w:val="00AC317B"/>
    <w:rsid w:val="00AC3283"/>
    <w:rsid w:val="00AC4932"/>
    <w:rsid w:val="00AC6378"/>
    <w:rsid w:val="00AD04D8"/>
    <w:rsid w:val="00AD3753"/>
    <w:rsid w:val="00AD7E8E"/>
    <w:rsid w:val="00AE0CC8"/>
    <w:rsid w:val="00AE39A6"/>
    <w:rsid w:val="00AE447F"/>
    <w:rsid w:val="00AE5481"/>
    <w:rsid w:val="00AE5695"/>
    <w:rsid w:val="00AF13BD"/>
    <w:rsid w:val="00AF4F8B"/>
    <w:rsid w:val="00AF50E0"/>
    <w:rsid w:val="00AF5371"/>
    <w:rsid w:val="00B030B8"/>
    <w:rsid w:val="00B05BDF"/>
    <w:rsid w:val="00B117C4"/>
    <w:rsid w:val="00B143FE"/>
    <w:rsid w:val="00B14642"/>
    <w:rsid w:val="00B17605"/>
    <w:rsid w:val="00B20920"/>
    <w:rsid w:val="00B25F7B"/>
    <w:rsid w:val="00B27CF0"/>
    <w:rsid w:val="00B27FCB"/>
    <w:rsid w:val="00B33267"/>
    <w:rsid w:val="00B332C3"/>
    <w:rsid w:val="00B34292"/>
    <w:rsid w:val="00B34A9F"/>
    <w:rsid w:val="00B34C62"/>
    <w:rsid w:val="00B35EAA"/>
    <w:rsid w:val="00B361C2"/>
    <w:rsid w:val="00B37658"/>
    <w:rsid w:val="00B37FAE"/>
    <w:rsid w:val="00B432AF"/>
    <w:rsid w:val="00B45242"/>
    <w:rsid w:val="00B52C33"/>
    <w:rsid w:val="00B57C05"/>
    <w:rsid w:val="00B60D1B"/>
    <w:rsid w:val="00B61893"/>
    <w:rsid w:val="00B639BB"/>
    <w:rsid w:val="00B63B39"/>
    <w:rsid w:val="00B67227"/>
    <w:rsid w:val="00B67ADF"/>
    <w:rsid w:val="00B72909"/>
    <w:rsid w:val="00B74EEC"/>
    <w:rsid w:val="00B75BE3"/>
    <w:rsid w:val="00B76AC4"/>
    <w:rsid w:val="00B779F2"/>
    <w:rsid w:val="00B77DFE"/>
    <w:rsid w:val="00B827AD"/>
    <w:rsid w:val="00B85361"/>
    <w:rsid w:val="00B90801"/>
    <w:rsid w:val="00B90A7D"/>
    <w:rsid w:val="00B95A5D"/>
    <w:rsid w:val="00B965A1"/>
    <w:rsid w:val="00B966C9"/>
    <w:rsid w:val="00BA105F"/>
    <w:rsid w:val="00BA2DDA"/>
    <w:rsid w:val="00BA3245"/>
    <w:rsid w:val="00BA38A7"/>
    <w:rsid w:val="00BA49C1"/>
    <w:rsid w:val="00BB6D1A"/>
    <w:rsid w:val="00BC0CC5"/>
    <w:rsid w:val="00BC12DE"/>
    <w:rsid w:val="00BC13FE"/>
    <w:rsid w:val="00BC159C"/>
    <w:rsid w:val="00BC474A"/>
    <w:rsid w:val="00BD1BE0"/>
    <w:rsid w:val="00BD1C30"/>
    <w:rsid w:val="00BD37F9"/>
    <w:rsid w:val="00BD410D"/>
    <w:rsid w:val="00BD6FDE"/>
    <w:rsid w:val="00BD7267"/>
    <w:rsid w:val="00BD7772"/>
    <w:rsid w:val="00BE26E8"/>
    <w:rsid w:val="00BE2D16"/>
    <w:rsid w:val="00BE3832"/>
    <w:rsid w:val="00BE4FEB"/>
    <w:rsid w:val="00BE705F"/>
    <w:rsid w:val="00BF1679"/>
    <w:rsid w:val="00BF26AF"/>
    <w:rsid w:val="00BF5882"/>
    <w:rsid w:val="00BF62A8"/>
    <w:rsid w:val="00BF6615"/>
    <w:rsid w:val="00C10168"/>
    <w:rsid w:val="00C155DA"/>
    <w:rsid w:val="00C15C40"/>
    <w:rsid w:val="00C22B04"/>
    <w:rsid w:val="00C25877"/>
    <w:rsid w:val="00C26C3B"/>
    <w:rsid w:val="00C30243"/>
    <w:rsid w:val="00C41149"/>
    <w:rsid w:val="00C4131C"/>
    <w:rsid w:val="00C416F6"/>
    <w:rsid w:val="00C41892"/>
    <w:rsid w:val="00C4390B"/>
    <w:rsid w:val="00C44223"/>
    <w:rsid w:val="00C4707B"/>
    <w:rsid w:val="00C51005"/>
    <w:rsid w:val="00C54585"/>
    <w:rsid w:val="00C54CD4"/>
    <w:rsid w:val="00C55887"/>
    <w:rsid w:val="00C5652E"/>
    <w:rsid w:val="00C62ACC"/>
    <w:rsid w:val="00C705CE"/>
    <w:rsid w:val="00C70B0F"/>
    <w:rsid w:val="00C710E3"/>
    <w:rsid w:val="00C72D93"/>
    <w:rsid w:val="00C85B1A"/>
    <w:rsid w:val="00C877B9"/>
    <w:rsid w:val="00C87E92"/>
    <w:rsid w:val="00C915A2"/>
    <w:rsid w:val="00C956CF"/>
    <w:rsid w:val="00C963C9"/>
    <w:rsid w:val="00CA2C80"/>
    <w:rsid w:val="00CA59A1"/>
    <w:rsid w:val="00CB1E91"/>
    <w:rsid w:val="00CB725A"/>
    <w:rsid w:val="00CC463A"/>
    <w:rsid w:val="00CC4933"/>
    <w:rsid w:val="00CC49F4"/>
    <w:rsid w:val="00CD2BC2"/>
    <w:rsid w:val="00CD4B50"/>
    <w:rsid w:val="00CD5D15"/>
    <w:rsid w:val="00CD5E24"/>
    <w:rsid w:val="00CD6F05"/>
    <w:rsid w:val="00CE04CF"/>
    <w:rsid w:val="00CE3CC7"/>
    <w:rsid w:val="00CE68CF"/>
    <w:rsid w:val="00CE71C0"/>
    <w:rsid w:val="00CF1FE6"/>
    <w:rsid w:val="00CF25A9"/>
    <w:rsid w:val="00CF34DB"/>
    <w:rsid w:val="00CF5472"/>
    <w:rsid w:val="00D00FC4"/>
    <w:rsid w:val="00D04131"/>
    <w:rsid w:val="00D04A4C"/>
    <w:rsid w:val="00D0567D"/>
    <w:rsid w:val="00D06D68"/>
    <w:rsid w:val="00D1136F"/>
    <w:rsid w:val="00D120AA"/>
    <w:rsid w:val="00D12F3D"/>
    <w:rsid w:val="00D16D90"/>
    <w:rsid w:val="00D24C4F"/>
    <w:rsid w:val="00D26132"/>
    <w:rsid w:val="00D2759C"/>
    <w:rsid w:val="00D33C20"/>
    <w:rsid w:val="00D34986"/>
    <w:rsid w:val="00D36FC5"/>
    <w:rsid w:val="00D4098D"/>
    <w:rsid w:val="00D41C58"/>
    <w:rsid w:val="00D446D2"/>
    <w:rsid w:val="00D44B55"/>
    <w:rsid w:val="00D4535E"/>
    <w:rsid w:val="00D45CE9"/>
    <w:rsid w:val="00D51AA6"/>
    <w:rsid w:val="00D5482B"/>
    <w:rsid w:val="00D65157"/>
    <w:rsid w:val="00D665B7"/>
    <w:rsid w:val="00D6698C"/>
    <w:rsid w:val="00D7185B"/>
    <w:rsid w:val="00D854A6"/>
    <w:rsid w:val="00D85B9B"/>
    <w:rsid w:val="00D861BB"/>
    <w:rsid w:val="00D86880"/>
    <w:rsid w:val="00D86DD5"/>
    <w:rsid w:val="00D876E0"/>
    <w:rsid w:val="00D8771D"/>
    <w:rsid w:val="00D9165E"/>
    <w:rsid w:val="00D93FE3"/>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5C4"/>
    <w:rsid w:val="00DE6965"/>
    <w:rsid w:val="00DE6E13"/>
    <w:rsid w:val="00DF17A5"/>
    <w:rsid w:val="00DF1A6E"/>
    <w:rsid w:val="00DF5A64"/>
    <w:rsid w:val="00DF6C27"/>
    <w:rsid w:val="00DF6E96"/>
    <w:rsid w:val="00E0085E"/>
    <w:rsid w:val="00E00C76"/>
    <w:rsid w:val="00E04A0E"/>
    <w:rsid w:val="00E06223"/>
    <w:rsid w:val="00E10E38"/>
    <w:rsid w:val="00E10ECE"/>
    <w:rsid w:val="00E11790"/>
    <w:rsid w:val="00E15015"/>
    <w:rsid w:val="00E153AC"/>
    <w:rsid w:val="00E1737D"/>
    <w:rsid w:val="00E17750"/>
    <w:rsid w:val="00E23A3C"/>
    <w:rsid w:val="00E24CD8"/>
    <w:rsid w:val="00E27430"/>
    <w:rsid w:val="00E40D25"/>
    <w:rsid w:val="00E4280B"/>
    <w:rsid w:val="00E42C3C"/>
    <w:rsid w:val="00E43141"/>
    <w:rsid w:val="00E43913"/>
    <w:rsid w:val="00E43D73"/>
    <w:rsid w:val="00E456D4"/>
    <w:rsid w:val="00E45906"/>
    <w:rsid w:val="00E465E8"/>
    <w:rsid w:val="00E5583D"/>
    <w:rsid w:val="00E55F88"/>
    <w:rsid w:val="00E56B97"/>
    <w:rsid w:val="00E6101F"/>
    <w:rsid w:val="00E61CEB"/>
    <w:rsid w:val="00E650C8"/>
    <w:rsid w:val="00E710F1"/>
    <w:rsid w:val="00E72AB0"/>
    <w:rsid w:val="00E746F0"/>
    <w:rsid w:val="00E74FCE"/>
    <w:rsid w:val="00E756EB"/>
    <w:rsid w:val="00E80572"/>
    <w:rsid w:val="00E8196D"/>
    <w:rsid w:val="00E84AA4"/>
    <w:rsid w:val="00E85775"/>
    <w:rsid w:val="00E8737B"/>
    <w:rsid w:val="00E90C2A"/>
    <w:rsid w:val="00E90FEA"/>
    <w:rsid w:val="00E91128"/>
    <w:rsid w:val="00E95F59"/>
    <w:rsid w:val="00E96EF2"/>
    <w:rsid w:val="00EA3FC9"/>
    <w:rsid w:val="00EA448D"/>
    <w:rsid w:val="00EA7A96"/>
    <w:rsid w:val="00EB0878"/>
    <w:rsid w:val="00EB1DE0"/>
    <w:rsid w:val="00EB2996"/>
    <w:rsid w:val="00EB2997"/>
    <w:rsid w:val="00EB31BC"/>
    <w:rsid w:val="00EB575F"/>
    <w:rsid w:val="00EB5975"/>
    <w:rsid w:val="00EC149A"/>
    <w:rsid w:val="00EC321A"/>
    <w:rsid w:val="00EC3889"/>
    <w:rsid w:val="00EC4E78"/>
    <w:rsid w:val="00EC5CAB"/>
    <w:rsid w:val="00EC6F6F"/>
    <w:rsid w:val="00EC742B"/>
    <w:rsid w:val="00EC7DCA"/>
    <w:rsid w:val="00ED54C6"/>
    <w:rsid w:val="00ED6237"/>
    <w:rsid w:val="00EE01DA"/>
    <w:rsid w:val="00EE541C"/>
    <w:rsid w:val="00EE71DE"/>
    <w:rsid w:val="00EE7406"/>
    <w:rsid w:val="00EE78B9"/>
    <w:rsid w:val="00EF213B"/>
    <w:rsid w:val="00EF25A9"/>
    <w:rsid w:val="00EF2B48"/>
    <w:rsid w:val="00EF2F57"/>
    <w:rsid w:val="00F0306A"/>
    <w:rsid w:val="00F03AFA"/>
    <w:rsid w:val="00F04E56"/>
    <w:rsid w:val="00F126BE"/>
    <w:rsid w:val="00F14B40"/>
    <w:rsid w:val="00F175B5"/>
    <w:rsid w:val="00F22E61"/>
    <w:rsid w:val="00F2316F"/>
    <w:rsid w:val="00F26205"/>
    <w:rsid w:val="00F26D41"/>
    <w:rsid w:val="00F35618"/>
    <w:rsid w:val="00F359EA"/>
    <w:rsid w:val="00F35DBA"/>
    <w:rsid w:val="00F374E5"/>
    <w:rsid w:val="00F42E35"/>
    <w:rsid w:val="00F43A83"/>
    <w:rsid w:val="00F43D07"/>
    <w:rsid w:val="00F44AB9"/>
    <w:rsid w:val="00F4617B"/>
    <w:rsid w:val="00F51AD6"/>
    <w:rsid w:val="00F51F2A"/>
    <w:rsid w:val="00F5300C"/>
    <w:rsid w:val="00F56988"/>
    <w:rsid w:val="00F56BB9"/>
    <w:rsid w:val="00F6135B"/>
    <w:rsid w:val="00F63B99"/>
    <w:rsid w:val="00F6489E"/>
    <w:rsid w:val="00F7077A"/>
    <w:rsid w:val="00F73F1D"/>
    <w:rsid w:val="00F8163B"/>
    <w:rsid w:val="00F830E4"/>
    <w:rsid w:val="00F90178"/>
    <w:rsid w:val="00F91A06"/>
    <w:rsid w:val="00FA026B"/>
    <w:rsid w:val="00FA2184"/>
    <w:rsid w:val="00FA4E42"/>
    <w:rsid w:val="00FA7889"/>
    <w:rsid w:val="00FB0B93"/>
    <w:rsid w:val="00FB3D58"/>
    <w:rsid w:val="00FB44D8"/>
    <w:rsid w:val="00FB61FB"/>
    <w:rsid w:val="00FC10E5"/>
    <w:rsid w:val="00FC1B67"/>
    <w:rsid w:val="00FC272A"/>
    <w:rsid w:val="00FC78B8"/>
    <w:rsid w:val="00FD012F"/>
    <w:rsid w:val="00FD2A94"/>
    <w:rsid w:val="00FD2DA3"/>
    <w:rsid w:val="00FD3226"/>
    <w:rsid w:val="00FD3F17"/>
    <w:rsid w:val="00FD3FEF"/>
    <w:rsid w:val="00FD7285"/>
    <w:rsid w:val="00FE1B1F"/>
    <w:rsid w:val="00FE2F7C"/>
    <w:rsid w:val="00FE4E42"/>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SimSun"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semiHidden/>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 w:type="character" w:customStyle="1" w:styleId="tlid-translation">
    <w:name w:val="tlid-translation"/>
    <w:basedOn w:val="Absatz-Standardschriftart"/>
    <w:rsid w:val="00EB1DE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363363081">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punctum-pr.d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r@punctum-pr.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www.itacsoftware.com/de" TargetMode="External"/><Relationship Id="rId4" Type="http://schemas.openxmlformats.org/officeDocument/2006/relationships/settings" Target="settings.xml"/><Relationship Id="rId9" Type="http://schemas.openxmlformats.org/officeDocument/2006/relationships/hyperlink" Target="mailto:michael.fischer@itacsoftware.com"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P:\Marketing\02_public\corporate_identity\iTAC_Vorlagen-Templates\iTAC-CI19DE_Pressemitteilung.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7CF540-AFF4-4BC3-BB26-CC754616F7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iTAC-CI19DE_Pressemitteilung</Template>
  <TotalTime>0</TotalTime>
  <Pages>4</Pages>
  <Words>676</Words>
  <Characters>1467</Characters>
  <Application>Microsoft Office Word</Application>
  <DocSecurity>0</DocSecurity>
  <Lines>58</Lines>
  <Paragraphs>34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iTAC will be exhibiting at APEX: MES and IIoT solutions for the Electronics Industry</vt:lpstr>
      <vt:lpstr>iTAC will be exhibiting at APEX: MES and IIoT solutions for the Electronics Industry</vt:lpstr>
    </vt:vector>
  </TitlesOfParts>
  <Company>iTAC Software AG</Company>
  <LinksUpToDate>false</LinksUpToDate>
  <CharactersWithSpaces>2109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Software is again in the Gartner Magic Quadrant for Manufacturing Execution Systems</dc:title>
  <dc:subject>iTAC Software is again in the Gartner Magic Quadrant for Manufacturing Execution Systems</dc:subject>
  <dc:creator>punctum pr</dc:creator>
  <cp:keywords>iTAC, Gartner, Magic Quadrant, MES, Manufacturing</cp:keywords>
  <dc:description/>
  <cp:lastModifiedBy>Natalie Wick</cp:lastModifiedBy>
  <cp:revision>4</cp:revision>
  <cp:lastPrinted>2019-05-29T11:27:00Z</cp:lastPrinted>
  <dcterms:created xsi:type="dcterms:W3CDTF">2020-02-03T07:52:00Z</dcterms:created>
  <dcterms:modified xsi:type="dcterms:W3CDTF">2020-02-03T08:02:00Z</dcterms:modified>
</cp:coreProperties>
</file>