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4F112" w14:textId="77777777" w:rsidR="00282680" w:rsidRPr="00AC3283" w:rsidRDefault="00901D5D" w:rsidP="00064547">
      <w:pPr>
        <w:pStyle w:val="Titel-Headline"/>
        <w:rPr>
          <w:color w:val="003865"/>
        </w:rPr>
      </w:pPr>
      <w:r w:rsidRPr="00AC3283">
        <w:rPr>
          <w:color w:val="003865"/>
        </w:rPr>
        <w:t>Pressemitteilung</w:t>
      </w:r>
    </w:p>
    <w:bookmarkStart w:id="0" w:name="Untertitel"/>
    <w:p w14:paraId="78411C26" w14:textId="77777777" w:rsidR="00CE71C0" w:rsidRDefault="00CE71C0" w:rsidP="00064547">
      <w:pPr>
        <w:pStyle w:val="Linie"/>
      </w:pPr>
      <w:r w:rsidRPr="00335617">
        <w:rPr>
          <w:noProof/>
          <w:lang w:val="en-US"/>
        </w:rPr>
        <mc:AlternateContent>
          <mc:Choice Requires="wps">
            <w:drawing>
              <wp:inline distT="0" distB="0" distL="0" distR="0" wp14:anchorId="39D9E789" wp14:editId="779457C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8950BE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74E1CB1F" w14:textId="388990FD" w:rsidR="007C0C38" w:rsidRDefault="00261B23" w:rsidP="00261B23">
      <w:pPr>
        <w:pStyle w:val="Dachzeile"/>
      </w:pPr>
      <w:r>
        <w:t>MES-</w:t>
      </w:r>
      <w:r w:rsidR="00B40167">
        <w:t xml:space="preserve"> und I</w:t>
      </w:r>
      <w:r w:rsidR="00CC40C1">
        <w:t>I</w:t>
      </w:r>
      <w:r w:rsidR="00B40167">
        <w:t>oT-Spezialist</w:t>
      </w:r>
      <w:r>
        <w:t xml:space="preserve"> </w:t>
      </w:r>
      <w:r w:rsidR="00CC40C1">
        <w:t xml:space="preserve">stellt auf internationaler Ebene </w:t>
      </w:r>
      <w:r w:rsidR="00CC40C1">
        <w:br/>
        <w:t>Lösungen für</w:t>
      </w:r>
      <w:r w:rsidR="008549BB" w:rsidRPr="008549BB">
        <w:t xml:space="preserve"> transparente, automati</w:t>
      </w:r>
      <w:r w:rsidR="008549BB" w:rsidRPr="008549BB">
        <w:softHyphen/>
        <w:t>sierte Produktionsabläufe</w:t>
      </w:r>
      <w:r w:rsidR="00CC40C1">
        <w:t xml:space="preserve"> vor</w:t>
      </w:r>
    </w:p>
    <w:bookmarkEnd w:id="0"/>
    <w:p w14:paraId="3AC2661B" w14:textId="1E776BC8" w:rsidR="00CC04DD" w:rsidRPr="00AC3283" w:rsidRDefault="0062687F" w:rsidP="00064547">
      <w:pPr>
        <w:pStyle w:val="Titel-Subline"/>
        <w:rPr>
          <w:color w:val="003865"/>
        </w:rPr>
      </w:pPr>
      <w:r>
        <w:rPr>
          <w:color w:val="003865"/>
        </w:rPr>
        <w:t>iTAC</w:t>
      </w:r>
      <w:r w:rsidR="00CC04DD">
        <w:rPr>
          <w:color w:val="003865"/>
        </w:rPr>
        <w:t xml:space="preserve"> </w:t>
      </w:r>
      <w:r w:rsidR="00CC40C1">
        <w:rPr>
          <w:color w:val="003865"/>
        </w:rPr>
        <w:t xml:space="preserve">zeigt </w:t>
      </w:r>
      <w:r w:rsidR="00CC04DD">
        <w:rPr>
          <w:color w:val="003865"/>
        </w:rPr>
        <w:t>auf der APEX</w:t>
      </w:r>
      <w:r w:rsidR="0022238D">
        <w:rPr>
          <w:color w:val="003865"/>
        </w:rPr>
        <w:t xml:space="preserve"> 2020</w:t>
      </w:r>
      <w:r w:rsidR="00CC04DD">
        <w:rPr>
          <w:color w:val="003865"/>
        </w:rPr>
        <w:t xml:space="preserve">: </w:t>
      </w:r>
      <w:bookmarkStart w:id="1" w:name="_GoBack"/>
      <w:bookmarkEnd w:id="1"/>
      <w:r w:rsidR="00CC40C1">
        <w:rPr>
          <w:color w:val="003865"/>
        </w:rPr>
        <w:br/>
        <w:t>MES und IIoT für die Elektronik-Industrie</w:t>
      </w:r>
    </w:p>
    <w:p w14:paraId="5B222645" w14:textId="7E0D81BC" w:rsidR="0081659F" w:rsidRDefault="005673AB" w:rsidP="0081659F">
      <w:pPr>
        <w:pStyle w:val="Flietext"/>
        <w:rPr>
          <w:b/>
          <w:spacing w:val="-2"/>
          <w:w w:val="101"/>
        </w:rPr>
      </w:pPr>
      <w:r w:rsidRPr="007C0BAC">
        <w:rPr>
          <w:rStyle w:val="Fettung"/>
        </w:rPr>
        <w:t>Montabaur</w:t>
      </w:r>
      <w:r w:rsidR="00B361C2" w:rsidRPr="007C0BAC">
        <w:rPr>
          <w:rStyle w:val="Fettung"/>
        </w:rPr>
        <w:t xml:space="preserve">, </w:t>
      </w:r>
      <w:r w:rsidR="00B07141">
        <w:rPr>
          <w:rStyle w:val="Fettung"/>
        </w:rPr>
        <w:t>4</w:t>
      </w:r>
      <w:r w:rsidR="00B361C2" w:rsidRPr="007C0BAC">
        <w:rPr>
          <w:rStyle w:val="Fettung"/>
        </w:rPr>
        <w:t>.</w:t>
      </w:r>
      <w:r w:rsidRPr="007C0BAC">
        <w:rPr>
          <w:rStyle w:val="Fettung"/>
        </w:rPr>
        <w:t xml:space="preserve"> </w:t>
      </w:r>
      <w:r w:rsidR="00BB27DA">
        <w:rPr>
          <w:rStyle w:val="Fettung"/>
        </w:rPr>
        <w:t>Dezem</w:t>
      </w:r>
      <w:r w:rsidR="00DA16AC">
        <w:rPr>
          <w:rStyle w:val="Fettung"/>
        </w:rPr>
        <w:t>ber</w:t>
      </w:r>
      <w:r w:rsidRPr="005673AB">
        <w:rPr>
          <w:rStyle w:val="Fettung"/>
        </w:rPr>
        <w:t xml:space="preserve"> 2019</w:t>
      </w:r>
      <w:r w:rsidR="00B361C2" w:rsidRPr="005673AB">
        <w:rPr>
          <w:rStyle w:val="Fettung"/>
        </w:rPr>
        <w:t xml:space="preserve"> –</w:t>
      </w:r>
      <w:r w:rsidR="00CC04DD">
        <w:rPr>
          <w:b/>
          <w:spacing w:val="-2"/>
          <w:w w:val="101"/>
        </w:rPr>
        <w:t xml:space="preserve"> </w:t>
      </w:r>
      <w:r w:rsidR="006E33E8">
        <w:rPr>
          <w:b/>
          <w:spacing w:val="-2"/>
          <w:w w:val="101"/>
        </w:rPr>
        <w:t>D</w:t>
      </w:r>
      <w:r w:rsidR="00CC40C1">
        <w:rPr>
          <w:b/>
          <w:spacing w:val="-2"/>
          <w:w w:val="101"/>
        </w:rPr>
        <w:t>er MES- und IIoT-Spezialist</w:t>
      </w:r>
      <w:r w:rsidR="006E33E8">
        <w:rPr>
          <w:b/>
          <w:spacing w:val="-2"/>
          <w:w w:val="101"/>
        </w:rPr>
        <w:t xml:space="preserve"> </w:t>
      </w:r>
      <w:r w:rsidR="00E3286C" w:rsidRPr="00E3286C">
        <w:rPr>
          <w:b/>
          <w:spacing w:val="-2"/>
          <w:w w:val="101"/>
        </w:rPr>
        <w:t xml:space="preserve">iTAC Software </w:t>
      </w:r>
      <w:r w:rsidR="006E33E8">
        <w:rPr>
          <w:b/>
          <w:spacing w:val="-2"/>
          <w:w w:val="101"/>
        </w:rPr>
        <w:t xml:space="preserve">AG </w:t>
      </w:r>
      <w:r w:rsidR="00E3286C" w:rsidRPr="00E3286C">
        <w:rPr>
          <w:b/>
          <w:spacing w:val="-2"/>
          <w:w w:val="101"/>
        </w:rPr>
        <w:t>(</w:t>
      </w:r>
      <w:hyperlink r:id="rId8" w:history="1">
        <w:r w:rsidR="00E3286C" w:rsidRPr="00E3286C">
          <w:rPr>
            <w:rStyle w:val="Hyperlink"/>
            <w:b/>
            <w:spacing w:val="-2"/>
            <w:w w:val="101"/>
          </w:rPr>
          <w:t>www.itacsoftware.de</w:t>
        </w:r>
      </w:hyperlink>
      <w:r w:rsidR="00E3286C" w:rsidRPr="00E3286C">
        <w:rPr>
          <w:b/>
          <w:spacing w:val="-2"/>
          <w:w w:val="101"/>
        </w:rPr>
        <w:t>)</w:t>
      </w:r>
      <w:r w:rsidR="006E33E8" w:rsidRPr="006E33E8">
        <w:rPr>
          <w:b/>
          <w:spacing w:val="-2"/>
          <w:w w:val="101"/>
        </w:rPr>
        <w:t xml:space="preserve"> hat sein Portfolio </w:t>
      </w:r>
      <w:r w:rsidR="006E33E8">
        <w:rPr>
          <w:b/>
          <w:spacing w:val="-2"/>
          <w:w w:val="101"/>
        </w:rPr>
        <w:t xml:space="preserve">jüngst um </w:t>
      </w:r>
      <w:r w:rsidR="006E33E8" w:rsidRPr="006E33E8">
        <w:rPr>
          <w:b/>
          <w:spacing w:val="-2"/>
          <w:w w:val="101"/>
        </w:rPr>
        <w:t>neue</w:t>
      </w:r>
      <w:r w:rsidR="00F079AC">
        <w:rPr>
          <w:b/>
          <w:spacing w:val="-2"/>
          <w:w w:val="101"/>
        </w:rPr>
        <w:t xml:space="preserve"> Analytics-</w:t>
      </w:r>
      <w:r w:rsidR="0081659F">
        <w:rPr>
          <w:b/>
          <w:spacing w:val="-2"/>
          <w:w w:val="101"/>
        </w:rPr>
        <w:t>Funktionen</w:t>
      </w:r>
      <w:r w:rsidR="00F079AC">
        <w:rPr>
          <w:b/>
          <w:spacing w:val="-2"/>
          <w:w w:val="101"/>
        </w:rPr>
        <w:t xml:space="preserve"> und damit verbundene</w:t>
      </w:r>
      <w:r w:rsidR="006E33E8" w:rsidRPr="006E33E8">
        <w:rPr>
          <w:b/>
          <w:spacing w:val="-2"/>
          <w:w w:val="101"/>
        </w:rPr>
        <w:t xml:space="preserve"> Edge- und Analyse-Tools</w:t>
      </w:r>
      <w:r w:rsidR="006E33E8">
        <w:rPr>
          <w:b/>
          <w:spacing w:val="-2"/>
          <w:w w:val="101"/>
        </w:rPr>
        <w:t xml:space="preserve"> ausgebaut</w:t>
      </w:r>
      <w:r w:rsidR="006E33E8" w:rsidRPr="006E33E8">
        <w:rPr>
          <w:b/>
          <w:spacing w:val="-2"/>
          <w:w w:val="101"/>
        </w:rPr>
        <w:t xml:space="preserve">. Diese </w:t>
      </w:r>
      <w:r w:rsidR="00803F1C">
        <w:rPr>
          <w:b/>
          <w:spacing w:val="-2"/>
          <w:w w:val="101"/>
        </w:rPr>
        <w:t>und weitere Lösungen für die Elektronik-Industrie</w:t>
      </w:r>
      <w:r w:rsidR="00654CA1">
        <w:rPr>
          <w:b/>
          <w:spacing w:val="-2"/>
          <w:w w:val="101"/>
        </w:rPr>
        <w:t xml:space="preserve">, wie z.B. die </w:t>
      </w:r>
      <w:r w:rsidR="00654CA1" w:rsidRPr="00014DB9">
        <w:rPr>
          <w:b/>
          <w:spacing w:val="-2"/>
          <w:w w:val="101"/>
        </w:rPr>
        <w:t>HTML5-basierte iTAC.Workbench sowie de</w:t>
      </w:r>
      <w:r w:rsidR="00654CA1">
        <w:rPr>
          <w:b/>
          <w:spacing w:val="-2"/>
          <w:w w:val="101"/>
        </w:rPr>
        <w:t>n</w:t>
      </w:r>
      <w:r w:rsidR="00654CA1" w:rsidRPr="00014DB9">
        <w:rPr>
          <w:b/>
          <w:spacing w:val="-2"/>
          <w:w w:val="101"/>
        </w:rPr>
        <w:t xml:space="preserve"> iTAC.Messaging</w:t>
      </w:r>
      <w:r w:rsidR="0009151E">
        <w:rPr>
          <w:b/>
          <w:spacing w:val="-2"/>
          <w:w w:val="101"/>
        </w:rPr>
        <w:t>.</w:t>
      </w:r>
      <w:r w:rsidR="00654CA1" w:rsidRPr="00014DB9">
        <w:rPr>
          <w:b/>
          <w:spacing w:val="-2"/>
          <w:w w:val="101"/>
        </w:rPr>
        <w:t>Ser</w:t>
      </w:r>
      <w:r w:rsidR="00690A92">
        <w:rPr>
          <w:b/>
          <w:spacing w:val="-2"/>
          <w:w w:val="101"/>
        </w:rPr>
        <w:softHyphen/>
      </w:r>
      <w:r w:rsidR="00654CA1" w:rsidRPr="00014DB9">
        <w:rPr>
          <w:b/>
          <w:spacing w:val="-2"/>
          <w:w w:val="101"/>
        </w:rPr>
        <w:t>vic</w:t>
      </w:r>
      <w:r w:rsidR="00654CA1">
        <w:rPr>
          <w:b/>
          <w:spacing w:val="-2"/>
          <w:w w:val="101"/>
        </w:rPr>
        <w:t>e,</w:t>
      </w:r>
      <w:r w:rsidR="006E33E8" w:rsidRPr="006E33E8">
        <w:rPr>
          <w:b/>
          <w:spacing w:val="-2"/>
          <w:w w:val="101"/>
        </w:rPr>
        <w:t xml:space="preserve"> stellt das Unternehmen auf der </w:t>
      </w:r>
      <w:r w:rsidR="006E33E8">
        <w:rPr>
          <w:b/>
          <w:spacing w:val="-2"/>
          <w:w w:val="101"/>
        </w:rPr>
        <w:t>APEX vom 4. bis 6. Februar 2020</w:t>
      </w:r>
      <w:r w:rsidR="006E33E8" w:rsidRPr="006E33E8">
        <w:rPr>
          <w:b/>
          <w:spacing w:val="-2"/>
          <w:w w:val="101"/>
        </w:rPr>
        <w:t xml:space="preserve"> am </w:t>
      </w:r>
      <w:r w:rsidR="006E33E8" w:rsidRPr="00014DB9">
        <w:rPr>
          <w:b/>
          <w:spacing w:val="-2"/>
          <w:w w:val="101"/>
        </w:rPr>
        <w:t>Stand</w:t>
      </w:r>
      <w:r w:rsidR="00803F1C">
        <w:rPr>
          <w:b/>
          <w:spacing w:val="-2"/>
          <w:w w:val="101"/>
        </w:rPr>
        <w:t xml:space="preserve"> 1</w:t>
      </w:r>
      <w:r w:rsidR="006E33E8" w:rsidRPr="00014DB9">
        <w:rPr>
          <w:b/>
          <w:spacing w:val="-2"/>
          <w:w w:val="101"/>
        </w:rPr>
        <w:t>505</w:t>
      </w:r>
      <w:r w:rsidR="006E33E8">
        <w:rPr>
          <w:b/>
          <w:spacing w:val="-2"/>
          <w:w w:val="101"/>
        </w:rPr>
        <w:t xml:space="preserve"> </w:t>
      </w:r>
      <w:r w:rsidR="00C05927" w:rsidRPr="00C05927">
        <w:rPr>
          <w:b/>
          <w:spacing w:val="-2"/>
          <w:w w:val="101"/>
        </w:rPr>
        <w:t>im San Diego Convention Center in Kalif</w:t>
      </w:r>
      <w:r w:rsidR="00803F1C">
        <w:rPr>
          <w:b/>
          <w:spacing w:val="-2"/>
          <w:w w:val="101"/>
        </w:rPr>
        <w:softHyphen/>
      </w:r>
      <w:r w:rsidR="00C05927" w:rsidRPr="00C05927">
        <w:rPr>
          <w:b/>
          <w:spacing w:val="-2"/>
          <w:w w:val="101"/>
        </w:rPr>
        <w:t xml:space="preserve">ornien </w:t>
      </w:r>
      <w:r w:rsidR="006E33E8" w:rsidRPr="006E33E8">
        <w:rPr>
          <w:b/>
          <w:spacing w:val="-2"/>
          <w:w w:val="101"/>
        </w:rPr>
        <w:t>vor</w:t>
      </w:r>
      <w:r w:rsidR="00803F1C">
        <w:rPr>
          <w:b/>
          <w:spacing w:val="-2"/>
          <w:w w:val="101"/>
        </w:rPr>
        <w:t>. Mit seinen Lösungen</w:t>
      </w:r>
      <w:r w:rsidR="006E33E8" w:rsidRPr="006E33E8">
        <w:rPr>
          <w:b/>
          <w:spacing w:val="-2"/>
          <w:w w:val="101"/>
        </w:rPr>
        <w:t xml:space="preserve"> legt iTAC verstärkt den Fokus</w:t>
      </w:r>
      <w:r w:rsidR="00C05927">
        <w:rPr>
          <w:b/>
          <w:spacing w:val="-2"/>
          <w:w w:val="101"/>
        </w:rPr>
        <w:t xml:space="preserve"> auf die</w:t>
      </w:r>
      <w:r w:rsidR="00654CA1">
        <w:rPr>
          <w:b/>
          <w:spacing w:val="-2"/>
          <w:w w:val="101"/>
        </w:rPr>
        <w:t xml:space="preserve"> Digitalisierung </w:t>
      </w:r>
      <w:r w:rsidR="00C05927" w:rsidRPr="00C05927">
        <w:rPr>
          <w:b/>
          <w:spacing w:val="-2"/>
          <w:w w:val="101"/>
        </w:rPr>
        <w:t>indus</w:t>
      </w:r>
      <w:r w:rsidR="00690A92">
        <w:rPr>
          <w:b/>
          <w:spacing w:val="-2"/>
          <w:w w:val="101"/>
        </w:rPr>
        <w:softHyphen/>
      </w:r>
      <w:r w:rsidR="00C05927" w:rsidRPr="00C05927">
        <w:rPr>
          <w:b/>
          <w:spacing w:val="-2"/>
          <w:w w:val="101"/>
        </w:rPr>
        <w:t>trieller Prozesse</w:t>
      </w:r>
      <w:r w:rsidR="00C05927">
        <w:rPr>
          <w:b/>
          <w:spacing w:val="-2"/>
          <w:w w:val="101"/>
        </w:rPr>
        <w:t xml:space="preserve"> und die </w:t>
      </w:r>
      <w:r w:rsidR="00654CA1">
        <w:rPr>
          <w:b/>
          <w:spacing w:val="-2"/>
          <w:w w:val="101"/>
        </w:rPr>
        <w:t xml:space="preserve">damit verbundene Effizienzsteigerung und </w:t>
      </w:r>
      <w:r w:rsidR="00C05927" w:rsidRPr="00C05927">
        <w:rPr>
          <w:b/>
          <w:spacing w:val="-2"/>
          <w:w w:val="101"/>
        </w:rPr>
        <w:t>Produktionskosten</w:t>
      </w:r>
      <w:r w:rsidR="00C05927">
        <w:rPr>
          <w:b/>
          <w:spacing w:val="-2"/>
          <w:w w:val="101"/>
        </w:rPr>
        <w:t>senkung</w:t>
      </w:r>
      <w:r w:rsidR="006E33E8" w:rsidRPr="006E33E8">
        <w:rPr>
          <w:b/>
          <w:spacing w:val="-2"/>
          <w:w w:val="101"/>
        </w:rPr>
        <w:t xml:space="preserve">. </w:t>
      </w:r>
    </w:p>
    <w:p w14:paraId="704BCC59" w14:textId="77777777" w:rsidR="0081659F" w:rsidRPr="0081659F" w:rsidRDefault="0081659F" w:rsidP="0081659F">
      <w:pPr>
        <w:pStyle w:val="Flietext"/>
        <w:rPr>
          <w:b/>
          <w:spacing w:val="-2"/>
          <w:w w:val="101"/>
          <w:sz w:val="16"/>
          <w:szCs w:val="16"/>
        </w:rPr>
      </w:pPr>
    </w:p>
    <w:p w14:paraId="13C166D1" w14:textId="77777777" w:rsidR="0081659F" w:rsidRDefault="008E0BFF" w:rsidP="0081659F">
      <w:pPr>
        <w:pStyle w:val="Flietext"/>
        <w:rPr>
          <w:color w:val="auto"/>
          <w:szCs w:val="22"/>
        </w:rPr>
      </w:pPr>
      <w:r w:rsidRPr="00486828">
        <w:rPr>
          <w:szCs w:val="22"/>
        </w:rPr>
        <w:t xml:space="preserve">Die iTAC Software AG ist ein führender Hersteller </w:t>
      </w:r>
      <w:r w:rsidR="00F853D0" w:rsidRPr="00486828">
        <w:rPr>
          <w:szCs w:val="22"/>
        </w:rPr>
        <w:t>eines</w:t>
      </w:r>
      <w:r w:rsidR="00872857" w:rsidRPr="00486828">
        <w:rPr>
          <w:szCs w:val="22"/>
        </w:rPr>
        <w:t xml:space="preserve"> </w:t>
      </w:r>
      <w:r w:rsidRPr="00486828">
        <w:rPr>
          <w:szCs w:val="22"/>
        </w:rPr>
        <w:t>Manufacturing Exe</w:t>
      </w:r>
      <w:r w:rsidR="00F853D0" w:rsidRPr="00486828">
        <w:rPr>
          <w:szCs w:val="22"/>
        </w:rPr>
        <w:softHyphen/>
      </w:r>
      <w:r w:rsidRPr="00486828">
        <w:rPr>
          <w:szCs w:val="22"/>
        </w:rPr>
        <w:t xml:space="preserve">cution Systems (MES) </w:t>
      </w:r>
      <w:r w:rsidR="00872857" w:rsidRPr="00486828">
        <w:rPr>
          <w:szCs w:val="22"/>
        </w:rPr>
        <w:t>und damit verbundene</w:t>
      </w:r>
      <w:r w:rsidR="00F853D0" w:rsidRPr="00486828">
        <w:rPr>
          <w:szCs w:val="22"/>
        </w:rPr>
        <w:t>r</w:t>
      </w:r>
      <w:r w:rsidR="00872857" w:rsidRPr="00486828">
        <w:rPr>
          <w:szCs w:val="22"/>
        </w:rPr>
        <w:t xml:space="preserve"> I</w:t>
      </w:r>
      <w:r w:rsidR="00486828" w:rsidRPr="00486828">
        <w:rPr>
          <w:szCs w:val="22"/>
        </w:rPr>
        <w:t>I</w:t>
      </w:r>
      <w:r w:rsidR="00872857" w:rsidRPr="00486828">
        <w:rPr>
          <w:szCs w:val="22"/>
        </w:rPr>
        <w:t>oT-Lösungen für die</w:t>
      </w:r>
      <w:r w:rsidRPr="00486828">
        <w:rPr>
          <w:szCs w:val="22"/>
        </w:rPr>
        <w:t xml:space="preserve"> Industrie 4.0. </w:t>
      </w:r>
      <w:r w:rsidR="00486828" w:rsidRPr="00486828">
        <w:rPr>
          <w:color w:val="auto"/>
          <w:szCs w:val="22"/>
        </w:rPr>
        <w:t>Die iTAC.MES.Suite bildet in modernen Fertigungsumgebungen ein Kern</w:t>
      </w:r>
      <w:r w:rsidR="00486828" w:rsidRPr="00486828">
        <w:rPr>
          <w:color w:val="auto"/>
          <w:szCs w:val="22"/>
        </w:rPr>
        <w:softHyphen/>
        <w:t>element zur Digitalisierung von Wertschöpfungsprozessen. Sie trägt zur Ver</w:t>
      </w:r>
      <w:r w:rsidR="00486828" w:rsidRPr="00486828">
        <w:rPr>
          <w:color w:val="auto"/>
          <w:szCs w:val="22"/>
        </w:rPr>
        <w:softHyphen/>
        <w:t>netzung, Automatisierung und Analyse von Produktions- und Logistikprozessen bei. Voraussetzung ist dabei die gute Verzahnung und Integration des MES mit anderen in Kooperation stehenden Systemen.</w:t>
      </w:r>
    </w:p>
    <w:p w14:paraId="55E90699" w14:textId="77777777" w:rsidR="0081659F" w:rsidRPr="0081659F" w:rsidRDefault="0081659F" w:rsidP="0081659F">
      <w:pPr>
        <w:pStyle w:val="Flietext"/>
        <w:rPr>
          <w:color w:val="auto"/>
          <w:sz w:val="16"/>
          <w:szCs w:val="16"/>
        </w:rPr>
      </w:pPr>
    </w:p>
    <w:p w14:paraId="3B604E9B" w14:textId="77777777" w:rsidR="0081659F" w:rsidRDefault="0009151E" w:rsidP="0081659F">
      <w:pPr>
        <w:pStyle w:val="Flietext"/>
        <w:rPr>
          <w:szCs w:val="22"/>
        </w:rPr>
      </w:pPr>
      <w:r w:rsidRPr="0009151E">
        <w:rPr>
          <w:bCs/>
          <w:szCs w:val="22"/>
        </w:rPr>
        <w:t>„Unser MES schafft mit integrierten IoT-/IIoT-Lösungen das Fundament für</w:t>
      </w:r>
      <w:r w:rsidRPr="0009151E">
        <w:rPr>
          <w:szCs w:val="22"/>
        </w:rPr>
        <w:t xml:space="preserve"> die direkte Einflussnahme auf Fertigungsprozesse und beeinflussen</w:t>
      </w:r>
      <w:r w:rsidRPr="0009151E">
        <w:rPr>
          <w:szCs w:val="22"/>
        </w:rPr>
        <w:softHyphen/>
        <w:t xml:space="preserve">de Parameter, </w:t>
      </w:r>
      <w:r w:rsidRPr="0009151E">
        <w:rPr>
          <w:szCs w:val="22"/>
        </w:rPr>
        <w:lastRenderedPageBreak/>
        <w:t>um dynamische Änderungen hervorzurufen, den Gesamtpro</w:t>
      </w:r>
      <w:r w:rsidRPr="0009151E">
        <w:rPr>
          <w:szCs w:val="22"/>
        </w:rPr>
        <w:softHyphen/>
        <w:t>zess stabil zu halten und somit Fehler zu vermeiden“, erklärt Peter Bollinger, CEO der iTAC Software AG.</w:t>
      </w:r>
    </w:p>
    <w:p w14:paraId="44845221" w14:textId="77777777" w:rsidR="0081659F" w:rsidRPr="004E4A31" w:rsidRDefault="0081659F" w:rsidP="0081659F">
      <w:pPr>
        <w:pStyle w:val="Flietext"/>
        <w:rPr>
          <w:sz w:val="16"/>
          <w:szCs w:val="16"/>
        </w:rPr>
      </w:pPr>
    </w:p>
    <w:p w14:paraId="7929381A" w14:textId="003254C5" w:rsidR="00F9479F" w:rsidRPr="00F9479F" w:rsidRDefault="00F9479F" w:rsidP="0081659F">
      <w:pPr>
        <w:pStyle w:val="Flietext"/>
        <w:rPr>
          <w:b/>
          <w:bCs/>
          <w:szCs w:val="22"/>
        </w:rPr>
      </w:pPr>
      <w:r w:rsidRPr="00F9479F">
        <w:rPr>
          <w:b/>
          <w:bCs/>
          <w:szCs w:val="22"/>
        </w:rPr>
        <w:t>Daten mit Edge-Lösung kostengünstig in Echtzeit analysieren</w:t>
      </w:r>
    </w:p>
    <w:p w14:paraId="5FB13EEA" w14:textId="10909D85" w:rsidR="00F9479F" w:rsidRDefault="0009151E" w:rsidP="0081659F">
      <w:pPr>
        <w:pStyle w:val="Flietext"/>
        <w:rPr>
          <w:szCs w:val="22"/>
        </w:rPr>
      </w:pPr>
      <w:r w:rsidRPr="00F079AC">
        <w:rPr>
          <w:szCs w:val="22"/>
        </w:rPr>
        <w:t>Eine zentrale Rolle spielt dabei die Möglichkeit, IIoT-Daten, denen sogenannte unstruk</w:t>
      </w:r>
      <w:r w:rsidRPr="00F079AC">
        <w:rPr>
          <w:szCs w:val="22"/>
        </w:rPr>
        <w:softHyphen/>
        <w:t xml:space="preserve">turierte Daten in Form von Sensor-Daten (z.B. Vibration, Temperatur etc.) zu Grunde liegen, mit MES-Daten einfach zu flachen Datenstrukturen zu verknüpfen und diese Daten nahezu in Echtzeit zu analysieren. Die </w:t>
      </w:r>
      <w:r w:rsidR="00F079AC" w:rsidRPr="00F079AC">
        <w:rPr>
          <w:szCs w:val="22"/>
        </w:rPr>
        <w:t xml:space="preserve">neuen </w:t>
      </w:r>
      <w:r w:rsidRPr="00F079AC">
        <w:rPr>
          <w:szCs w:val="22"/>
        </w:rPr>
        <w:t xml:space="preserve">iTAC.Manufacturing.Analytics-Funktionen </w:t>
      </w:r>
      <w:r w:rsidR="0081659F">
        <w:rPr>
          <w:szCs w:val="22"/>
        </w:rPr>
        <w:t>realisieren</w:t>
      </w:r>
      <w:r w:rsidRPr="00F079AC">
        <w:rPr>
          <w:szCs w:val="22"/>
        </w:rPr>
        <w:t xml:space="preserve"> dies und er</w:t>
      </w:r>
      <w:r w:rsidR="00600B0E">
        <w:rPr>
          <w:szCs w:val="22"/>
        </w:rPr>
        <w:t>möglichen unterschiedliche Use Cases gemäß den</w:t>
      </w:r>
      <w:r w:rsidRPr="00F079AC">
        <w:rPr>
          <w:szCs w:val="22"/>
        </w:rPr>
        <w:t xml:space="preserve"> spezifischen Anforderungen der Elek</w:t>
      </w:r>
      <w:r w:rsidRPr="00F079AC">
        <w:rPr>
          <w:szCs w:val="22"/>
        </w:rPr>
        <w:softHyphen/>
        <w:t>tronikproduktion und anderer Fertigungs</w:t>
      </w:r>
      <w:r w:rsidR="00F079AC">
        <w:rPr>
          <w:szCs w:val="22"/>
        </w:rPr>
        <w:softHyphen/>
      </w:r>
      <w:r w:rsidRPr="00F079AC">
        <w:rPr>
          <w:szCs w:val="22"/>
        </w:rPr>
        <w:t xml:space="preserve">bereiche. </w:t>
      </w:r>
    </w:p>
    <w:p w14:paraId="7F67FFA3" w14:textId="77777777" w:rsidR="00F9479F" w:rsidRPr="00F9479F" w:rsidRDefault="00F9479F" w:rsidP="0081659F">
      <w:pPr>
        <w:pStyle w:val="Flietext"/>
        <w:rPr>
          <w:sz w:val="16"/>
          <w:szCs w:val="16"/>
        </w:rPr>
      </w:pPr>
    </w:p>
    <w:p w14:paraId="5D72593F" w14:textId="5CCE6CBB" w:rsidR="0081659F" w:rsidRPr="00F9479F" w:rsidRDefault="00F9479F" w:rsidP="00F52DAC">
      <w:pPr>
        <w:pStyle w:val="Flietext"/>
        <w:rPr>
          <w:szCs w:val="22"/>
        </w:rPr>
      </w:pPr>
      <w:r>
        <w:rPr>
          <w:szCs w:val="22"/>
        </w:rPr>
        <w:t xml:space="preserve">Dabei </w:t>
      </w:r>
      <w:r w:rsidRPr="0081659F">
        <w:rPr>
          <w:szCs w:val="22"/>
        </w:rPr>
        <w:t>können die Datenpakete an das iTAC.</w:t>
      </w:r>
      <w:r w:rsidR="004E4A31">
        <w:rPr>
          <w:szCs w:val="22"/>
        </w:rPr>
        <w:t>IIoT.Edge</w:t>
      </w:r>
      <w:r w:rsidRPr="0081659F">
        <w:rPr>
          <w:szCs w:val="22"/>
        </w:rPr>
        <w:t xml:space="preserve"> oder andere Analy</w:t>
      </w:r>
      <w:r>
        <w:rPr>
          <w:szCs w:val="22"/>
        </w:rPr>
        <w:softHyphen/>
      </w:r>
      <w:r w:rsidRPr="0081659F">
        <w:rPr>
          <w:szCs w:val="22"/>
        </w:rPr>
        <w:t>se-Tools weitergeleitet werden.</w:t>
      </w:r>
      <w:r>
        <w:rPr>
          <w:szCs w:val="22"/>
        </w:rPr>
        <w:t xml:space="preserve"> </w:t>
      </w:r>
      <w:r w:rsidR="00A715FB" w:rsidRPr="0081659F">
        <w:rPr>
          <w:bCs/>
          <w:szCs w:val="22"/>
        </w:rPr>
        <w:t>Durch die lokale Datenverarbeitung ist die Edge-Lösung kostengünstiger als Cloud Com</w:t>
      </w:r>
      <w:r w:rsidR="00A715FB" w:rsidRPr="0081659F">
        <w:rPr>
          <w:bCs/>
          <w:szCs w:val="22"/>
        </w:rPr>
        <w:softHyphen/>
        <w:t>puting und steigert zusätzlich die Perfor</w:t>
      </w:r>
      <w:r w:rsidR="00A715FB" w:rsidRPr="0081659F">
        <w:rPr>
          <w:bCs/>
          <w:szCs w:val="22"/>
        </w:rPr>
        <w:softHyphen/>
        <w:t xml:space="preserve">mance. </w:t>
      </w:r>
    </w:p>
    <w:p w14:paraId="0EFCB8C3" w14:textId="77777777" w:rsidR="0081659F" w:rsidRDefault="0081659F" w:rsidP="00F52DAC">
      <w:pPr>
        <w:pStyle w:val="Flietext"/>
        <w:rPr>
          <w:b/>
          <w:spacing w:val="-2"/>
          <w:w w:val="101"/>
        </w:rPr>
      </w:pPr>
    </w:p>
    <w:p w14:paraId="3CB223D0" w14:textId="4FEAD212" w:rsidR="00176110" w:rsidRPr="0081659F" w:rsidRDefault="00445CD4" w:rsidP="00F52DAC">
      <w:pPr>
        <w:pStyle w:val="Flietext"/>
        <w:rPr>
          <w:b/>
          <w:spacing w:val="-2"/>
          <w:w w:val="101"/>
        </w:rPr>
      </w:pPr>
      <w:r>
        <w:rPr>
          <w:b/>
        </w:rPr>
        <w:t>Alle Informationen mit wenigen Klicks und auf einen Blick verfügbar</w:t>
      </w:r>
    </w:p>
    <w:p w14:paraId="1D3BEEBA" w14:textId="55913A13" w:rsidR="00215F96" w:rsidRDefault="00F9479F" w:rsidP="00F52DAC">
      <w:pPr>
        <w:pStyle w:val="Flietext"/>
      </w:pPr>
      <w:r>
        <w:rPr>
          <w:bCs/>
        </w:rPr>
        <w:t>Außerdem stellt iTAC auf der APEX die</w:t>
      </w:r>
      <w:r w:rsidR="00213032">
        <w:rPr>
          <w:bCs/>
        </w:rPr>
        <w:t xml:space="preserve"> </w:t>
      </w:r>
      <w:r w:rsidR="00014DB9" w:rsidRPr="00014DB9">
        <w:t>neue HTML5-basierte iTAC.Workbench sowie de</w:t>
      </w:r>
      <w:r>
        <w:t>n</w:t>
      </w:r>
      <w:r w:rsidR="00014DB9" w:rsidRPr="00014DB9">
        <w:t xml:space="preserve"> iTAC.Messaging.Service </w:t>
      </w:r>
      <w:r>
        <w:t>vor</w:t>
      </w:r>
      <w:r w:rsidR="00213032">
        <w:t xml:space="preserve">. </w:t>
      </w:r>
      <w:r w:rsidR="00F52DAC" w:rsidRPr="00F52DAC">
        <w:t>Die iTAC.Workbench ist ein browserbasiertes Framework zur Einbindung beliebiger HTML5-kon</w:t>
      </w:r>
      <w:r>
        <w:softHyphen/>
      </w:r>
      <w:r w:rsidR="00F52DAC" w:rsidRPr="00F52DAC">
        <w:t>former Anwendungen. Das neue Framework ist darauf ausge</w:t>
      </w:r>
      <w:r w:rsidR="00F52DAC">
        <w:softHyphen/>
      </w:r>
      <w:r w:rsidR="00F52DAC" w:rsidRPr="00F52DAC">
        <w:t>richtet, die Vielzahl der iTAC- und Kunden-spezifischen Anwendungen zu konsolidieren</w:t>
      </w:r>
      <w:r w:rsidR="00F52DAC">
        <w:t>.</w:t>
      </w:r>
      <w:r w:rsidR="00F52DAC" w:rsidRPr="00F52DAC">
        <w:rPr>
          <w:rFonts w:ascii="Arial" w:eastAsia="Times New Roman" w:hAnsi="Arial" w:cs="Arial"/>
          <w:szCs w:val="22"/>
          <w:lang w:eastAsia="de-DE"/>
        </w:rPr>
        <w:t xml:space="preserve"> </w:t>
      </w:r>
      <w:r w:rsidR="00F52DAC" w:rsidRPr="00F52DAC">
        <w:t>Das übergeordnete Ziel ist es, Mitarbeiter effizient mit allen Informationen zu unterstützen, die sie zur Durchführung ihrer Arbeit benötigen. D</w:t>
      </w:r>
      <w:r w:rsidR="00F52DAC">
        <w:t xml:space="preserve">urch die </w:t>
      </w:r>
      <w:r w:rsidR="00F52DAC" w:rsidRPr="00F52DAC">
        <w:t xml:space="preserve">iTAC.Messaging.Services </w:t>
      </w:r>
      <w:r w:rsidR="00F52DAC">
        <w:t xml:space="preserve">erhalten </w:t>
      </w:r>
      <w:r w:rsidR="004F1D73">
        <w:t xml:space="preserve">z.B. </w:t>
      </w:r>
      <w:r w:rsidR="00F52DAC" w:rsidRPr="00F52DAC">
        <w:t xml:space="preserve">Client-Prozesse die MES-Daten, sobald sie verfügbar sind, aktiv von der iTAC.MES.Suite (Push-Verfahren). Die geringeren Kommunikationszyklen </w:t>
      </w:r>
      <w:r w:rsidR="00F52DAC">
        <w:t>haben</w:t>
      </w:r>
      <w:r w:rsidR="00F52DAC" w:rsidRPr="00F52DAC">
        <w:t xml:space="preserve"> eine positive Auswirkung auf die Zykluszeiten </w:t>
      </w:r>
      <w:r w:rsidR="00F52DAC">
        <w:t>von Anlagen</w:t>
      </w:r>
      <w:r w:rsidR="00F52DAC" w:rsidRPr="00F52DAC">
        <w:t>.</w:t>
      </w:r>
      <w:r w:rsidR="00215F96" w:rsidRPr="00215F96">
        <w:t xml:space="preserve"> </w:t>
      </w:r>
    </w:p>
    <w:p w14:paraId="40D00ECF" w14:textId="77777777" w:rsidR="00215F96" w:rsidRDefault="00215F96" w:rsidP="00F52DAC">
      <w:pPr>
        <w:pStyle w:val="Flietext"/>
      </w:pPr>
    </w:p>
    <w:p w14:paraId="65B90513" w14:textId="18F0BADA" w:rsidR="00EB2996" w:rsidRDefault="00EB2996" w:rsidP="00D9165E">
      <w:pPr>
        <w:pStyle w:val="Flietext"/>
      </w:pPr>
    </w:p>
    <w:p w14:paraId="663CEF8C" w14:textId="304631AA" w:rsidR="00445CD4" w:rsidRDefault="00445CD4" w:rsidP="00D9165E">
      <w:pPr>
        <w:pStyle w:val="Flietext"/>
      </w:pPr>
    </w:p>
    <w:p w14:paraId="0FEC0B2C" w14:textId="76A0B632" w:rsidR="00B07141" w:rsidRDefault="00B07141" w:rsidP="00D9165E">
      <w:pPr>
        <w:pStyle w:val="Flietext"/>
      </w:pPr>
    </w:p>
    <w:p w14:paraId="0E7AA523" w14:textId="145EB644" w:rsidR="00B07141" w:rsidRDefault="00B07141" w:rsidP="00D9165E">
      <w:pPr>
        <w:pStyle w:val="Flietext"/>
      </w:pPr>
    </w:p>
    <w:p w14:paraId="1083185C" w14:textId="662EC03E" w:rsidR="00B07141" w:rsidRDefault="00B07141" w:rsidP="00D9165E">
      <w:pPr>
        <w:pStyle w:val="Flietext"/>
      </w:pPr>
      <w:r>
        <w:rPr>
          <w:noProof/>
        </w:rPr>
        <w:lastRenderedPageBreak/>
        <w:drawing>
          <wp:inline distT="0" distB="0" distL="0" distR="0" wp14:anchorId="2A91FF0A" wp14:editId="320A4036">
            <wp:extent cx="3139440" cy="1896770"/>
            <wp:effectExtent l="0" t="0" r="381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7300" cy="190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11E99" w14:textId="3170F0A4" w:rsidR="00445CD4" w:rsidRPr="00B07141" w:rsidRDefault="00B07141" w:rsidP="00D9165E">
      <w:pPr>
        <w:pStyle w:val="Flietext"/>
        <w:rPr>
          <w:b/>
          <w:bCs/>
          <w:i/>
          <w:iCs/>
          <w:sz w:val="20"/>
          <w:szCs w:val="20"/>
        </w:rPr>
      </w:pPr>
      <w:r w:rsidRPr="00B07141">
        <w:rPr>
          <w:b/>
          <w:bCs/>
          <w:i/>
          <w:iCs/>
          <w:sz w:val="20"/>
          <w:szCs w:val="20"/>
        </w:rPr>
        <w:t>iTAC.</w:t>
      </w:r>
      <w:r w:rsidR="004E4A31">
        <w:rPr>
          <w:b/>
          <w:bCs/>
          <w:i/>
          <w:iCs/>
          <w:sz w:val="20"/>
          <w:szCs w:val="20"/>
        </w:rPr>
        <w:t>IIoT.</w:t>
      </w:r>
      <w:r w:rsidRPr="00B07141">
        <w:rPr>
          <w:b/>
          <w:bCs/>
          <w:i/>
          <w:iCs/>
          <w:sz w:val="20"/>
          <w:szCs w:val="20"/>
        </w:rPr>
        <w:t>Edge</w:t>
      </w:r>
    </w:p>
    <w:p w14:paraId="36677129" w14:textId="77777777" w:rsidR="00445CD4" w:rsidRPr="00B07141" w:rsidRDefault="00445CD4" w:rsidP="00D9165E">
      <w:pPr>
        <w:pStyle w:val="Flietext"/>
        <w:rPr>
          <w:sz w:val="24"/>
        </w:rPr>
      </w:pPr>
    </w:p>
    <w:p w14:paraId="0915610D" w14:textId="77777777" w:rsidR="00C21C8A" w:rsidRDefault="00C21C8A" w:rsidP="003109C5">
      <w:pPr>
        <w:pStyle w:val="Flietex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/>
      </w:r>
    </w:p>
    <w:p w14:paraId="67C6D24C" w14:textId="77777777" w:rsidR="00C21C8A" w:rsidRDefault="00C21C8A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17513EE6" w14:textId="1438F2C9" w:rsidR="00310CAE" w:rsidRPr="003109C5" w:rsidRDefault="00310CAE" w:rsidP="003109C5">
      <w:pPr>
        <w:pStyle w:val="Flietext"/>
      </w:pPr>
      <w:r w:rsidRPr="00310CAE">
        <w:rPr>
          <w:rFonts w:ascii="Arial" w:hAnsi="Arial" w:cs="Arial"/>
          <w:b/>
          <w:bCs/>
          <w:sz w:val="18"/>
          <w:szCs w:val="18"/>
        </w:rPr>
        <w:lastRenderedPageBreak/>
        <w:t>Kurzporträt</w:t>
      </w:r>
    </w:p>
    <w:p w14:paraId="1BFC7505" w14:textId="6D209DC3" w:rsidR="00AC3283" w:rsidRDefault="00E40D25" w:rsidP="006762DA">
      <w:pPr>
        <w:spacing w:line="240" w:lineRule="atLeast"/>
        <w:rPr>
          <w:rFonts w:ascii="Arial" w:hAnsi="Arial" w:cs="Arial"/>
          <w:sz w:val="18"/>
          <w:szCs w:val="18"/>
        </w:rPr>
      </w:pPr>
      <w:r w:rsidRPr="00E40D25">
        <w:rPr>
          <w:rFonts w:ascii="Arial" w:hAnsi="Arial" w:cs="Arial"/>
          <w:sz w:val="18"/>
          <w:szCs w:val="18"/>
        </w:rPr>
        <w:t xml:space="preserve">Die iTAC Software AG, ein eigenständiges Unternehmen des Maschinen- und Anlagenbaukonzerns Dürr, bietet internetfähige Informations- und Kommunikationstechnologien für die produzierende Industrie. Das 1998 gegründete Unternehmen zählt heute zu den führenden MES-Herstellern. Die iTAC.MES.Suite ist ein Manufacturing Execution System, das weltweit bei Unternehmen unterschiedlicher Industriezweige wie Automotive, Elektronik/EMS, Telekommunikation, Medizintechnik, Metallindustrie und Energie zum Einsatz kommt. Weitere Systeme und Lösungen zur Umsetzung der </w:t>
      </w:r>
      <w:r>
        <w:rPr>
          <w:rFonts w:ascii="Arial" w:hAnsi="Arial" w:cs="Arial"/>
          <w:sz w:val="18"/>
          <w:szCs w:val="18"/>
        </w:rPr>
        <w:t xml:space="preserve">IIoT- und </w:t>
      </w:r>
      <w:r w:rsidRPr="00E40D25">
        <w:rPr>
          <w:rFonts w:ascii="Arial" w:hAnsi="Arial" w:cs="Arial"/>
          <w:sz w:val="18"/>
          <w:szCs w:val="18"/>
        </w:rPr>
        <w:t>Industrie 4.0-Anforderungen runden das Portfolio ab.</w:t>
      </w:r>
      <w:r>
        <w:rPr>
          <w:rFonts w:ascii="Arial" w:hAnsi="Arial" w:cs="Arial"/>
          <w:sz w:val="18"/>
          <w:szCs w:val="18"/>
        </w:rPr>
        <w:t xml:space="preserve"> </w:t>
      </w:r>
      <w:r w:rsidRPr="00E40D25">
        <w:rPr>
          <w:rFonts w:ascii="Arial" w:hAnsi="Arial" w:cs="Arial"/>
          <w:sz w:val="18"/>
          <w:szCs w:val="18"/>
        </w:rPr>
        <w:t xml:space="preserve">Die iTAC Software AG hat ihren Hauptsitz in Montabaur in Deutschland sowie eine Niederlassung in den USA, China und Japan, und verfügt über ein weltweites Partnernetzwerk für Vertrieb und Service. </w:t>
      </w:r>
      <w:r w:rsidR="00AC3283" w:rsidRPr="00234239">
        <w:rPr>
          <w:rFonts w:ascii="Arial" w:hAnsi="Arial" w:cs="Arial"/>
          <w:sz w:val="18"/>
          <w:szCs w:val="18"/>
        </w:rPr>
        <w:t>Die Philosophie von iTAC ist es, Menschen, Daten und Systeme miteinander zu verbinden.</w:t>
      </w:r>
    </w:p>
    <w:p w14:paraId="3F2209DF" w14:textId="77777777" w:rsidR="006762DA" w:rsidRDefault="006762DA" w:rsidP="006762DA">
      <w:pPr>
        <w:spacing w:line="240" w:lineRule="atLeast"/>
        <w:rPr>
          <w:rFonts w:ascii="Arial" w:hAnsi="Arial" w:cs="Arial"/>
          <w:sz w:val="18"/>
          <w:szCs w:val="18"/>
        </w:rPr>
      </w:pPr>
    </w:p>
    <w:p w14:paraId="17E18DAD" w14:textId="77777777" w:rsidR="005D5CD4" w:rsidRPr="00AC3283" w:rsidRDefault="00AC3283" w:rsidP="006762DA">
      <w:pPr>
        <w:spacing w:line="240" w:lineRule="atLeast"/>
        <w:rPr>
          <w:sz w:val="18"/>
          <w:szCs w:val="18"/>
        </w:rPr>
      </w:pPr>
      <w:r w:rsidRPr="00AC3283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 xml:space="preserve">er Dürr Konzern </w:t>
      </w:r>
      <w:r w:rsidRPr="00AC3283">
        <w:rPr>
          <w:rFonts w:ascii="Arial" w:hAnsi="Arial" w:cs="Arial"/>
          <w:sz w:val="18"/>
          <w:szCs w:val="18"/>
        </w:rPr>
        <w:t xml:space="preserve">zählt zu den weltweit führenden Maschinen- und Anlagenbauern </w:t>
      </w:r>
      <w:r w:rsidRPr="00AC3283">
        <w:rPr>
          <w:sz w:val="18"/>
          <w:szCs w:val="18"/>
        </w:rPr>
        <w:t xml:space="preserve">mit ausgeprägter Kompetenz in den Bereichen Automatisierung und Digitalisierung/Industrie 4.0. </w:t>
      </w:r>
      <w:r w:rsidRPr="00AC3283">
        <w:rPr>
          <w:rFonts w:ascii="Arial" w:hAnsi="Arial" w:cs="Arial"/>
          <w:sz w:val="18"/>
          <w:szCs w:val="18"/>
        </w:rPr>
        <w:t xml:space="preserve">Produkte, Systeme und Services von Dürr ermöglichen hocheffiziente Fertigungsprozesse in unterschiedlichen Industrien. </w:t>
      </w:r>
      <w:r w:rsidR="005D5CD4" w:rsidRPr="00AC3283">
        <w:rPr>
          <w:sz w:val="18"/>
          <w:szCs w:val="18"/>
        </w:rPr>
        <w:t>Dürr beliefert Branchen wie die Automobilindustrie, den Maschinenbau, die Chemie, Pharma- und holzbearbeitende Industrie. Das Unternehmen verfügt über 92 Standorte in 3</w:t>
      </w:r>
      <w:r w:rsidR="005673AB">
        <w:rPr>
          <w:sz w:val="18"/>
          <w:szCs w:val="18"/>
        </w:rPr>
        <w:t xml:space="preserve">2 </w:t>
      </w:r>
      <w:r w:rsidR="005D5CD4" w:rsidRPr="00AC3283">
        <w:rPr>
          <w:sz w:val="18"/>
          <w:szCs w:val="18"/>
        </w:rPr>
        <w:t>Ländern</w:t>
      </w:r>
      <w:r>
        <w:rPr>
          <w:sz w:val="18"/>
          <w:szCs w:val="18"/>
        </w:rPr>
        <w:t xml:space="preserve"> und zählt weltweit 16.500 Mitarbeiter</w:t>
      </w:r>
      <w:r w:rsidR="005D5CD4" w:rsidRPr="00AC3283">
        <w:rPr>
          <w:sz w:val="18"/>
          <w:szCs w:val="18"/>
        </w:rPr>
        <w:t>.</w:t>
      </w:r>
      <w:r w:rsidRPr="00AC3283">
        <w:rPr>
          <w:sz w:val="18"/>
          <w:szCs w:val="18"/>
        </w:rPr>
        <w:t xml:space="preserve"> </w:t>
      </w:r>
    </w:p>
    <w:p w14:paraId="4304DB46" w14:textId="77777777" w:rsidR="005D5CD4" w:rsidRPr="00AC3283" w:rsidRDefault="005D5CD4" w:rsidP="00BD37F9">
      <w:pPr>
        <w:pStyle w:val="Aufzhlungen1"/>
        <w:numPr>
          <w:ilvl w:val="0"/>
          <w:numId w:val="0"/>
        </w:numPr>
      </w:pPr>
    </w:p>
    <w:p w14:paraId="2C5CD377" w14:textId="77777777" w:rsidR="005D5CD4" w:rsidRPr="00AC3283" w:rsidRDefault="005D5CD4" w:rsidP="00BD37F9">
      <w:pPr>
        <w:pStyle w:val="Aufzhlungen1"/>
        <w:numPr>
          <w:ilvl w:val="0"/>
          <w:numId w:val="0"/>
        </w:numPr>
      </w:pPr>
    </w:p>
    <w:p w14:paraId="00293734" w14:textId="77777777" w:rsidR="005D5CD4" w:rsidRDefault="005D5CD4" w:rsidP="00BD37F9">
      <w:pPr>
        <w:pStyle w:val="Aufzhlungen1"/>
        <w:numPr>
          <w:ilvl w:val="0"/>
          <w:numId w:val="0"/>
        </w:numPr>
      </w:pPr>
    </w:p>
    <w:p w14:paraId="4837777E" w14:textId="77777777" w:rsidR="005D5CD4" w:rsidRPr="00B17605" w:rsidRDefault="005D5CD4" w:rsidP="00B143FE">
      <w:pPr>
        <w:spacing w:line="280" w:lineRule="atLeast"/>
        <w:rPr>
          <w:rStyle w:val="Fettung"/>
        </w:rPr>
      </w:pPr>
      <w:r w:rsidRPr="00B17605">
        <w:rPr>
          <w:rStyle w:val="Fettung"/>
        </w:rPr>
        <w:t>Kontakt</w:t>
      </w:r>
    </w:p>
    <w:p w14:paraId="12F0000F" w14:textId="77777777" w:rsidR="00D446D2" w:rsidRDefault="00D446D2" w:rsidP="00B143FE">
      <w:pPr>
        <w:spacing w:line="280" w:lineRule="atLeast"/>
      </w:pPr>
      <w:r>
        <w:t>iTAC Software AG</w:t>
      </w:r>
    </w:p>
    <w:p w14:paraId="1C3EF4CD" w14:textId="77777777" w:rsidR="00AC3283" w:rsidRPr="005673AB" w:rsidRDefault="00AC3283" w:rsidP="00B143FE">
      <w:pPr>
        <w:spacing w:line="280" w:lineRule="atLeast"/>
      </w:pPr>
      <w:r w:rsidRPr="005673AB">
        <w:t>Michael Fischer</w:t>
      </w:r>
    </w:p>
    <w:p w14:paraId="36421C8A" w14:textId="77777777" w:rsidR="005D5CD4" w:rsidRPr="00AC3283" w:rsidRDefault="00AC3283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>Product Marketing</w:t>
      </w:r>
    </w:p>
    <w:p w14:paraId="214D993A" w14:textId="77777777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Tel.: +49 </w:t>
      </w:r>
      <w:r w:rsidR="00D446D2" w:rsidRPr="00AC3283">
        <w:rPr>
          <w:lang w:val="en-US"/>
        </w:rPr>
        <w:t xml:space="preserve">2602 1065 </w:t>
      </w:r>
      <w:r w:rsidR="00AC3283">
        <w:rPr>
          <w:lang w:val="en-US"/>
        </w:rPr>
        <w:t>217</w:t>
      </w:r>
    </w:p>
    <w:p w14:paraId="38FBF74D" w14:textId="77777777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Fax: +49 </w:t>
      </w:r>
      <w:r w:rsidR="00D446D2" w:rsidRPr="00AC3283">
        <w:rPr>
          <w:lang w:val="en-US"/>
        </w:rPr>
        <w:t>2602 1065 30</w:t>
      </w:r>
    </w:p>
    <w:p w14:paraId="354B0569" w14:textId="2F90EF09" w:rsidR="00A962D0" w:rsidRPr="00F04E56" w:rsidRDefault="007C0BAC" w:rsidP="00B143FE">
      <w:pPr>
        <w:spacing w:line="280" w:lineRule="atLeast"/>
        <w:rPr>
          <w:rStyle w:val="Hyperlink"/>
          <w:lang w:val="en-US"/>
        </w:rPr>
      </w:pPr>
      <w:r w:rsidRPr="00F04E56">
        <w:rPr>
          <w:lang w:val="en-US"/>
        </w:rPr>
        <w:t xml:space="preserve">E-Mail: </w:t>
      </w:r>
      <w:r w:rsidR="00AC3283" w:rsidRPr="00F04E56">
        <w:rPr>
          <w:lang w:val="en-US"/>
        </w:rPr>
        <w:t>michael.fischer@itacsoftware.</w:t>
      </w:r>
      <w:r w:rsidR="005673AB" w:rsidRPr="00F04E56">
        <w:rPr>
          <w:lang w:val="en-US"/>
        </w:rPr>
        <w:t>com</w:t>
      </w:r>
    </w:p>
    <w:p w14:paraId="106BFF98" w14:textId="4DA2ABFA" w:rsidR="007C0BAC" w:rsidRPr="00ED73A2" w:rsidRDefault="00633B1C" w:rsidP="00B143FE">
      <w:pPr>
        <w:spacing w:line="280" w:lineRule="atLeast"/>
      </w:pPr>
      <w:hyperlink r:id="rId10" w:history="1">
        <w:r w:rsidR="00995F05" w:rsidRPr="00F2352B">
          <w:rPr>
            <w:rStyle w:val="Hyperlink"/>
          </w:rPr>
          <w:t>www.itacsoftware.com/de</w:t>
        </w:r>
      </w:hyperlink>
      <w:r w:rsidR="00995F05">
        <w:t xml:space="preserve"> </w:t>
      </w:r>
    </w:p>
    <w:p w14:paraId="1A1B6F14" w14:textId="77777777" w:rsidR="00AC3283" w:rsidRPr="00ED73A2" w:rsidRDefault="00AC3283" w:rsidP="00B143FE">
      <w:pPr>
        <w:spacing w:line="280" w:lineRule="atLeast"/>
      </w:pPr>
    </w:p>
    <w:p w14:paraId="692AF910" w14:textId="671B1756" w:rsidR="00D120AA" w:rsidRPr="00ED73A2" w:rsidRDefault="00D120AA" w:rsidP="00B143FE">
      <w:pPr>
        <w:spacing w:line="280" w:lineRule="atLeast"/>
      </w:pPr>
      <w:r w:rsidRPr="00ED73A2">
        <w:t>PR-Agentur:</w:t>
      </w:r>
    </w:p>
    <w:p w14:paraId="29811541" w14:textId="241F8B2D" w:rsidR="00AC3283" w:rsidRPr="005673AB" w:rsidRDefault="00AC3283" w:rsidP="00B143FE">
      <w:pPr>
        <w:spacing w:line="280" w:lineRule="atLeast"/>
      </w:pPr>
      <w:r w:rsidRPr="005673AB">
        <w:t>punctum pr-agentur GmbH</w:t>
      </w:r>
    </w:p>
    <w:p w14:paraId="581920EC" w14:textId="77777777" w:rsidR="00AC3283" w:rsidRPr="005673AB" w:rsidRDefault="00AC3283" w:rsidP="00B143FE">
      <w:pPr>
        <w:spacing w:line="280" w:lineRule="atLeast"/>
      </w:pPr>
      <w:r w:rsidRPr="005673AB">
        <w:t>Frau Ulrike Peter</w:t>
      </w:r>
    </w:p>
    <w:p w14:paraId="5710F46B" w14:textId="77777777" w:rsidR="00AC3283" w:rsidRPr="005673AB" w:rsidRDefault="00AC3283" w:rsidP="00B143FE">
      <w:pPr>
        <w:spacing w:line="280" w:lineRule="atLeast"/>
      </w:pPr>
      <w:r w:rsidRPr="005673AB">
        <w:t>Geschäftsführung</w:t>
      </w:r>
    </w:p>
    <w:p w14:paraId="407DA249" w14:textId="506A3C2C" w:rsidR="00AC3283" w:rsidRPr="005673AB" w:rsidRDefault="00AC3283" w:rsidP="00B143FE">
      <w:pPr>
        <w:spacing w:line="280" w:lineRule="atLeast"/>
      </w:pPr>
      <w:r w:rsidRPr="005673AB">
        <w:t>Tel. +49 211 971</w:t>
      </w:r>
      <w:r w:rsidR="00F04E56">
        <w:t xml:space="preserve"> </w:t>
      </w:r>
      <w:r w:rsidRPr="005673AB">
        <w:t>7977</w:t>
      </w:r>
      <w:r w:rsidR="00F04E56">
        <w:t xml:space="preserve"> </w:t>
      </w:r>
      <w:r w:rsidRPr="005673AB">
        <w:t>0</w:t>
      </w:r>
    </w:p>
    <w:p w14:paraId="2EC79633" w14:textId="5FB91299" w:rsidR="00AC3283" w:rsidRDefault="007C0BAC" w:rsidP="00B143FE">
      <w:pPr>
        <w:spacing w:line="280" w:lineRule="atLeast"/>
      </w:pPr>
      <w:r>
        <w:t xml:space="preserve">E-Mail: </w:t>
      </w:r>
      <w:r w:rsidRPr="007C0BAC">
        <w:t>pr@punctum-pr.de</w:t>
      </w:r>
    </w:p>
    <w:p w14:paraId="3402AA71" w14:textId="13BB40E5" w:rsidR="007C0BAC" w:rsidRPr="005673AB" w:rsidRDefault="00633B1C" w:rsidP="00B143FE">
      <w:pPr>
        <w:spacing w:line="280" w:lineRule="atLeast"/>
      </w:pPr>
      <w:hyperlink r:id="rId11" w:history="1">
        <w:r w:rsidR="007C0BAC">
          <w:rPr>
            <w:rStyle w:val="Hyperlink"/>
          </w:rPr>
          <w:t>www.punctum-pr.de</w:t>
        </w:r>
      </w:hyperlink>
    </w:p>
    <w:sectPr w:rsidR="007C0BAC" w:rsidRPr="005673AB" w:rsidSect="004332CC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F3D02" w14:textId="77777777" w:rsidR="00FB4DBE" w:rsidRDefault="00FB4DBE" w:rsidP="00D9165E">
      <w:r>
        <w:separator/>
      </w:r>
    </w:p>
  </w:endnote>
  <w:endnote w:type="continuationSeparator" w:id="0">
    <w:p w14:paraId="37AEB47C" w14:textId="77777777" w:rsidR="00FB4DBE" w:rsidRDefault="00FB4DBE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14346" w14:textId="02C54497" w:rsidR="00872857" w:rsidRPr="0085432F" w:rsidRDefault="00872857" w:rsidP="004332CC">
    <w:pPr>
      <w:pStyle w:val="Kopfzeile"/>
    </w:pPr>
    <w:r>
      <w:rPr>
        <w:lang w:val="en-US" w:eastAsia="en-US"/>
      </w:rPr>
      <w:drawing>
        <wp:anchor distT="0" distB="0" distL="114300" distR="114300" simplePos="0" relativeHeight="251685888" behindDoc="0" locked="0" layoutInCell="1" allowOverlap="1" wp14:anchorId="5BADE784" wp14:editId="3997AA64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r w:rsidR="00633B1C">
      <w:fldChar w:fldCharType="begin"/>
    </w:r>
    <w:r w:rsidR="00633B1C">
      <w:instrText xml:space="preserve"> NUMPAGES  \* MERGEFORMAT </w:instrText>
    </w:r>
    <w:r w:rsidR="00633B1C">
      <w:fldChar w:fldCharType="separate"/>
    </w:r>
    <w:r w:rsidR="00633B1C">
      <w:instrText>4</w:instrText>
    </w:r>
    <w:r w:rsidR="00633B1C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633B1C">
      <w:instrText>1</w:instrText>
    </w:r>
    <w:r w:rsidRPr="005218C8">
      <w:fldChar w:fldCharType="end"/>
    </w:r>
    <w:r w:rsidRPr="005218C8">
      <w:instrText>/</w:instrText>
    </w:r>
    <w:r w:rsidR="00633B1C">
      <w:fldChar w:fldCharType="begin"/>
    </w:r>
    <w:r w:rsidR="00633B1C">
      <w:instrText xml:space="preserve"> NUMPAGES  \* MERGEFORMAT </w:instrText>
    </w:r>
    <w:r w:rsidR="00633B1C">
      <w:fldChar w:fldCharType="separate"/>
    </w:r>
    <w:r w:rsidR="00633B1C">
      <w:instrText>4</w:instrText>
    </w:r>
    <w:r w:rsidR="00633B1C">
      <w:fldChar w:fldCharType="end"/>
    </w:r>
    <w:r w:rsidRPr="005218C8">
      <w:instrText>" "</w:instrText>
    </w:r>
    <w:r w:rsidR="00C21C8A">
      <w:fldChar w:fldCharType="separate"/>
    </w:r>
    <w:r w:rsidR="00633B1C">
      <w:t>1</w:t>
    </w:r>
    <w:r w:rsidR="00633B1C" w:rsidRPr="005218C8">
      <w:t>/</w:t>
    </w:r>
    <w:r w:rsidR="00633B1C">
      <w:t>4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71F3" w14:textId="77777777" w:rsidR="00872857" w:rsidRPr="005218C8" w:rsidRDefault="00872857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633B1C">
      <w:fldChar w:fldCharType="begin"/>
    </w:r>
    <w:r w:rsidR="00633B1C">
      <w:instrText xml:space="preserve"> NUMPAGES  \* MERGEFORMAT </w:instrText>
    </w:r>
    <w:r w:rsidR="00633B1C">
      <w:fldChar w:fldCharType="separate"/>
    </w:r>
    <w:r>
      <w:instrText>4</w:instrText>
    </w:r>
    <w:r w:rsidR="00633B1C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r w:rsidR="00633B1C">
      <w:fldChar w:fldCharType="begin"/>
    </w:r>
    <w:r w:rsidR="00633B1C">
      <w:instrText xml:space="preserve"> NUMPAGES  \* MERGEFORMAT </w:instrText>
    </w:r>
    <w:r w:rsidR="00633B1C">
      <w:fldChar w:fldCharType="separate"/>
    </w:r>
    <w:r>
      <w:instrText>4</w:instrText>
    </w:r>
    <w:r w:rsidR="00633B1C">
      <w:fldChar w:fldCharType="end"/>
    </w:r>
    <w:r w:rsidRPr="005218C8">
      <w:instrText>" "</w:instrText>
    </w:r>
    <w:r w:rsidRPr="005218C8">
      <w:fldChar w:fldCharType="separate"/>
    </w:r>
    <w:r>
      <w:t>1</w:t>
    </w:r>
    <w:r w:rsidRPr="005218C8">
      <w:t>/</w:t>
    </w:r>
    <w:r>
      <w:t>4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3DA47" w14:textId="77777777" w:rsidR="00FB4DBE" w:rsidRDefault="00FB4DBE" w:rsidP="00D9165E">
      <w:r>
        <w:separator/>
      </w:r>
    </w:p>
  </w:footnote>
  <w:footnote w:type="continuationSeparator" w:id="0">
    <w:p w14:paraId="54B1A974" w14:textId="77777777" w:rsidR="00FB4DBE" w:rsidRDefault="00FB4DBE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91AA6" w14:textId="77777777" w:rsidR="00872857" w:rsidRPr="00F73F1D" w:rsidRDefault="00872857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7CF0F29E" wp14:editId="42989B0D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4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738111AB" wp14:editId="398FC60E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3A80F" w14:textId="77777777" w:rsidR="00872857" w:rsidRDefault="00872857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62830689" w14:textId="77777777" w:rsidR="00872857" w:rsidRDefault="00872857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579EB3B9" w14:textId="77777777" w:rsidR="00872857" w:rsidRPr="004E4A31" w:rsidRDefault="00872857" w:rsidP="005B344C">
                          <w:pPr>
                            <w:pStyle w:val="Kontaktdaten"/>
                            <w:spacing w:line="170" w:lineRule="exact"/>
                          </w:pPr>
                          <w:r w:rsidRPr="004E4A31">
                            <w:t>56410 Montabaur</w:t>
                          </w:r>
                        </w:p>
                        <w:p w14:paraId="7E61A701" w14:textId="77777777" w:rsidR="00872857" w:rsidRPr="004E4A31" w:rsidRDefault="00872857" w:rsidP="005B344C">
                          <w:pPr>
                            <w:pStyle w:val="Kontaktdaten"/>
                            <w:spacing w:line="170" w:lineRule="exact"/>
                          </w:pPr>
                        </w:p>
                        <w:p w14:paraId="0350D9A9" w14:textId="77777777" w:rsidR="00872857" w:rsidRPr="004E4A31" w:rsidRDefault="00872857" w:rsidP="005B344C">
                          <w:pPr>
                            <w:pStyle w:val="Kontaktdaten"/>
                            <w:spacing w:line="170" w:lineRule="exact"/>
                          </w:pPr>
                          <w:r w:rsidRPr="004E4A31">
                            <w:t>Tel.: +49 2602-10 65-0</w:t>
                          </w:r>
                        </w:p>
                        <w:p w14:paraId="4FBAEB74" w14:textId="77777777" w:rsidR="00872857" w:rsidRPr="00942B48" w:rsidRDefault="00872857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 xml:space="preserve">Fax: +49 2602-10 65-30 </w:t>
                          </w:r>
                        </w:p>
                        <w:p w14:paraId="50E7B0C9" w14:textId="72762695" w:rsidR="00872857" w:rsidRPr="00942B48" w:rsidRDefault="00872857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>kontakt@itac</w:t>
                          </w:r>
                          <w:r>
                            <w:rPr>
                              <w:lang w:val="en-US"/>
                            </w:rPr>
                            <w:t>software</w:t>
                          </w:r>
                          <w:r w:rsidRPr="00942B48">
                            <w:rPr>
                              <w:lang w:val="en-US"/>
                            </w:rPr>
                            <w:t>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  <w:p w14:paraId="6375F239" w14:textId="70CE31F4" w:rsidR="00872857" w:rsidRPr="00D446D2" w:rsidRDefault="00872857" w:rsidP="000148A8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446D2">
                            <w:rPr>
                              <w:lang w:val="en-US"/>
                            </w:rPr>
                            <w:t>www.itacsoftware.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111A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14F3A80F" w14:textId="77777777" w:rsidR="00872857" w:rsidRDefault="00872857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r w:rsidRPr="007D0716">
                      <w:rPr>
                        <w:b/>
                        <w:w w:val="101"/>
                      </w:rPr>
                      <w:t>iTAC Software AG</w:t>
                    </w:r>
                  </w:p>
                  <w:p w14:paraId="62830689" w14:textId="77777777" w:rsidR="00872857" w:rsidRDefault="00872857" w:rsidP="005B344C">
                    <w:pPr>
                      <w:pStyle w:val="Kontaktdaten"/>
                      <w:spacing w:line="170" w:lineRule="exact"/>
                    </w:pPr>
                    <w:r w:rsidRPr="007D0716">
                      <w:t>Aubachstr. 24</w:t>
                    </w:r>
                  </w:p>
                  <w:p w14:paraId="579EB3B9" w14:textId="77777777" w:rsidR="00872857" w:rsidRPr="004E4A31" w:rsidRDefault="00872857" w:rsidP="005B344C">
                    <w:pPr>
                      <w:pStyle w:val="Kontaktdaten"/>
                      <w:spacing w:line="170" w:lineRule="exact"/>
                    </w:pPr>
                    <w:r w:rsidRPr="004E4A31">
                      <w:t>56410 Montabaur</w:t>
                    </w:r>
                  </w:p>
                  <w:p w14:paraId="7E61A701" w14:textId="77777777" w:rsidR="00872857" w:rsidRPr="004E4A31" w:rsidRDefault="00872857" w:rsidP="005B344C">
                    <w:pPr>
                      <w:pStyle w:val="Kontaktdaten"/>
                      <w:spacing w:line="170" w:lineRule="exact"/>
                    </w:pPr>
                  </w:p>
                  <w:p w14:paraId="0350D9A9" w14:textId="77777777" w:rsidR="00872857" w:rsidRPr="004E4A31" w:rsidRDefault="00872857" w:rsidP="005B344C">
                    <w:pPr>
                      <w:pStyle w:val="Kontaktdaten"/>
                      <w:spacing w:line="170" w:lineRule="exact"/>
                    </w:pPr>
                    <w:r w:rsidRPr="004E4A31">
                      <w:t>Tel.: +49 2602-10 65-0</w:t>
                    </w:r>
                  </w:p>
                  <w:p w14:paraId="4FBAEB74" w14:textId="77777777" w:rsidR="00872857" w:rsidRPr="00942B48" w:rsidRDefault="00872857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 xml:space="preserve">Fax: +49 2602-10 65-30 </w:t>
                    </w:r>
                  </w:p>
                  <w:p w14:paraId="50E7B0C9" w14:textId="72762695" w:rsidR="00872857" w:rsidRPr="00942B48" w:rsidRDefault="00872857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>kontakt@itac</w:t>
                    </w:r>
                    <w:r>
                      <w:rPr>
                        <w:lang w:val="en-US"/>
                      </w:rPr>
                      <w:t>software</w:t>
                    </w:r>
                    <w:r w:rsidRPr="00942B48">
                      <w:rPr>
                        <w:lang w:val="en-US"/>
                      </w:rPr>
                      <w:t>.</w:t>
                    </w:r>
                    <w:r>
                      <w:rPr>
                        <w:lang w:val="en-US"/>
                      </w:rPr>
                      <w:t>com</w:t>
                    </w:r>
                  </w:p>
                  <w:p w14:paraId="6375F239" w14:textId="70CE31F4" w:rsidR="00872857" w:rsidRPr="00D446D2" w:rsidRDefault="00872857" w:rsidP="000148A8">
                    <w:pPr>
                      <w:pStyle w:val="Kontaktdaten"/>
                      <w:rPr>
                        <w:lang w:val="en-US"/>
                      </w:rPr>
                    </w:pPr>
                    <w:r w:rsidRPr="00D446D2">
                      <w:rPr>
                        <w:lang w:val="en-US"/>
                      </w:rPr>
                      <w:t>www.itacsoftware.</w:t>
                    </w:r>
                    <w:r>
                      <w:rPr>
                        <w:lang w:val="en-US"/>
                      </w:rPr>
                      <w:t>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BDE38" w14:textId="77777777" w:rsidR="00872857" w:rsidRPr="005837F9" w:rsidRDefault="00872857" w:rsidP="005218C8">
    <w:pPr>
      <w:pStyle w:val="Kopfzeile"/>
    </w:pPr>
  </w:p>
  <w:p w14:paraId="02A8F99E" w14:textId="77777777" w:rsidR="00872857" w:rsidRDefault="00872857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0A708656" wp14:editId="19DE5A13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CCBD6" w14:textId="77777777" w:rsidR="00872857" w:rsidRDefault="00872857" w:rsidP="005218C8">
    <w:pPr>
      <w:pStyle w:val="Kopfzeile"/>
    </w:pPr>
  </w:p>
  <w:p w14:paraId="79A49560" w14:textId="77777777" w:rsidR="00872857" w:rsidRDefault="00872857" w:rsidP="005218C8">
    <w:pPr>
      <w:pStyle w:val="Kopfzeile"/>
    </w:pPr>
  </w:p>
  <w:p w14:paraId="3A038367" w14:textId="77777777" w:rsidR="00872857" w:rsidRDefault="00872857" w:rsidP="00D9165E"/>
  <w:p w14:paraId="33D4E641" w14:textId="77777777" w:rsidR="00872857" w:rsidRDefault="00872857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023253A9" wp14:editId="5FC03C2E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D881F1" w14:textId="77777777" w:rsidR="00872857" w:rsidRPr="006E7FBA" w:rsidRDefault="00872857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3EFDD13E" w14:textId="77777777" w:rsidR="00872857" w:rsidRPr="005D6506" w:rsidRDefault="00872857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2A51176F" w14:textId="77777777" w:rsidR="00872857" w:rsidRPr="005D6506" w:rsidRDefault="00872857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03FCC3FC" w14:textId="77777777" w:rsidR="00872857" w:rsidRPr="005D6506" w:rsidRDefault="00872857" w:rsidP="000148A8">
                          <w:pPr>
                            <w:pStyle w:val="Kontaktdaten"/>
                          </w:pPr>
                        </w:p>
                        <w:p w14:paraId="12F7590A" w14:textId="77777777" w:rsidR="00872857" w:rsidRPr="005D6506" w:rsidRDefault="00872857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361F9AD7" w14:textId="77777777" w:rsidR="00872857" w:rsidRPr="005D6506" w:rsidRDefault="00872857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75840B82" w14:textId="77777777" w:rsidR="00872857" w:rsidRPr="005D6506" w:rsidRDefault="00872857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65BA7F86" w14:textId="77777777" w:rsidR="00872857" w:rsidRPr="005D6506" w:rsidRDefault="00872857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3253A9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" filled="f" stroked="f" strokeweight=".5pt">
              <v:textbox inset="0,0,0,0">
                <w:txbxContent>
                  <w:p w14:paraId="5AD881F1" w14:textId="77777777" w:rsidR="00872857" w:rsidRPr="006E7FBA" w:rsidRDefault="00872857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3EFDD13E" w14:textId="77777777" w:rsidR="00872857" w:rsidRPr="005D6506" w:rsidRDefault="00872857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2A51176F" w14:textId="77777777" w:rsidR="00872857" w:rsidRPr="005D6506" w:rsidRDefault="00872857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03FCC3FC" w14:textId="77777777" w:rsidR="00872857" w:rsidRPr="005D6506" w:rsidRDefault="00872857" w:rsidP="000148A8">
                    <w:pPr>
                      <w:pStyle w:val="Kontaktdaten"/>
                    </w:pPr>
                  </w:p>
                  <w:p w14:paraId="12F7590A" w14:textId="77777777" w:rsidR="00872857" w:rsidRPr="005D6506" w:rsidRDefault="00872857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361F9AD7" w14:textId="77777777" w:rsidR="00872857" w:rsidRPr="005D6506" w:rsidRDefault="00872857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75840B82" w14:textId="77777777" w:rsidR="00872857" w:rsidRPr="005D6506" w:rsidRDefault="00872857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65BA7F86" w14:textId="77777777" w:rsidR="00872857" w:rsidRPr="005D6506" w:rsidRDefault="00872857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6CD19CFB" wp14:editId="40804C15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3AB"/>
    <w:rsid w:val="000042E4"/>
    <w:rsid w:val="00004D92"/>
    <w:rsid w:val="00005AF4"/>
    <w:rsid w:val="0001039C"/>
    <w:rsid w:val="000137F9"/>
    <w:rsid w:val="00013B23"/>
    <w:rsid w:val="000148A8"/>
    <w:rsid w:val="00014DB9"/>
    <w:rsid w:val="00015F92"/>
    <w:rsid w:val="0002273A"/>
    <w:rsid w:val="00026B8C"/>
    <w:rsid w:val="00030020"/>
    <w:rsid w:val="00030C1A"/>
    <w:rsid w:val="0003543C"/>
    <w:rsid w:val="000355E7"/>
    <w:rsid w:val="00036336"/>
    <w:rsid w:val="00037BB3"/>
    <w:rsid w:val="00037FF7"/>
    <w:rsid w:val="00040FEA"/>
    <w:rsid w:val="0004140A"/>
    <w:rsid w:val="000436AB"/>
    <w:rsid w:val="0005477D"/>
    <w:rsid w:val="000557D8"/>
    <w:rsid w:val="00062BC6"/>
    <w:rsid w:val="00062C8E"/>
    <w:rsid w:val="00063C4D"/>
    <w:rsid w:val="00063F10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3A8C"/>
    <w:rsid w:val="00090C8B"/>
    <w:rsid w:val="0009151E"/>
    <w:rsid w:val="00095F60"/>
    <w:rsid w:val="00097770"/>
    <w:rsid w:val="00097924"/>
    <w:rsid w:val="000A0BBC"/>
    <w:rsid w:val="000A6420"/>
    <w:rsid w:val="000A779F"/>
    <w:rsid w:val="000A799A"/>
    <w:rsid w:val="000B121F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075D"/>
    <w:rsid w:val="000F1B6F"/>
    <w:rsid w:val="000F215E"/>
    <w:rsid w:val="000F52E1"/>
    <w:rsid w:val="000F570D"/>
    <w:rsid w:val="000F599A"/>
    <w:rsid w:val="00100C0C"/>
    <w:rsid w:val="0010134F"/>
    <w:rsid w:val="00102066"/>
    <w:rsid w:val="00103EE3"/>
    <w:rsid w:val="001052E0"/>
    <w:rsid w:val="001076E4"/>
    <w:rsid w:val="00112DEF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1BF"/>
    <w:rsid w:val="00135319"/>
    <w:rsid w:val="00142FDB"/>
    <w:rsid w:val="001440F5"/>
    <w:rsid w:val="00147965"/>
    <w:rsid w:val="0015096A"/>
    <w:rsid w:val="00151506"/>
    <w:rsid w:val="00155F8E"/>
    <w:rsid w:val="00156161"/>
    <w:rsid w:val="0016271C"/>
    <w:rsid w:val="00162EEF"/>
    <w:rsid w:val="0016325F"/>
    <w:rsid w:val="00163B9D"/>
    <w:rsid w:val="00166567"/>
    <w:rsid w:val="00176110"/>
    <w:rsid w:val="00176D8A"/>
    <w:rsid w:val="00180D0F"/>
    <w:rsid w:val="001823D2"/>
    <w:rsid w:val="001877A6"/>
    <w:rsid w:val="001935AE"/>
    <w:rsid w:val="00194AC6"/>
    <w:rsid w:val="00197009"/>
    <w:rsid w:val="001A297C"/>
    <w:rsid w:val="001A3368"/>
    <w:rsid w:val="001A5B15"/>
    <w:rsid w:val="001A65EE"/>
    <w:rsid w:val="001C0A26"/>
    <w:rsid w:val="001C0A39"/>
    <w:rsid w:val="001C5EB3"/>
    <w:rsid w:val="001D0887"/>
    <w:rsid w:val="001D0F2E"/>
    <w:rsid w:val="001D697E"/>
    <w:rsid w:val="001D776F"/>
    <w:rsid w:val="001E45F0"/>
    <w:rsid w:val="001F3730"/>
    <w:rsid w:val="001F6276"/>
    <w:rsid w:val="001F7E95"/>
    <w:rsid w:val="0020322F"/>
    <w:rsid w:val="00205B62"/>
    <w:rsid w:val="0020631B"/>
    <w:rsid w:val="00206375"/>
    <w:rsid w:val="002118EB"/>
    <w:rsid w:val="00213032"/>
    <w:rsid w:val="0021444A"/>
    <w:rsid w:val="00215F96"/>
    <w:rsid w:val="00216BD0"/>
    <w:rsid w:val="00216FC6"/>
    <w:rsid w:val="002176DB"/>
    <w:rsid w:val="0022238D"/>
    <w:rsid w:val="00226865"/>
    <w:rsid w:val="00231A54"/>
    <w:rsid w:val="00234007"/>
    <w:rsid w:val="0023563A"/>
    <w:rsid w:val="002400FC"/>
    <w:rsid w:val="00243F9B"/>
    <w:rsid w:val="00252189"/>
    <w:rsid w:val="0025441C"/>
    <w:rsid w:val="00256EE0"/>
    <w:rsid w:val="0026127D"/>
    <w:rsid w:val="00261B23"/>
    <w:rsid w:val="002655A1"/>
    <w:rsid w:val="00266509"/>
    <w:rsid w:val="002714A1"/>
    <w:rsid w:val="002717A8"/>
    <w:rsid w:val="00275350"/>
    <w:rsid w:val="00280819"/>
    <w:rsid w:val="00282680"/>
    <w:rsid w:val="00284C18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2125"/>
    <w:rsid w:val="002E244B"/>
    <w:rsid w:val="002E2AF3"/>
    <w:rsid w:val="002F6BF1"/>
    <w:rsid w:val="002F7140"/>
    <w:rsid w:val="0030067C"/>
    <w:rsid w:val="00302DB1"/>
    <w:rsid w:val="003035A6"/>
    <w:rsid w:val="003109C5"/>
    <w:rsid w:val="00310CAE"/>
    <w:rsid w:val="00330683"/>
    <w:rsid w:val="00333597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2E77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B4EEE"/>
    <w:rsid w:val="003B5A19"/>
    <w:rsid w:val="003C492A"/>
    <w:rsid w:val="003C60F4"/>
    <w:rsid w:val="003D50EB"/>
    <w:rsid w:val="003D770A"/>
    <w:rsid w:val="003E06FE"/>
    <w:rsid w:val="003E5B52"/>
    <w:rsid w:val="003E738F"/>
    <w:rsid w:val="003E7705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07D2D"/>
    <w:rsid w:val="00424A3C"/>
    <w:rsid w:val="004332CC"/>
    <w:rsid w:val="0043346C"/>
    <w:rsid w:val="004370EF"/>
    <w:rsid w:val="004400ED"/>
    <w:rsid w:val="004404FF"/>
    <w:rsid w:val="004427AF"/>
    <w:rsid w:val="00444586"/>
    <w:rsid w:val="00445CD4"/>
    <w:rsid w:val="00446181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5E5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4591"/>
    <w:rsid w:val="00486828"/>
    <w:rsid w:val="00486F5D"/>
    <w:rsid w:val="00494EE7"/>
    <w:rsid w:val="004A3A5F"/>
    <w:rsid w:val="004A5C1F"/>
    <w:rsid w:val="004B3D7E"/>
    <w:rsid w:val="004C6EBC"/>
    <w:rsid w:val="004D1D0E"/>
    <w:rsid w:val="004D3165"/>
    <w:rsid w:val="004D7B9E"/>
    <w:rsid w:val="004E0D94"/>
    <w:rsid w:val="004E2175"/>
    <w:rsid w:val="004E3872"/>
    <w:rsid w:val="004E4A31"/>
    <w:rsid w:val="004E5E7F"/>
    <w:rsid w:val="004E76A6"/>
    <w:rsid w:val="004E7C0B"/>
    <w:rsid w:val="004F1D73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6D3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463AD"/>
    <w:rsid w:val="00550920"/>
    <w:rsid w:val="00554864"/>
    <w:rsid w:val="00555999"/>
    <w:rsid w:val="00555E2A"/>
    <w:rsid w:val="00564109"/>
    <w:rsid w:val="005673AB"/>
    <w:rsid w:val="005673B5"/>
    <w:rsid w:val="005674E8"/>
    <w:rsid w:val="00574802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514"/>
    <w:rsid w:val="00592D83"/>
    <w:rsid w:val="00593AA7"/>
    <w:rsid w:val="00594B29"/>
    <w:rsid w:val="00597F78"/>
    <w:rsid w:val="005A1C80"/>
    <w:rsid w:val="005B01C4"/>
    <w:rsid w:val="005B184A"/>
    <w:rsid w:val="005B19FD"/>
    <w:rsid w:val="005B24DD"/>
    <w:rsid w:val="005B344C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0B0E"/>
    <w:rsid w:val="00602E06"/>
    <w:rsid w:val="006074EB"/>
    <w:rsid w:val="0060792D"/>
    <w:rsid w:val="006117A1"/>
    <w:rsid w:val="00614890"/>
    <w:rsid w:val="00615ED0"/>
    <w:rsid w:val="00617EA4"/>
    <w:rsid w:val="0062687F"/>
    <w:rsid w:val="00626A28"/>
    <w:rsid w:val="006311E0"/>
    <w:rsid w:val="00632F11"/>
    <w:rsid w:val="00633B1C"/>
    <w:rsid w:val="00635ABF"/>
    <w:rsid w:val="00637694"/>
    <w:rsid w:val="006401F7"/>
    <w:rsid w:val="00641F88"/>
    <w:rsid w:val="006438A8"/>
    <w:rsid w:val="00643A04"/>
    <w:rsid w:val="0064408D"/>
    <w:rsid w:val="006449CA"/>
    <w:rsid w:val="00645074"/>
    <w:rsid w:val="006542F9"/>
    <w:rsid w:val="00654CA1"/>
    <w:rsid w:val="00664318"/>
    <w:rsid w:val="0066573F"/>
    <w:rsid w:val="006673F5"/>
    <w:rsid w:val="00670E84"/>
    <w:rsid w:val="00674DB7"/>
    <w:rsid w:val="006762DA"/>
    <w:rsid w:val="0068106C"/>
    <w:rsid w:val="00681ECE"/>
    <w:rsid w:val="0068321E"/>
    <w:rsid w:val="00683E9E"/>
    <w:rsid w:val="0068636E"/>
    <w:rsid w:val="00690A92"/>
    <w:rsid w:val="00691B0A"/>
    <w:rsid w:val="00691F9E"/>
    <w:rsid w:val="00695F99"/>
    <w:rsid w:val="006A5A75"/>
    <w:rsid w:val="006A6348"/>
    <w:rsid w:val="006A688E"/>
    <w:rsid w:val="006B17B4"/>
    <w:rsid w:val="006B3D43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33E8"/>
    <w:rsid w:val="006E5C09"/>
    <w:rsid w:val="006E7FBA"/>
    <w:rsid w:val="006F0473"/>
    <w:rsid w:val="006F2DE4"/>
    <w:rsid w:val="006F4577"/>
    <w:rsid w:val="006F4C75"/>
    <w:rsid w:val="006F66DA"/>
    <w:rsid w:val="006F6A7A"/>
    <w:rsid w:val="006F6AFF"/>
    <w:rsid w:val="006F77C7"/>
    <w:rsid w:val="0070414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5D85"/>
    <w:rsid w:val="00736291"/>
    <w:rsid w:val="00744943"/>
    <w:rsid w:val="00753908"/>
    <w:rsid w:val="00754739"/>
    <w:rsid w:val="007579FC"/>
    <w:rsid w:val="00757FB9"/>
    <w:rsid w:val="00762C5B"/>
    <w:rsid w:val="00771469"/>
    <w:rsid w:val="00772BCD"/>
    <w:rsid w:val="00773BF3"/>
    <w:rsid w:val="00773E74"/>
    <w:rsid w:val="00775358"/>
    <w:rsid w:val="007769A8"/>
    <w:rsid w:val="0078405F"/>
    <w:rsid w:val="0078479A"/>
    <w:rsid w:val="0078480F"/>
    <w:rsid w:val="00786C56"/>
    <w:rsid w:val="00794234"/>
    <w:rsid w:val="007A0268"/>
    <w:rsid w:val="007A7F56"/>
    <w:rsid w:val="007B1984"/>
    <w:rsid w:val="007C0BAC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064"/>
    <w:rsid w:val="007F4972"/>
    <w:rsid w:val="007F4CF1"/>
    <w:rsid w:val="007F770C"/>
    <w:rsid w:val="00800B39"/>
    <w:rsid w:val="00803F1C"/>
    <w:rsid w:val="00814018"/>
    <w:rsid w:val="00814940"/>
    <w:rsid w:val="00815658"/>
    <w:rsid w:val="00816302"/>
    <w:rsid w:val="0081659F"/>
    <w:rsid w:val="00817EDB"/>
    <w:rsid w:val="00821292"/>
    <w:rsid w:val="00825029"/>
    <w:rsid w:val="00826567"/>
    <w:rsid w:val="00826C30"/>
    <w:rsid w:val="00827948"/>
    <w:rsid w:val="00834D0F"/>
    <w:rsid w:val="00837C4A"/>
    <w:rsid w:val="0084627F"/>
    <w:rsid w:val="00847B2C"/>
    <w:rsid w:val="0085354B"/>
    <w:rsid w:val="0085432F"/>
    <w:rsid w:val="008549BB"/>
    <w:rsid w:val="00857E8E"/>
    <w:rsid w:val="008649EE"/>
    <w:rsid w:val="00866CA8"/>
    <w:rsid w:val="00872857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518"/>
    <w:rsid w:val="008B0BF6"/>
    <w:rsid w:val="008B0D22"/>
    <w:rsid w:val="008B0E2E"/>
    <w:rsid w:val="008B18C2"/>
    <w:rsid w:val="008B30DE"/>
    <w:rsid w:val="008B50B9"/>
    <w:rsid w:val="008B59FF"/>
    <w:rsid w:val="008C343A"/>
    <w:rsid w:val="008C4110"/>
    <w:rsid w:val="008C5157"/>
    <w:rsid w:val="008C5974"/>
    <w:rsid w:val="008C7F2C"/>
    <w:rsid w:val="008D0426"/>
    <w:rsid w:val="008D422D"/>
    <w:rsid w:val="008D67AF"/>
    <w:rsid w:val="008D7BC0"/>
    <w:rsid w:val="008E05E9"/>
    <w:rsid w:val="008E0BFF"/>
    <w:rsid w:val="008E5F87"/>
    <w:rsid w:val="008E7656"/>
    <w:rsid w:val="008E777A"/>
    <w:rsid w:val="008F4796"/>
    <w:rsid w:val="008F5E48"/>
    <w:rsid w:val="008F6E7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12A4"/>
    <w:rsid w:val="009527FF"/>
    <w:rsid w:val="009547D1"/>
    <w:rsid w:val="009633E0"/>
    <w:rsid w:val="00963996"/>
    <w:rsid w:val="00965F78"/>
    <w:rsid w:val="00967AD9"/>
    <w:rsid w:val="00971518"/>
    <w:rsid w:val="00972120"/>
    <w:rsid w:val="00972EBA"/>
    <w:rsid w:val="00974ACB"/>
    <w:rsid w:val="00976EEA"/>
    <w:rsid w:val="00980499"/>
    <w:rsid w:val="009863DF"/>
    <w:rsid w:val="00991E0E"/>
    <w:rsid w:val="009959BC"/>
    <w:rsid w:val="00995F05"/>
    <w:rsid w:val="00996148"/>
    <w:rsid w:val="009A0C92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5A76"/>
    <w:rsid w:val="00A27EFC"/>
    <w:rsid w:val="00A31DB8"/>
    <w:rsid w:val="00A36FE0"/>
    <w:rsid w:val="00A40E17"/>
    <w:rsid w:val="00A438B0"/>
    <w:rsid w:val="00A46F54"/>
    <w:rsid w:val="00A556C0"/>
    <w:rsid w:val="00A56109"/>
    <w:rsid w:val="00A562F7"/>
    <w:rsid w:val="00A5700C"/>
    <w:rsid w:val="00A57063"/>
    <w:rsid w:val="00A624FA"/>
    <w:rsid w:val="00A65AE5"/>
    <w:rsid w:val="00A70A5F"/>
    <w:rsid w:val="00A715FB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3283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04F62"/>
    <w:rsid w:val="00B07141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6D43"/>
    <w:rsid w:val="00B37658"/>
    <w:rsid w:val="00B40167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A5045"/>
    <w:rsid w:val="00BB273F"/>
    <w:rsid w:val="00BB27DA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7E7"/>
    <w:rsid w:val="00BE3832"/>
    <w:rsid w:val="00BE4FEB"/>
    <w:rsid w:val="00BF1C5E"/>
    <w:rsid w:val="00BF26AF"/>
    <w:rsid w:val="00BF5882"/>
    <w:rsid w:val="00BF62A8"/>
    <w:rsid w:val="00BF6615"/>
    <w:rsid w:val="00C05927"/>
    <w:rsid w:val="00C10168"/>
    <w:rsid w:val="00C155DA"/>
    <w:rsid w:val="00C15C40"/>
    <w:rsid w:val="00C21C8A"/>
    <w:rsid w:val="00C22B04"/>
    <w:rsid w:val="00C26C3B"/>
    <w:rsid w:val="00C30243"/>
    <w:rsid w:val="00C41149"/>
    <w:rsid w:val="00C4131C"/>
    <w:rsid w:val="00C416F6"/>
    <w:rsid w:val="00C41892"/>
    <w:rsid w:val="00C4390B"/>
    <w:rsid w:val="00C4675C"/>
    <w:rsid w:val="00C4707B"/>
    <w:rsid w:val="00C51005"/>
    <w:rsid w:val="00C54CD4"/>
    <w:rsid w:val="00C5652E"/>
    <w:rsid w:val="00C62ACC"/>
    <w:rsid w:val="00C66849"/>
    <w:rsid w:val="00C705CE"/>
    <w:rsid w:val="00C710E3"/>
    <w:rsid w:val="00C748E2"/>
    <w:rsid w:val="00C74FA1"/>
    <w:rsid w:val="00C830BE"/>
    <w:rsid w:val="00C85B1A"/>
    <w:rsid w:val="00C877B9"/>
    <w:rsid w:val="00C915A2"/>
    <w:rsid w:val="00C94723"/>
    <w:rsid w:val="00C956CF"/>
    <w:rsid w:val="00C963C9"/>
    <w:rsid w:val="00CA2C80"/>
    <w:rsid w:val="00CA2E5C"/>
    <w:rsid w:val="00CA59A1"/>
    <w:rsid w:val="00CB1E91"/>
    <w:rsid w:val="00CB725A"/>
    <w:rsid w:val="00CC04DD"/>
    <w:rsid w:val="00CC40C1"/>
    <w:rsid w:val="00CC49F4"/>
    <w:rsid w:val="00CD2BC2"/>
    <w:rsid w:val="00CD5D15"/>
    <w:rsid w:val="00CD61B6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20AA"/>
    <w:rsid w:val="00D16D90"/>
    <w:rsid w:val="00D16E84"/>
    <w:rsid w:val="00D214F4"/>
    <w:rsid w:val="00D24C4F"/>
    <w:rsid w:val="00D26132"/>
    <w:rsid w:val="00D2759C"/>
    <w:rsid w:val="00D27ADF"/>
    <w:rsid w:val="00D34986"/>
    <w:rsid w:val="00D36FC5"/>
    <w:rsid w:val="00D4098D"/>
    <w:rsid w:val="00D446D2"/>
    <w:rsid w:val="00D44B55"/>
    <w:rsid w:val="00D44EBE"/>
    <w:rsid w:val="00D4535E"/>
    <w:rsid w:val="00D45635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97D90"/>
    <w:rsid w:val="00DA16AC"/>
    <w:rsid w:val="00DA5A57"/>
    <w:rsid w:val="00DB09BC"/>
    <w:rsid w:val="00DB1452"/>
    <w:rsid w:val="00DB299F"/>
    <w:rsid w:val="00DB74F9"/>
    <w:rsid w:val="00DC2C62"/>
    <w:rsid w:val="00DC443F"/>
    <w:rsid w:val="00DC7857"/>
    <w:rsid w:val="00DC789C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0E19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3286C"/>
    <w:rsid w:val="00E40D25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779B5"/>
    <w:rsid w:val="00E80572"/>
    <w:rsid w:val="00E8196D"/>
    <w:rsid w:val="00E84AA4"/>
    <w:rsid w:val="00E8737B"/>
    <w:rsid w:val="00E90C2A"/>
    <w:rsid w:val="00E90FEA"/>
    <w:rsid w:val="00E91128"/>
    <w:rsid w:val="00E93CDD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9F0"/>
    <w:rsid w:val="00EC7DCA"/>
    <w:rsid w:val="00ED45B1"/>
    <w:rsid w:val="00ED54C6"/>
    <w:rsid w:val="00ED6237"/>
    <w:rsid w:val="00ED73A2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4E56"/>
    <w:rsid w:val="00F06482"/>
    <w:rsid w:val="00F079AC"/>
    <w:rsid w:val="00F126BE"/>
    <w:rsid w:val="00F14B40"/>
    <w:rsid w:val="00F175B5"/>
    <w:rsid w:val="00F22E61"/>
    <w:rsid w:val="00F24125"/>
    <w:rsid w:val="00F26205"/>
    <w:rsid w:val="00F26D41"/>
    <w:rsid w:val="00F35618"/>
    <w:rsid w:val="00F359EA"/>
    <w:rsid w:val="00F35C13"/>
    <w:rsid w:val="00F35DBA"/>
    <w:rsid w:val="00F42E35"/>
    <w:rsid w:val="00F43A83"/>
    <w:rsid w:val="00F43D07"/>
    <w:rsid w:val="00F44AB9"/>
    <w:rsid w:val="00F51AD6"/>
    <w:rsid w:val="00F51F2A"/>
    <w:rsid w:val="00F52DAC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853D0"/>
    <w:rsid w:val="00F90178"/>
    <w:rsid w:val="00F91A06"/>
    <w:rsid w:val="00F9479F"/>
    <w:rsid w:val="00FA026B"/>
    <w:rsid w:val="00FA2184"/>
    <w:rsid w:val="00FA4E42"/>
    <w:rsid w:val="00FA7889"/>
    <w:rsid w:val="00FB0B93"/>
    <w:rsid w:val="00FB3D58"/>
    <w:rsid w:val="00FB4DBE"/>
    <w:rsid w:val="00FB61FB"/>
    <w:rsid w:val="00FC004B"/>
    <w:rsid w:val="00FC10E5"/>
    <w:rsid w:val="00FC1B5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01D7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9A09CC"/>
  <w14:defaultImageDpi w14:val="32767"/>
  <w15:docId w15:val="{84EB538C-C6DE-45C6-9F43-969D91E3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33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33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3368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33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3368"/>
    <w:rPr>
      <w:rFonts w:cs="Times New Roman (Textkörper CS)"/>
      <w:b/>
      <w:bCs/>
      <w:color w:val="000000"/>
      <w:sz w:val="20"/>
      <w:szCs w:val="20"/>
    </w:rPr>
  </w:style>
  <w:style w:type="paragraph" w:customStyle="1" w:styleId="Default">
    <w:name w:val="Default"/>
    <w:rsid w:val="00486828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unctum-pr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itacsoftware.com/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arketing\02_public\corporate_identity\iTAC_Vorlagen-Templates\iTAC-CI19DE_Pressemitteilung.dot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CBC2CF-19A7-4DFF-87C4-06C6A64E0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iTAC-CI19DE_Pressemitteilung</Template>
  <TotalTime>0</TotalTime>
  <Pages>4</Pages>
  <Words>732</Words>
  <Characters>4448</Characters>
  <Application>Microsoft Office Word</Application>
  <DocSecurity>0</DocSecurity>
  <Lines>105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iTAC CI Presse</vt:lpstr>
    </vt:vector>
  </TitlesOfParts>
  <Company>iTAC Software AG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iTAC zeigt auf der APEX 2020: MES und IIoT für die Elektronik-Industrie</dc:title>
  <dc:subject>iTAC zeigt auf der APEX 2020: MES und IIoT für die Elektronik-Industrie</dc:subject>
  <dc:creator>punctum pr</dc:creator>
  <cp:keywords>ITAC, APEX, Messe, IIoT, Edge, Cloud</cp:keywords>
  <dc:description/>
  <cp:lastModifiedBy>Natalie Wick</cp:lastModifiedBy>
  <cp:revision>4</cp:revision>
  <cp:lastPrinted>2019-05-29T11:27:00Z</cp:lastPrinted>
  <dcterms:created xsi:type="dcterms:W3CDTF">2019-12-03T08:58:00Z</dcterms:created>
  <dcterms:modified xsi:type="dcterms:W3CDTF">2019-12-03T09:13:00Z</dcterms:modified>
</cp:coreProperties>
</file>